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D3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2FDC22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岳阳市岳阳楼区北港小学</w:t>
      </w:r>
    </w:p>
    <w:p w14:paraId="6B40B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69ECF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8F02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569D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2649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FE65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2989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82C93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7C51D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C2EF1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22B5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CF48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E1F6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CEDC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8C8F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EC4D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AE10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D54F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247A0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59F41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21EE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3583B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629C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C62D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CB8A1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D1EC5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91265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76BC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部门(单位)名称：</w:t>
      </w: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岳阳市岳阳楼区北港小学</w:t>
      </w:r>
    </w:p>
    <w:p w14:paraId="12DF5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 xml:space="preserve"> ( 盖 章 )</w:t>
      </w:r>
    </w:p>
    <w:p w14:paraId="5ED861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2025年07月05日</w:t>
      </w:r>
    </w:p>
    <w:p w14:paraId="04DE0B1D">
      <w:pPr>
        <w:pStyle w:val="13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60D60F09">
      <w:pPr>
        <w:pStyle w:val="13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  <w:rtlGutter w:val="0"/>
          <w:docGrid w:type="lines" w:linePitch="312" w:charSpace="0"/>
        </w:sectPr>
      </w:pPr>
    </w:p>
    <w:p w14:paraId="0F0E5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2024年度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岳阳市岳阳楼区北港小学</w:t>
      </w:r>
    </w:p>
    <w:p w14:paraId="3A858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763B47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2ED6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E628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27FC8B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单位基本情况</w:t>
      </w:r>
    </w:p>
    <w:p w14:paraId="39218E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（一）职能职责</w:t>
      </w:r>
    </w:p>
    <w:p w14:paraId="65916D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宣传贯彻执行党和国家的教育方针、政策、法律法规等，坚持依法治教、依法治学，贯彻执行岳阳楼区教育局的行政规章制度。</w:t>
      </w:r>
    </w:p>
    <w:p w14:paraId="26199A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维护学校的教学秩序，为学生创造良好的学习环境。</w:t>
      </w:r>
    </w:p>
    <w:p w14:paraId="583CD8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积极稳妥地推进教育改革，按教育规律办事，不断提高教育质量。</w:t>
      </w:r>
    </w:p>
    <w:p w14:paraId="2E0BC8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根据学校规模，设置学校管理机构，建立健全各项规章制度和岗位责任制。</w:t>
      </w:r>
    </w:p>
    <w:p w14:paraId="4119E3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5.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坚持教书育人，服务育人，环境育人方针，加强对学生的思想品德教育，使学生的德智体全面发展。</w:t>
      </w:r>
    </w:p>
    <w:p w14:paraId="172C1F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6.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抓好教师队伍建设，使每个教师都热心于教育事业。</w:t>
      </w:r>
    </w:p>
    <w:p w14:paraId="1217D1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7.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做好安全防范，保证学生的人身安全。</w:t>
      </w:r>
    </w:p>
    <w:p w14:paraId="12D507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（二）机构设置</w:t>
      </w:r>
    </w:p>
    <w:p w14:paraId="0F94F7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本单位内设机构包括：校务办、教研室、德育办、后勤保卫办。根据编办核定，我校共有教职工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190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人，其中：在职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事业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编制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184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人；离退休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人。</w:t>
      </w:r>
    </w:p>
    <w:p w14:paraId="06499F20"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年度工作内容</w:t>
      </w:r>
    </w:p>
    <w:p w14:paraId="116583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1.党建引领：开展“四亮”主题活动（如抗洪驰援）、清廉学校建设、强化师德师风；规范组织生活，严抓腐败防治；对外宣传成果丰硕（省级报道2篇、市区级92篇，公众号推文89篇）。</w:t>
      </w:r>
    </w:p>
    <w:p w14:paraId="512675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2.平安校园：建立安全双防体系、首遇责任制；开展心理健康、防性侵等安全教育；落实“1530”安全机制，全年零重大事故。</w:t>
      </w:r>
    </w:p>
    <w:p w14:paraId="605886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3.立德树人：构建德育考核体系，开展班主任沙龙、微班会；推行“三jing教育”“五星评价”，举办“四节两礼”活动；家校协同（家长委员会、护学行动）。</w:t>
      </w:r>
    </w:p>
    <w:p w14:paraId="5D112D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4.素质教育：教学督查“一日三巡、一月一检”；实施“十分”教师成长计划，举办学科素养月；开设120+社团，推动“双减”；城乡帮扶（青蓝工程、资源共享）。</w:t>
      </w:r>
    </w:p>
    <w:p w14:paraId="161F22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5.后勤保障：财务透明化、规范化管理；优化食堂服务机制，提升师生满意度。</w:t>
      </w:r>
    </w:p>
    <w:p w14:paraId="5255C8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6.特色品牌：建设创客基地、书画考级点、羽毛球后备基地；成立区级防性侵教育工作室，推进阅读教育。</w:t>
      </w:r>
      <w:r>
        <w:rPr>
          <w:rFonts w:hint="eastAsia"/>
          <w:lang w:val="en-US" w:eastAsia="zh-CN"/>
        </w:rPr>
        <w:t xml:space="preserve"> </w:t>
      </w:r>
    </w:p>
    <w:p w14:paraId="0FC3F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一般公共预算支出情况</w:t>
      </w:r>
    </w:p>
    <w:p w14:paraId="1027C381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900" w:firstLineChars="300"/>
        <w:jc w:val="both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(一)基本支出情况</w:t>
      </w:r>
    </w:p>
    <w:p w14:paraId="43AB7E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一般公共预算基本支出2024年度总支出2029.87万元，其中：</w:t>
      </w:r>
    </w:p>
    <w:p w14:paraId="268568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人员经费2029.45万元：包括基本工资583.61万元；津贴补贴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55.18</w:t>
      </w:r>
      <w:r>
        <w:rPr>
          <w:rFonts w:hint="eastAsia" w:ascii="仿宋" w:hAnsi="仿宋" w:eastAsia="仿宋" w:cs="仿宋"/>
          <w:bCs/>
          <w:sz w:val="30"/>
          <w:szCs w:val="30"/>
        </w:rPr>
        <w:t>万元；奖金518.93万元；绩效工资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325.70</w:t>
      </w:r>
      <w:r>
        <w:rPr>
          <w:rFonts w:hint="eastAsia" w:ascii="仿宋" w:hAnsi="仿宋" w:eastAsia="仿宋" w:cs="仿宋"/>
          <w:bCs/>
          <w:sz w:val="30"/>
          <w:szCs w:val="30"/>
        </w:rPr>
        <w:t>万元；机关事业单位基本养老保险缴费192.43万元；职工基本医疗保险缴费77.47万元；其他社会保障缴费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6.57</w:t>
      </w:r>
      <w:r>
        <w:rPr>
          <w:rFonts w:hint="eastAsia" w:ascii="仿宋" w:hAnsi="仿宋" w:eastAsia="仿宋" w:cs="仿宋"/>
          <w:bCs/>
          <w:sz w:val="30"/>
          <w:szCs w:val="30"/>
        </w:rPr>
        <w:t>万元；住房公积金156.97万元；其他工资福利支出110.59万元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；</w:t>
      </w:r>
      <w:r>
        <w:rPr>
          <w:rFonts w:hint="eastAsia" w:ascii="仿宋" w:hAnsi="仿宋" w:eastAsia="仿宋" w:cs="仿宋"/>
          <w:bCs/>
          <w:sz w:val="30"/>
          <w:szCs w:val="30"/>
        </w:rPr>
        <w:t>奖励金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2.00</w:t>
      </w:r>
      <w:r>
        <w:rPr>
          <w:rFonts w:hint="eastAsia" w:ascii="仿宋" w:hAnsi="仿宋" w:eastAsia="仿宋" w:cs="仿宋"/>
          <w:bCs/>
          <w:sz w:val="30"/>
          <w:szCs w:val="30"/>
        </w:rPr>
        <w:t>万元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 xml:space="preserve">。 </w:t>
      </w:r>
    </w:p>
    <w:p w14:paraId="7758D1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公用经费0.42万元：包括印刷费0.42万元。</w:t>
      </w:r>
    </w:p>
    <w:p w14:paraId="6C0B360F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（二）项目支出情况</w:t>
      </w:r>
    </w:p>
    <w:p w14:paraId="4DF953CA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一般公共预算项目支出2024年度总支出755.23万元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bCs/>
          <w:sz w:val="30"/>
          <w:szCs w:val="30"/>
        </w:rPr>
        <w:t>非重点绩效项目支出，未开展项目绩效自评，无项目绩效自评结果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。</w:t>
      </w:r>
    </w:p>
    <w:p w14:paraId="2A3040F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政府性基金预算支出情况</w:t>
      </w:r>
    </w:p>
    <w:p w14:paraId="5E03F6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本单位2024年度政府性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基金预算支出0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万元。</w:t>
      </w:r>
    </w:p>
    <w:p w14:paraId="6C08434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国有资本经营预算支出情况</w:t>
      </w:r>
    </w:p>
    <w:p w14:paraId="0261FA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本单位2024年度国有资本经营预算支出0万元。</w:t>
      </w:r>
    </w:p>
    <w:p w14:paraId="1524FA0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社会保险基金预算支出情况</w:t>
      </w:r>
    </w:p>
    <w:p w14:paraId="370A7C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本单位2024年度社会保险基金预算支出0万元。</w:t>
      </w:r>
    </w:p>
    <w:p w14:paraId="0EF4768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部门整体支出绩效情况</w:t>
      </w:r>
    </w:p>
    <w:p w14:paraId="5B829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2024年，我校在楼区教育局党委的坚强领导下，不忘初心，砥砺前行，学校各项工作平稳有序，取得高质量的发展和进步。下面，结合我校2024年学校自主发展目标向各位领导汇报如下：</w:t>
      </w:r>
    </w:p>
    <w:p w14:paraId="5A028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一）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产出指标完成情况分析</w:t>
      </w:r>
    </w:p>
    <w:p w14:paraId="40613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1、数量指标</w:t>
      </w:r>
    </w:p>
    <w:p w14:paraId="7F939E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发表新闻报道47篇，其中省级报道2篇，区市级报道45篇，公众号推文89篇，视频号22条，校园电视台共拍摄学生活动、教育宣传视频15条；</w:t>
      </w:r>
    </w:p>
    <w:p w14:paraId="7BA3A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本年度学校集体荣誉共获得13项，其中有1项省级优秀单位和3项市级荣誉。教师个人获奖国家级1人次，省级52人次，市级101人次，区级57人次。学生个人获奖省级3人次，市级67人次，区级52人次；</w:t>
      </w:r>
    </w:p>
    <w:p w14:paraId="01FC7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我校建立一日一查、一日三巡、一月一检、一期一评的教学督察机制，充分发挥管理团队效能，为教学工作夯实基础；</w:t>
      </w:r>
    </w:p>
    <w:p w14:paraId="6D772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2、质量指标</w:t>
      </w:r>
    </w:p>
    <w:p w14:paraId="5B4C9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我校坚持内聚力量、严肃风纪，严抓群众身边可能存在的腐败之风，切实做到了及时发现，积极整改，营造我校风清气正的校园环境；</w:t>
      </w:r>
    </w:p>
    <w:p w14:paraId="00FFA0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以多种形式开展心理健康、防性侵、交通安全等宣传教育，家校互联构筑安全网，多方提高学生法律意识与自我防范能力；</w:t>
      </w:r>
    </w:p>
    <w:p w14:paraId="6BE98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实行双重隐患管理体系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，实现本年</w:t>
      </w: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无重大安全事故发生，犯罪率控制在“零”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；</w:t>
      </w:r>
    </w:p>
    <w:p w14:paraId="176E39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我校教师与家长携手同行,每月一次北小家长委员会例会、北斗星好父母家长讲堂让家长深度参与学校管理，志愿者护学行动更为学生上下学提供安全通道；</w:t>
      </w:r>
    </w:p>
    <w:p w14:paraId="16EBA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开展各学科素养月活动精彩纷呈，以“优秀作业展”的方式树立榜样，激励学生积极参与各级各类活动与竞赛，促进学生全面发展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。</w:t>
      </w:r>
    </w:p>
    <w:p w14:paraId="57C6B8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3、时效指标</w:t>
      </w:r>
    </w:p>
    <w:p w14:paraId="769AC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及时完成在校学生的春、秋两季教学计划，及时发放教职工的工资及福利待遇，一年内圆满完成了各项工作。</w:t>
      </w:r>
    </w:p>
    <w:p w14:paraId="1015C9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4、成本指标</w:t>
      </w:r>
    </w:p>
    <w:p w14:paraId="67851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全年运行经费控制在3260.26万元。</w:t>
      </w:r>
    </w:p>
    <w:p w14:paraId="4A3909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Chars="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指标完成情况分析</w:t>
      </w:r>
    </w:p>
    <w:p w14:paraId="6D513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1、经济效益</w:t>
      </w:r>
    </w:p>
    <w:p w14:paraId="69838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不适用。 </w:t>
      </w:r>
    </w:p>
    <w:p w14:paraId="73691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2、社会效益</w:t>
      </w:r>
    </w:p>
    <w:p w14:paraId="3974B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我校党员时时事事处处发挥先锋模范作用，积极开展“风雨同舟 携手抗洪”驰援华容团洲活动等“四亮”主题活动；</w:t>
      </w:r>
    </w:p>
    <w:p w14:paraId="0833E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对外宣传方面，我校加大宣传力度，利用新闻报道、宣传栏、公众号、视频号、校园电视台等平台宣传学校工作，本年度截至目前共计发表新闻报道47篇；</w:t>
      </w:r>
    </w:p>
    <w:p w14:paraId="59E7F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全面排查并劝返非法校外培训机构，仔细核查平台数据，坚决落实控辍保学重点工作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；</w:t>
      </w:r>
    </w:p>
    <w:p w14:paraId="7553E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在重大的资金使用上，学校通过行政会议讨论，并向全体教师公示，接受群众监督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；</w:t>
      </w:r>
    </w:p>
    <w:p w14:paraId="6EBFD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为响应国家安全教育号召，营造安全、和谐的校园环境，我校以推广普及未成年人防性侵教育为己任，成立了区级防性侵教育工作室。本年度，多项特色教育扎实推进，为学生的全面发展提供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有力支持。</w:t>
      </w:r>
    </w:p>
    <w:p w14:paraId="1D1A40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3、生态效益</w:t>
      </w:r>
    </w:p>
    <w:p w14:paraId="1D2A2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通过学校的宣传教育，提高了全体教职人员及学生的生态保护意识。</w:t>
      </w:r>
    </w:p>
    <w:p w14:paraId="56ED9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4、可持续影响</w:t>
      </w:r>
    </w:p>
    <w:p w14:paraId="1B4CB7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我校坚持政治理论学习和业务能力培养,坚持建立正确有效的学校价值体系和文化,创建浓厚的学习氛围。    </w:t>
      </w:r>
    </w:p>
    <w:p w14:paraId="3E440D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Chars="0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（三）满意度指标完成情况分析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ab/>
      </w:r>
    </w:p>
    <w:p w14:paraId="3FEF5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社会公众满意度</w:t>
      </w:r>
    </w:p>
    <w:p w14:paraId="42D0E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家长满意度98%，学生满意度98%。</w:t>
      </w:r>
    </w:p>
    <w:p w14:paraId="242C1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七、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存在的问题及原因分析</w:t>
      </w:r>
    </w:p>
    <w:p w14:paraId="43690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1.行政事务负担重，各级事务频繁进校园，挤占教师教学核心工作时间。</w:t>
      </w:r>
    </w:p>
    <w:p w14:paraId="4EF21F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2.校园安全压力大，学生人数多（疏散空间不足）+校外流动商贩聚集，管理难度攀升。</w:t>
      </w:r>
    </w:p>
    <w:p w14:paraId="4922A89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下一步改进措施、工作建议</w:t>
      </w:r>
    </w:p>
    <w:p w14:paraId="11DDB5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改进措施：</w:t>
      </w:r>
    </w:p>
    <w:p w14:paraId="33C7B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1.建立“事务进校园”审核机制，精简非教学任务；增设行政辅助岗。</w:t>
      </w:r>
    </w:p>
    <w:p w14:paraId="0BDE9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2.联合城管整治校外商贩；优化错峰放学方案；申请扩建疏散场地。</w:t>
      </w:r>
    </w:p>
    <w:p w14:paraId="4D9C0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3.建设校园安全AI监控平台，实时预警拥堵区域；推广电子巡课系统。</w:t>
      </w:r>
    </w:p>
    <w:p w14:paraId="5A663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4.加强家校合作，共同促进学生的全面发展。</w:t>
      </w:r>
    </w:p>
    <w:p w14:paraId="6A86B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5.建立健全激励机制，激发教师和学生的积极性和创造性。</w:t>
      </w:r>
    </w:p>
    <w:p w14:paraId="498F1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工作建议：</w:t>
      </w:r>
    </w:p>
    <w:p w14:paraId="29072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加强教师培训，提升教师专业素养；完善教学质量监督与评估机制；建立科学的教师绩效考核制度，激励教师积极提升教学质量；鼓励教师开展教学研究与创新实践，营造良好的教学氛围。</w:t>
      </w:r>
    </w:p>
    <w:p w14:paraId="2A7590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九、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部门整体支出绩效自评结果拟应用和公开情况</w:t>
      </w:r>
    </w:p>
    <w:p w14:paraId="23555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根据自评结果，对资金使用效率较低的项目进行深入分析，调整预算分配;加强对教学资源的整合，将部分闲置或低效使用的设备进行调配，优先保障重点专业和课程建设，提高资源的利用效率。最后，将评价结果按照政府信息公开的方式进行公开，加强社会公众对财政资金使用效益的监督。</w:t>
      </w:r>
    </w:p>
    <w:p w14:paraId="07582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十、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其他需要说明的情况</w:t>
      </w:r>
    </w:p>
    <w:p w14:paraId="4A77E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173C5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7C4D31B3">
      <w:pPr>
        <w:pStyle w:val="4"/>
        <w:ind w:firstLine="600" w:firstLineChars="200"/>
        <w:jc w:val="left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附件：1.单位整体支出绩效评价基础数据表</w:t>
      </w:r>
    </w:p>
    <w:p w14:paraId="36AD5717">
      <w:pPr>
        <w:pStyle w:val="4"/>
        <w:ind w:firstLine="1500" w:firstLineChars="500"/>
        <w:jc w:val="left"/>
        <w:rPr>
          <w:rFonts w:hint="default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2.单位整体支出绩效自评表</w:t>
      </w:r>
    </w:p>
    <w:p w14:paraId="108B21C7">
      <w:pPr>
        <w:rPr>
          <w:rFonts w:hint="default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 w14:paraId="4B7D69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3B7210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整体支出绩效评价基础数据表</w:t>
      </w:r>
    </w:p>
    <w:p w14:paraId="5B7501FF">
      <w:pPr>
        <w:spacing w:line="115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4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3189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51C7F241">
            <w:pPr>
              <w:spacing w:before="33" w:line="198" w:lineRule="auto"/>
              <w:ind w:right="118" w:right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36F2EEBA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岳阳市岳阳楼区北港小学</w:t>
            </w:r>
          </w:p>
        </w:tc>
      </w:tr>
      <w:tr w14:paraId="7FF0D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04FCA5D1">
            <w:pPr>
              <w:spacing w:before="262" w:line="219" w:lineRule="auto"/>
              <w:ind w:left="575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71B0825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55720F4D">
            <w:pPr>
              <w:spacing w:before="8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1250CE84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控制率</w:t>
            </w:r>
          </w:p>
        </w:tc>
      </w:tr>
      <w:tr w14:paraId="13DE9E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1C5EEDCA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0EFBC3B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184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C0806A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184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59B7367F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</w:tr>
      <w:tr w14:paraId="56D357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3A677664">
            <w:pPr>
              <w:spacing w:before="140" w:line="202" w:lineRule="auto"/>
              <w:ind w:left="6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686877F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7CF4164A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0DADAE75">
            <w:pPr>
              <w:spacing w:before="76" w:line="219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</w:tr>
      <w:tr w14:paraId="301B00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49DC8838">
            <w:pPr>
              <w:spacing w:before="141" w:line="202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C502665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DA2D5C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550F40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 w14:paraId="14B0B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60282769">
            <w:pPr>
              <w:spacing w:before="149" w:line="193" w:lineRule="auto"/>
              <w:ind w:left="4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1D775B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66BA15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B7C9CA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C22A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4D161FA7">
            <w:pPr>
              <w:spacing w:before="81" w:line="219" w:lineRule="auto"/>
              <w:ind w:left="8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3629568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CA32F2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DFBBB7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BB78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11CA5316">
            <w:pPr>
              <w:spacing w:before="91" w:line="219" w:lineRule="auto"/>
              <w:ind w:left="14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9F5F12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509A8C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D8653A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0065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45617E04">
            <w:pPr>
              <w:spacing w:before="81" w:line="22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DA4DBB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F78C3C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0071D02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DFAF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850" w:type="dxa"/>
            <w:noWrap w:val="0"/>
            <w:vAlign w:val="top"/>
          </w:tcPr>
          <w:p w14:paraId="6D822A8E">
            <w:pPr>
              <w:spacing w:before="82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4FED82C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1D85FEC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440FA2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3120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233EFDA">
            <w:pPr>
              <w:spacing w:before="143" w:line="200" w:lineRule="auto"/>
              <w:ind w:left="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9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7946082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984424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C301AE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755.23</w:t>
            </w:r>
          </w:p>
        </w:tc>
      </w:tr>
      <w:tr w14:paraId="5750E2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3850" w:type="dxa"/>
            <w:noWrap w:val="0"/>
            <w:vAlign w:val="top"/>
          </w:tcPr>
          <w:p w14:paraId="13981677">
            <w:pPr>
              <w:spacing w:before="133" w:line="200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D734968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08E2A1D4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AB6470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755.23</w:t>
            </w:r>
          </w:p>
        </w:tc>
      </w:tr>
      <w:tr w14:paraId="5CDDFE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32020790">
            <w:pPr>
              <w:spacing w:before="143" w:line="209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06702B1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5DA0C5F5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010742F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DEA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3EF24DD7">
            <w:pPr>
              <w:spacing w:before="93" w:line="219" w:lineRule="auto"/>
              <w:ind w:firstLine="488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级专项资金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(一个专项一行)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CDE852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3A2E68B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8741240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E66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487FAF29">
            <w:pPr>
              <w:spacing w:before="85" w:line="220" w:lineRule="auto"/>
              <w:ind w:left="9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公用经费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CCA94E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51CD1B7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BC40CA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301.00</w:t>
            </w:r>
          </w:p>
        </w:tc>
      </w:tr>
      <w:tr w14:paraId="423AE8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9C0BE86">
            <w:pPr>
              <w:spacing w:before="85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其中：办公经费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C7221F6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48B8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DBB4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24.49</w:t>
            </w:r>
          </w:p>
        </w:tc>
      </w:tr>
      <w:tr w14:paraId="7E4A2C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63B1366D">
            <w:pPr>
              <w:spacing w:before="135" w:line="198" w:lineRule="auto"/>
              <w:ind w:left="1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水费、电费、差旅费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9FB1920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51609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1B00B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35.15</w:t>
            </w:r>
          </w:p>
        </w:tc>
      </w:tr>
      <w:tr w14:paraId="19E27C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E22B3D1">
            <w:pPr>
              <w:spacing w:before="144" w:line="198" w:lineRule="auto"/>
              <w:ind w:left="11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会议费、培训费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1F494DF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3D6E7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3D32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7.37</w:t>
            </w:r>
          </w:p>
        </w:tc>
      </w:tr>
      <w:tr w14:paraId="744BAA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4D1EF80D">
            <w:pPr>
              <w:spacing w:before="145" w:line="189" w:lineRule="auto"/>
              <w:ind w:left="10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政府采购金额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9C87186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5843D1E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C39E33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183.82</w:t>
            </w:r>
          </w:p>
        </w:tc>
      </w:tr>
      <w:tr w14:paraId="7405BC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796D3C54">
            <w:pPr>
              <w:spacing w:before="145" w:line="198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E721FA1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A8A9A95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4ACD98F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</w:p>
        </w:tc>
      </w:tr>
      <w:tr w14:paraId="47B069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273B9988">
            <w:pPr>
              <w:spacing w:before="65" w:line="39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position w:val="1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楼堂馆所控制情况</w:t>
            </w:r>
          </w:p>
          <w:p w14:paraId="0FC6EF80">
            <w:pPr>
              <w:spacing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51FBB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批复规模</w:t>
            </w:r>
          </w:p>
          <w:p w14:paraId="75044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3475D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实际规</w:t>
            </w:r>
          </w:p>
          <w:p w14:paraId="6A80E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28310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64B29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预算投资</w:t>
            </w:r>
          </w:p>
          <w:p w14:paraId="15695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4A55F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</w:t>
            </w:r>
          </w:p>
          <w:p w14:paraId="1A8CE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</w:t>
            </w:r>
          </w:p>
          <w:p w14:paraId="3750E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63B0C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投资概</w:t>
            </w:r>
          </w:p>
          <w:p w14:paraId="7AB46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算控制</w:t>
            </w:r>
          </w:p>
          <w:p w14:paraId="4C901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率</w:t>
            </w:r>
          </w:p>
        </w:tc>
      </w:tr>
      <w:tr w14:paraId="50504A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6CFE801E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 w:val="0"/>
            <w:vAlign w:val="top"/>
          </w:tcPr>
          <w:p w14:paraId="74495AFD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noWrap w:val="0"/>
            <w:vAlign w:val="top"/>
          </w:tcPr>
          <w:p w14:paraId="18960426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noWrap w:val="0"/>
            <w:vAlign w:val="top"/>
          </w:tcPr>
          <w:p w14:paraId="2ECD78C9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noWrap w:val="0"/>
            <w:vAlign w:val="top"/>
          </w:tcPr>
          <w:p w14:paraId="30461265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noWrap w:val="0"/>
            <w:vAlign w:val="top"/>
          </w:tcPr>
          <w:p w14:paraId="6393A593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" w:type="dxa"/>
            <w:noWrap w:val="0"/>
            <w:vAlign w:val="top"/>
          </w:tcPr>
          <w:p w14:paraId="5F89E312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0CAD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6CCA6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15814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坚持开展宣传教育、建全工作机制、建章立制、监督检查、加强管理</w:t>
            </w:r>
          </w:p>
        </w:tc>
      </w:tr>
    </w:tbl>
    <w:p w14:paraId="09E6BB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Theme="majorEastAsia" w:hAnsiTheme="majorEastAsia" w:eastAsiaTheme="majorEastAsia" w:cstheme="majorEastAsia"/>
          <w:color w:val="000000" w:themeColor="text1"/>
          <w:spacing w:val="0"/>
          <w:position w:val="0"/>
          <w:sz w:val="23"/>
          <w:szCs w:val="23"/>
          <w14:textFill>
            <w14:solidFill>
              <w14:schemeClr w14:val="tx1"/>
            </w14:solidFill>
          </w14:textFill>
        </w:rPr>
      </w:pPr>
    </w:p>
    <w:p w14:paraId="5044CC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4" w:type="default"/>
          <w:pgSz w:w="11906" w:h="16838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2"/>
          <w:cols w:space="0" w:num="1"/>
          <w:rtlGutter w:val="0"/>
          <w:docGrid w:type="lines" w:linePitch="312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张晓晖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0730-8720835  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1E7A5E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25A02A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整体支出绩效自评表</w:t>
      </w:r>
    </w:p>
    <w:p w14:paraId="24AF9472">
      <w:pPr>
        <w:spacing w:line="168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4"/>
        <w:tblW w:w="955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980"/>
        <w:gridCol w:w="1211"/>
        <w:gridCol w:w="1409"/>
        <w:gridCol w:w="1167"/>
        <w:gridCol w:w="1200"/>
        <w:gridCol w:w="594"/>
        <w:gridCol w:w="892"/>
        <w:gridCol w:w="1277"/>
      </w:tblGrid>
      <w:tr w14:paraId="0715B0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824" w:type="dxa"/>
            <w:noWrap w:val="0"/>
            <w:vAlign w:val="top"/>
          </w:tcPr>
          <w:p w14:paraId="7EFE9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730" w:type="dxa"/>
            <w:gridSpan w:val="8"/>
            <w:noWrap w:val="0"/>
            <w:vAlign w:val="top"/>
          </w:tcPr>
          <w:p w14:paraId="48C8F46C">
            <w:pPr>
              <w:spacing w:before="103" w:line="219" w:lineRule="auto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-2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岳阳市岳阳楼区北港小学</w:t>
            </w:r>
          </w:p>
        </w:tc>
      </w:tr>
      <w:tr w14:paraId="384E59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3ADFB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5ACB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position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年度预</w:t>
            </w:r>
          </w:p>
          <w:p w14:paraId="0A42C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算申请</w:t>
            </w:r>
          </w:p>
          <w:p w14:paraId="00B32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2191" w:type="dxa"/>
            <w:gridSpan w:val="2"/>
            <w:noWrap w:val="0"/>
            <w:vAlign w:val="center"/>
          </w:tcPr>
          <w:p w14:paraId="4A7BC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6C328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年初预算数</w:t>
            </w:r>
          </w:p>
        </w:tc>
        <w:tc>
          <w:tcPr>
            <w:tcW w:w="1167" w:type="dxa"/>
            <w:noWrap w:val="0"/>
            <w:vAlign w:val="center"/>
          </w:tcPr>
          <w:p w14:paraId="72CDD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全年预算数</w:t>
            </w:r>
          </w:p>
        </w:tc>
        <w:tc>
          <w:tcPr>
            <w:tcW w:w="1200" w:type="dxa"/>
            <w:noWrap w:val="0"/>
            <w:vAlign w:val="center"/>
          </w:tcPr>
          <w:p w14:paraId="7F7C2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全年执行数</w:t>
            </w:r>
          </w:p>
        </w:tc>
        <w:tc>
          <w:tcPr>
            <w:tcW w:w="594" w:type="dxa"/>
            <w:noWrap w:val="0"/>
            <w:vAlign w:val="center"/>
          </w:tcPr>
          <w:p w14:paraId="6A45A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892" w:type="dxa"/>
            <w:noWrap w:val="0"/>
            <w:vAlign w:val="center"/>
          </w:tcPr>
          <w:p w14:paraId="200A4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执行率</w:t>
            </w:r>
          </w:p>
        </w:tc>
        <w:tc>
          <w:tcPr>
            <w:tcW w:w="1277" w:type="dxa"/>
            <w:noWrap w:val="0"/>
            <w:vAlign w:val="center"/>
          </w:tcPr>
          <w:p w14:paraId="7490D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 w14:paraId="7DE2A8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9E42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1" w:type="dxa"/>
            <w:gridSpan w:val="2"/>
            <w:noWrap w:val="0"/>
            <w:vAlign w:val="center"/>
          </w:tcPr>
          <w:p w14:paraId="446CF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年度资金总额</w:t>
            </w:r>
          </w:p>
        </w:tc>
        <w:tc>
          <w:tcPr>
            <w:tcW w:w="1409" w:type="dxa"/>
            <w:noWrap w:val="0"/>
            <w:vAlign w:val="center"/>
          </w:tcPr>
          <w:p w14:paraId="76732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noWrap w:val="0"/>
            <w:vAlign w:val="center"/>
          </w:tcPr>
          <w:p w14:paraId="0C31E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3581.29</w:t>
            </w:r>
          </w:p>
        </w:tc>
        <w:tc>
          <w:tcPr>
            <w:tcW w:w="1200" w:type="dxa"/>
            <w:noWrap w:val="0"/>
            <w:vAlign w:val="center"/>
          </w:tcPr>
          <w:p w14:paraId="66648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3260.26</w:t>
            </w:r>
          </w:p>
        </w:tc>
        <w:tc>
          <w:tcPr>
            <w:tcW w:w="594" w:type="dxa"/>
            <w:noWrap w:val="0"/>
            <w:vAlign w:val="center"/>
          </w:tcPr>
          <w:p w14:paraId="280F6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892" w:type="dxa"/>
            <w:noWrap w:val="0"/>
            <w:vAlign w:val="center"/>
          </w:tcPr>
          <w:p w14:paraId="43699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91.0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1277" w:type="dxa"/>
            <w:noWrap w:val="0"/>
            <w:vAlign w:val="center"/>
          </w:tcPr>
          <w:p w14:paraId="55C52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9.10</w:t>
            </w:r>
          </w:p>
        </w:tc>
      </w:tr>
      <w:tr w14:paraId="535689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6B75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2C68F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按收入性质分：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42441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</w:p>
        </w:tc>
      </w:tr>
      <w:tr w14:paraId="23E3A2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C966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 w:colFirst="1" w:colLast="4"/>
          </w:p>
        </w:tc>
        <w:tc>
          <w:tcPr>
            <w:tcW w:w="4767" w:type="dxa"/>
            <w:gridSpan w:val="4"/>
            <w:noWrap w:val="0"/>
            <w:vAlign w:val="center"/>
          </w:tcPr>
          <w:p w14:paraId="300262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其中：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一般公共预算：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2785.10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75350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2505.03</w:t>
            </w:r>
          </w:p>
        </w:tc>
      </w:tr>
      <w:tr w14:paraId="3AA604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124C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2223E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政府性基金拨款：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2B59A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1" w:lineRule="auto"/>
              <w:ind w:left="0" w:firstLine="840" w:firstLineChars="4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755.23</w:t>
            </w:r>
          </w:p>
        </w:tc>
      </w:tr>
      <w:tr w14:paraId="0532E1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4947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3285D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纳入专户管理的非税收入拨款：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79EC6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E9C4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5E3A3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30E8B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475.16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6B70F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0"/>
      <w:tr w14:paraId="51592B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2E193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3716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</w:t>
            </w:r>
          </w:p>
          <w:p w14:paraId="67A60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总体</w:t>
            </w:r>
          </w:p>
          <w:p w14:paraId="17273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4767" w:type="dxa"/>
            <w:gridSpan w:val="4"/>
            <w:noWrap w:val="0"/>
            <w:vAlign w:val="center"/>
          </w:tcPr>
          <w:p w14:paraId="1468DC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预期目标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72E10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实际完成情况</w:t>
            </w:r>
          </w:p>
        </w:tc>
      </w:tr>
      <w:tr w14:paraId="3EB857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7B0D6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top"/>
          </w:tcPr>
          <w:p w14:paraId="5B182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Style w:val="11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目标1.</w:t>
            </w:r>
            <w:r>
              <w:rPr>
                <w:rStyle w:val="11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党建引领</w:t>
            </w:r>
          </w:p>
          <w:p w14:paraId="4C341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Style w:val="11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目标2.</w:t>
            </w:r>
            <w:r>
              <w:rPr>
                <w:rStyle w:val="11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平安建设</w:t>
            </w:r>
          </w:p>
          <w:p w14:paraId="2530E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Style w:val="11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目标3.</w:t>
            </w:r>
            <w:r>
              <w:rPr>
                <w:rStyle w:val="11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教学质量</w:t>
            </w:r>
          </w:p>
          <w:p w14:paraId="4DF30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目标4.</w:t>
            </w:r>
            <w:r>
              <w:rPr>
                <w:rStyle w:val="11"/>
                <w:rFonts w:ascii="宋体" w:hAnsi="宋体" w:eastAsia="宋体" w:cs="宋体"/>
                <w:b w:val="0"/>
                <w:bCs w:val="0"/>
                <w:kern w:val="0"/>
                <w:sz w:val="18"/>
                <w:szCs w:val="18"/>
                <w:highlight w:val="none"/>
                <w:lang w:val="en-US" w:eastAsia="zh-CN" w:bidi="ar"/>
              </w:rPr>
              <w:t>特色发展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232DD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1.超额完成：获省级荣誉1项、市区级12项，宣传成效显著。</w:t>
            </w:r>
          </w:p>
          <w:p w14:paraId="1711F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2.全面达成：零重大安全事故，犯罪率控零。</w:t>
            </w:r>
          </w:p>
          <w:p w14:paraId="67726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3.基础夯实：教学督查机制有效运行，控辍保学落实。</w:t>
            </w:r>
          </w:p>
          <w:p w14:paraId="256DD6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4.持续推进：新增区级防性侵工作室，社团覆盖率达100%。</w:t>
            </w:r>
          </w:p>
        </w:tc>
      </w:tr>
      <w:tr w14:paraId="05D66B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7FB4D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3BA2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F28A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F625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1A2CA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7CE54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0A2B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4DB4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70DE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0C60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52F0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015CB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2CF46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540B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C15A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绩</w:t>
            </w:r>
          </w:p>
          <w:p w14:paraId="32217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</w:t>
            </w:r>
          </w:p>
          <w:p w14:paraId="1E985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</w:t>
            </w:r>
          </w:p>
          <w:p w14:paraId="679B3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980" w:type="dxa"/>
            <w:noWrap w:val="0"/>
            <w:vAlign w:val="center"/>
          </w:tcPr>
          <w:p w14:paraId="45F6C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1211" w:type="dxa"/>
            <w:tcBorders>
              <w:bottom w:val="single" w:color="000000" w:sz="4" w:space="0"/>
            </w:tcBorders>
            <w:noWrap w:val="0"/>
            <w:vAlign w:val="center"/>
          </w:tcPr>
          <w:p w14:paraId="28FE0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409" w:type="dxa"/>
            <w:noWrap w:val="0"/>
            <w:vAlign w:val="center"/>
          </w:tcPr>
          <w:p w14:paraId="19D3A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1167" w:type="dxa"/>
            <w:noWrap w:val="0"/>
            <w:vAlign w:val="center"/>
          </w:tcPr>
          <w:p w14:paraId="0860E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年度指标值</w:t>
            </w:r>
          </w:p>
        </w:tc>
        <w:tc>
          <w:tcPr>
            <w:tcW w:w="1200" w:type="dxa"/>
            <w:noWrap w:val="0"/>
            <w:vAlign w:val="center"/>
          </w:tcPr>
          <w:p w14:paraId="4D030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实际完成值</w:t>
            </w:r>
          </w:p>
        </w:tc>
        <w:tc>
          <w:tcPr>
            <w:tcW w:w="594" w:type="dxa"/>
            <w:noWrap w:val="0"/>
            <w:vAlign w:val="center"/>
          </w:tcPr>
          <w:p w14:paraId="36935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892" w:type="dxa"/>
            <w:noWrap w:val="0"/>
            <w:vAlign w:val="center"/>
          </w:tcPr>
          <w:p w14:paraId="2CFFE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1277" w:type="dxa"/>
            <w:noWrap w:val="0"/>
            <w:vAlign w:val="center"/>
          </w:tcPr>
          <w:p w14:paraId="5462D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偏差原因分析</w:t>
            </w:r>
          </w:p>
          <w:p w14:paraId="191CA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及改进措施</w:t>
            </w:r>
          </w:p>
        </w:tc>
      </w:tr>
      <w:tr w14:paraId="181AFA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D024B8C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top w:val="nil"/>
            </w:tcBorders>
            <w:noWrap w:val="0"/>
            <w:vAlign w:val="center"/>
          </w:tcPr>
          <w:p w14:paraId="3D9ED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产出指标</w:t>
            </w: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586D9D0">
            <w:pPr>
              <w:keepNext w:val="0"/>
              <w:keepLines w:val="0"/>
              <w:pageBreakBefore w:val="0"/>
              <w:widowControl w:val="0"/>
              <w:tabs>
                <w:tab w:val="left" w:pos="44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1409" w:type="dxa"/>
            <w:noWrap w:val="0"/>
            <w:vAlign w:val="center"/>
          </w:tcPr>
          <w:p w14:paraId="3D21F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召开党员会议次数</w:t>
            </w:r>
          </w:p>
        </w:tc>
        <w:tc>
          <w:tcPr>
            <w:tcW w:w="1167" w:type="dxa"/>
            <w:noWrap w:val="0"/>
            <w:vAlign w:val="center"/>
          </w:tcPr>
          <w:p w14:paraId="089CB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≧10次</w:t>
            </w:r>
          </w:p>
        </w:tc>
        <w:tc>
          <w:tcPr>
            <w:tcW w:w="1200" w:type="dxa"/>
            <w:noWrap w:val="0"/>
            <w:vAlign w:val="center"/>
          </w:tcPr>
          <w:p w14:paraId="5953D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14次</w:t>
            </w:r>
          </w:p>
        </w:tc>
        <w:tc>
          <w:tcPr>
            <w:tcW w:w="594" w:type="dxa"/>
            <w:noWrap w:val="0"/>
            <w:vAlign w:val="center"/>
          </w:tcPr>
          <w:p w14:paraId="650B7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892" w:type="dxa"/>
            <w:noWrap w:val="0"/>
            <w:vAlign w:val="center"/>
          </w:tcPr>
          <w:p w14:paraId="09A6A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277" w:type="dxa"/>
            <w:noWrap w:val="0"/>
            <w:vAlign w:val="center"/>
          </w:tcPr>
          <w:p w14:paraId="02B10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FC2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CE434A5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1F793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4E76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644D1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校园安全教育工作开展次数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127A9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≧10次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36C1A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12次</w:t>
            </w:r>
          </w:p>
        </w:tc>
        <w:tc>
          <w:tcPr>
            <w:tcW w:w="594" w:type="dxa"/>
            <w:shd w:val="clear" w:color="auto" w:fill="auto"/>
            <w:noWrap w:val="0"/>
            <w:vAlign w:val="center"/>
          </w:tcPr>
          <w:p w14:paraId="78AD1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892" w:type="dxa"/>
            <w:shd w:val="clear" w:color="auto" w:fill="auto"/>
            <w:noWrap w:val="0"/>
            <w:vAlign w:val="center"/>
          </w:tcPr>
          <w:p w14:paraId="4447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277" w:type="dxa"/>
            <w:noWrap w:val="0"/>
            <w:vAlign w:val="center"/>
          </w:tcPr>
          <w:p w14:paraId="7D3A0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EA31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E1D09A6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38CD8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4448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1B73D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教师培训人次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141C1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 w:asciiTheme="minorEastAsia" w:hAnsiTheme="minorEastAsia" w:cstheme="minorEastAsia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105人次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398F6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112人次</w:t>
            </w:r>
          </w:p>
        </w:tc>
        <w:tc>
          <w:tcPr>
            <w:tcW w:w="594" w:type="dxa"/>
            <w:shd w:val="clear" w:color="auto" w:fill="auto"/>
            <w:noWrap w:val="0"/>
            <w:vAlign w:val="center"/>
          </w:tcPr>
          <w:p w14:paraId="1ECDC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892" w:type="dxa"/>
            <w:shd w:val="clear" w:color="auto" w:fill="auto"/>
            <w:noWrap w:val="0"/>
            <w:vAlign w:val="center"/>
          </w:tcPr>
          <w:p w14:paraId="47711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277" w:type="dxa"/>
            <w:noWrap w:val="0"/>
            <w:vAlign w:val="center"/>
          </w:tcPr>
          <w:p w14:paraId="6B590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C17B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046130F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059A0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BB4B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409" w:type="dxa"/>
            <w:noWrap w:val="0"/>
            <w:vAlign w:val="center"/>
          </w:tcPr>
          <w:p w14:paraId="723CB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平安校园知识宣传覆盖率</w:t>
            </w:r>
          </w:p>
        </w:tc>
        <w:tc>
          <w:tcPr>
            <w:tcW w:w="1167" w:type="dxa"/>
            <w:noWrap w:val="0"/>
            <w:vAlign w:val="center"/>
          </w:tcPr>
          <w:p w14:paraId="5C708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≧100%</w:t>
            </w:r>
          </w:p>
        </w:tc>
        <w:tc>
          <w:tcPr>
            <w:tcW w:w="1200" w:type="dxa"/>
            <w:noWrap w:val="0"/>
            <w:vAlign w:val="center"/>
          </w:tcPr>
          <w:p w14:paraId="0F416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100%</w:t>
            </w:r>
          </w:p>
        </w:tc>
        <w:tc>
          <w:tcPr>
            <w:tcW w:w="594" w:type="dxa"/>
            <w:noWrap w:val="0"/>
            <w:vAlign w:val="center"/>
          </w:tcPr>
          <w:p w14:paraId="11434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92" w:type="dxa"/>
            <w:noWrap w:val="0"/>
            <w:vAlign w:val="center"/>
          </w:tcPr>
          <w:p w14:paraId="684C2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77" w:type="dxa"/>
            <w:noWrap w:val="0"/>
            <w:vAlign w:val="center"/>
          </w:tcPr>
          <w:p w14:paraId="5F539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016D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CB1D6B4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5F6E4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EFD0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1EE7C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校园安全事故发生率</w:t>
            </w:r>
          </w:p>
        </w:tc>
        <w:tc>
          <w:tcPr>
            <w:tcW w:w="1167" w:type="dxa"/>
            <w:noWrap w:val="0"/>
            <w:vAlign w:val="center"/>
          </w:tcPr>
          <w:p w14:paraId="03A05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≦0%</w:t>
            </w:r>
          </w:p>
        </w:tc>
        <w:tc>
          <w:tcPr>
            <w:tcW w:w="1200" w:type="dxa"/>
            <w:noWrap w:val="0"/>
            <w:vAlign w:val="center"/>
          </w:tcPr>
          <w:p w14:paraId="5A3E5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0%</w:t>
            </w:r>
          </w:p>
        </w:tc>
        <w:tc>
          <w:tcPr>
            <w:tcW w:w="594" w:type="dxa"/>
            <w:noWrap w:val="0"/>
            <w:vAlign w:val="center"/>
          </w:tcPr>
          <w:p w14:paraId="3ED7F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892" w:type="dxa"/>
            <w:noWrap w:val="0"/>
            <w:vAlign w:val="center"/>
          </w:tcPr>
          <w:p w14:paraId="59ADA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277" w:type="dxa"/>
            <w:noWrap w:val="0"/>
            <w:vAlign w:val="center"/>
          </w:tcPr>
          <w:p w14:paraId="2EE0C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3A89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FA72578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08C19C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</w:tcBorders>
            <w:noWrap w:val="0"/>
            <w:vAlign w:val="center"/>
          </w:tcPr>
          <w:p w14:paraId="1473E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409" w:type="dxa"/>
            <w:noWrap w:val="0"/>
            <w:vAlign w:val="center"/>
          </w:tcPr>
          <w:p w14:paraId="308AC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足额发放教职工工资福利</w:t>
            </w:r>
          </w:p>
        </w:tc>
        <w:tc>
          <w:tcPr>
            <w:tcW w:w="1167" w:type="dxa"/>
            <w:noWrap w:val="0"/>
            <w:vAlign w:val="center"/>
          </w:tcPr>
          <w:p w14:paraId="413B2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100%</w:t>
            </w:r>
          </w:p>
        </w:tc>
        <w:tc>
          <w:tcPr>
            <w:tcW w:w="1200" w:type="dxa"/>
            <w:noWrap w:val="0"/>
            <w:vAlign w:val="center"/>
          </w:tcPr>
          <w:p w14:paraId="45F37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100%</w:t>
            </w:r>
          </w:p>
        </w:tc>
        <w:tc>
          <w:tcPr>
            <w:tcW w:w="594" w:type="dxa"/>
            <w:noWrap w:val="0"/>
            <w:vAlign w:val="center"/>
          </w:tcPr>
          <w:p w14:paraId="46ECD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892" w:type="dxa"/>
            <w:noWrap w:val="0"/>
            <w:vAlign w:val="center"/>
          </w:tcPr>
          <w:p w14:paraId="5B44E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277" w:type="dxa"/>
            <w:noWrap w:val="0"/>
            <w:vAlign w:val="center"/>
          </w:tcPr>
          <w:p w14:paraId="3A5FE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B304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4" w:type="dxa"/>
            <w:vMerge w:val="continue"/>
            <w:tcBorders>
              <w:bottom w:val="nil"/>
            </w:tcBorders>
            <w:noWrap w:val="0"/>
            <w:textDirection w:val="tbRlV"/>
            <w:vAlign w:val="top"/>
          </w:tcPr>
          <w:p w14:paraId="53B11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6880A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211" w:type="dxa"/>
            <w:vMerge w:val="continue"/>
            <w:tcBorders>
              <w:bottom w:val="single" w:color="000000" w:sz="4" w:space="0"/>
            </w:tcBorders>
            <w:noWrap w:val="0"/>
            <w:vAlign w:val="center"/>
          </w:tcPr>
          <w:p w14:paraId="651A7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409" w:type="dxa"/>
            <w:noWrap w:val="0"/>
            <w:vAlign w:val="center"/>
          </w:tcPr>
          <w:p w14:paraId="1EEB3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教师培训完成时间</w:t>
            </w:r>
          </w:p>
        </w:tc>
        <w:tc>
          <w:tcPr>
            <w:tcW w:w="1167" w:type="dxa"/>
            <w:noWrap w:val="0"/>
            <w:vAlign w:val="center"/>
          </w:tcPr>
          <w:p w14:paraId="2F9D4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2024.12.31之前</w:t>
            </w:r>
          </w:p>
        </w:tc>
        <w:tc>
          <w:tcPr>
            <w:tcW w:w="1200" w:type="dxa"/>
            <w:noWrap w:val="0"/>
            <w:vAlign w:val="center"/>
          </w:tcPr>
          <w:p w14:paraId="7ADDD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2024.12.31之前完成</w:t>
            </w:r>
          </w:p>
        </w:tc>
        <w:tc>
          <w:tcPr>
            <w:tcW w:w="594" w:type="dxa"/>
            <w:noWrap w:val="0"/>
            <w:vAlign w:val="center"/>
          </w:tcPr>
          <w:p w14:paraId="027D3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92" w:type="dxa"/>
            <w:noWrap w:val="0"/>
            <w:vAlign w:val="center"/>
          </w:tcPr>
          <w:p w14:paraId="39534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77" w:type="dxa"/>
            <w:noWrap w:val="0"/>
            <w:vAlign w:val="center"/>
          </w:tcPr>
          <w:p w14:paraId="49030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D32BF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F54E60D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bottom w:val="single" w:color="000000" w:sz="4" w:space="0"/>
            </w:tcBorders>
            <w:noWrap w:val="0"/>
            <w:vAlign w:val="center"/>
          </w:tcPr>
          <w:p w14:paraId="4854D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9DA3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1C89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23CB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FA55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position w:val="2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  <w:p w14:paraId="571DFA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6D2A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经济指标</w:t>
            </w:r>
          </w:p>
        </w:tc>
        <w:tc>
          <w:tcPr>
            <w:tcW w:w="1409" w:type="dxa"/>
            <w:noWrap w:val="0"/>
            <w:vAlign w:val="center"/>
          </w:tcPr>
          <w:p w14:paraId="02B9F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167" w:type="dxa"/>
            <w:noWrap w:val="0"/>
            <w:vAlign w:val="center"/>
          </w:tcPr>
          <w:p w14:paraId="7DD66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不适用</w:t>
            </w:r>
          </w:p>
        </w:tc>
        <w:tc>
          <w:tcPr>
            <w:tcW w:w="1200" w:type="dxa"/>
            <w:noWrap w:val="0"/>
            <w:vAlign w:val="center"/>
          </w:tcPr>
          <w:p w14:paraId="4AC10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不适用</w:t>
            </w:r>
          </w:p>
        </w:tc>
        <w:tc>
          <w:tcPr>
            <w:tcW w:w="594" w:type="dxa"/>
            <w:noWrap w:val="0"/>
            <w:vAlign w:val="center"/>
          </w:tcPr>
          <w:p w14:paraId="2BCA7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892" w:type="dxa"/>
            <w:noWrap w:val="0"/>
            <w:vAlign w:val="center"/>
          </w:tcPr>
          <w:p w14:paraId="52794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277" w:type="dxa"/>
            <w:noWrap w:val="0"/>
            <w:vAlign w:val="center"/>
          </w:tcPr>
          <w:p w14:paraId="0223A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2F8F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380BF5C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7553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</w:tcBorders>
            <w:noWrap w:val="0"/>
            <w:vAlign w:val="center"/>
          </w:tcPr>
          <w:p w14:paraId="1D083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社会效益</w:t>
            </w:r>
          </w:p>
          <w:p w14:paraId="3FE98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1409" w:type="dxa"/>
            <w:noWrap w:val="0"/>
            <w:vAlign w:val="center"/>
          </w:tcPr>
          <w:p w14:paraId="19550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提高教师队伍建设，提高教育教学质量</w:t>
            </w:r>
          </w:p>
        </w:tc>
        <w:tc>
          <w:tcPr>
            <w:tcW w:w="1167" w:type="dxa"/>
            <w:noWrap w:val="0"/>
            <w:vAlign w:val="center"/>
          </w:tcPr>
          <w:p w14:paraId="7403C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1200" w:type="dxa"/>
            <w:noWrap w:val="0"/>
            <w:vAlign w:val="center"/>
          </w:tcPr>
          <w:p w14:paraId="22EA2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594" w:type="dxa"/>
            <w:noWrap w:val="0"/>
            <w:vAlign w:val="center"/>
          </w:tcPr>
          <w:p w14:paraId="6A625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892" w:type="dxa"/>
            <w:noWrap w:val="0"/>
            <w:vAlign w:val="center"/>
          </w:tcPr>
          <w:p w14:paraId="213A4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77" w:type="dxa"/>
            <w:noWrap w:val="0"/>
            <w:vAlign w:val="center"/>
          </w:tcPr>
          <w:p w14:paraId="60515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A84C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A364F1C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D5CF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F8A9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生态效益指标</w:t>
            </w:r>
          </w:p>
        </w:tc>
        <w:tc>
          <w:tcPr>
            <w:tcW w:w="1409" w:type="dxa"/>
            <w:noWrap w:val="0"/>
            <w:vAlign w:val="center"/>
          </w:tcPr>
          <w:p w14:paraId="14AD9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通过学校的宣传教育，提高全体教职人员及学生的生态保护意识</w:t>
            </w:r>
          </w:p>
        </w:tc>
        <w:tc>
          <w:tcPr>
            <w:tcW w:w="1167" w:type="dxa"/>
            <w:noWrap w:val="0"/>
            <w:vAlign w:val="center"/>
          </w:tcPr>
          <w:p w14:paraId="0FC6E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1200" w:type="dxa"/>
            <w:noWrap w:val="0"/>
            <w:vAlign w:val="center"/>
          </w:tcPr>
          <w:p w14:paraId="3D374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有所提高</w:t>
            </w:r>
          </w:p>
        </w:tc>
        <w:tc>
          <w:tcPr>
            <w:tcW w:w="594" w:type="dxa"/>
            <w:noWrap w:val="0"/>
            <w:vAlign w:val="center"/>
          </w:tcPr>
          <w:p w14:paraId="2DB80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892" w:type="dxa"/>
            <w:noWrap w:val="0"/>
            <w:vAlign w:val="center"/>
          </w:tcPr>
          <w:p w14:paraId="24DB8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77" w:type="dxa"/>
            <w:noWrap w:val="0"/>
            <w:vAlign w:val="center"/>
          </w:tcPr>
          <w:p w14:paraId="2620A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AB9D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3D8BBB8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BB0E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</w:tcBorders>
            <w:noWrap w:val="0"/>
            <w:vAlign w:val="center"/>
          </w:tcPr>
          <w:p w14:paraId="553BD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可持续影响指标</w:t>
            </w:r>
          </w:p>
        </w:tc>
        <w:tc>
          <w:tcPr>
            <w:tcW w:w="1409" w:type="dxa"/>
            <w:noWrap w:val="0"/>
            <w:vAlign w:val="center"/>
          </w:tcPr>
          <w:p w14:paraId="1C3C5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做到学校管理规范化，推动教育内涵发展</w:t>
            </w:r>
          </w:p>
        </w:tc>
        <w:tc>
          <w:tcPr>
            <w:tcW w:w="1167" w:type="dxa"/>
            <w:noWrap w:val="0"/>
            <w:vAlign w:val="center"/>
          </w:tcPr>
          <w:p w14:paraId="2F2A4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持续推动</w:t>
            </w:r>
          </w:p>
        </w:tc>
        <w:tc>
          <w:tcPr>
            <w:tcW w:w="1200" w:type="dxa"/>
            <w:noWrap w:val="0"/>
            <w:vAlign w:val="center"/>
          </w:tcPr>
          <w:p w14:paraId="658BB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持续推动</w:t>
            </w:r>
          </w:p>
        </w:tc>
        <w:tc>
          <w:tcPr>
            <w:tcW w:w="594" w:type="dxa"/>
            <w:noWrap w:val="0"/>
            <w:vAlign w:val="center"/>
          </w:tcPr>
          <w:p w14:paraId="19BB6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892" w:type="dxa"/>
            <w:noWrap w:val="0"/>
            <w:vAlign w:val="center"/>
          </w:tcPr>
          <w:p w14:paraId="142A3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277" w:type="dxa"/>
            <w:noWrap w:val="0"/>
            <w:vAlign w:val="center"/>
          </w:tcPr>
          <w:p w14:paraId="686A1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F6AA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A847D42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58DF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</w:t>
            </w:r>
          </w:p>
          <w:p w14:paraId="3B58A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 w14:paraId="1958D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4CA9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服务对象满意度指标</w:t>
            </w:r>
          </w:p>
        </w:tc>
        <w:tc>
          <w:tcPr>
            <w:tcW w:w="1409" w:type="dxa"/>
            <w:noWrap w:val="0"/>
            <w:vAlign w:val="center"/>
          </w:tcPr>
          <w:p w14:paraId="367E7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学生满意度</w:t>
            </w:r>
          </w:p>
        </w:tc>
        <w:tc>
          <w:tcPr>
            <w:tcW w:w="1167" w:type="dxa"/>
            <w:noWrap w:val="0"/>
            <w:vAlign w:val="center"/>
          </w:tcPr>
          <w:p w14:paraId="0BEE5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95%</w:t>
            </w:r>
          </w:p>
        </w:tc>
        <w:tc>
          <w:tcPr>
            <w:tcW w:w="1200" w:type="dxa"/>
            <w:noWrap w:val="0"/>
            <w:vAlign w:val="center"/>
          </w:tcPr>
          <w:p w14:paraId="54245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98%</w:t>
            </w:r>
          </w:p>
        </w:tc>
        <w:tc>
          <w:tcPr>
            <w:tcW w:w="594" w:type="dxa"/>
            <w:noWrap w:val="0"/>
            <w:vAlign w:val="center"/>
          </w:tcPr>
          <w:p w14:paraId="432F6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92" w:type="dxa"/>
            <w:noWrap w:val="0"/>
            <w:vAlign w:val="center"/>
          </w:tcPr>
          <w:p w14:paraId="00707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77" w:type="dxa"/>
            <w:noWrap w:val="0"/>
            <w:vAlign w:val="center"/>
          </w:tcPr>
          <w:p w14:paraId="757A4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5FD7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1863B43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CF5C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A959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0D321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家长满意度</w:t>
            </w:r>
          </w:p>
        </w:tc>
        <w:tc>
          <w:tcPr>
            <w:tcW w:w="1167" w:type="dxa"/>
            <w:noWrap w:val="0"/>
            <w:vAlign w:val="center"/>
          </w:tcPr>
          <w:p w14:paraId="31857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95%</w:t>
            </w:r>
          </w:p>
        </w:tc>
        <w:tc>
          <w:tcPr>
            <w:tcW w:w="1200" w:type="dxa"/>
            <w:noWrap w:val="0"/>
            <w:vAlign w:val="center"/>
          </w:tcPr>
          <w:p w14:paraId="5D8BC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98%</w:t>
            </w:r>
          </w:p>
        </w:tc>
        <w:tc>
          <w:tcPr>
            <w:tcW w:w="594" w:type="dxa"/>
            <w:noWrap w:val="0"/>
            <w:vAlign w:val="center"/>
          </w:tcPr>
          <w:p w14:paraId="043BE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92" w:type="dxa"/>
            <w:noWrap w:val="0"/>
            <w:vAlign w:val="center"/>
          </w:tcPr>
          <w:p w14:paraId="1A88B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277" w:type="dxa"/>
            <w:noWrap w:val="0"/>
            <w:vAlign w:val="center"/>
          </w:tcPr>
          <w:p w14:paraId="5639A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00F2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6791" w:type="dxa"/>
            <w:gridSpan w:val="6"/>
            <w:noWrap w:val="0"/>
            <w:vAlign w:val="center"/>
          </w:tcPr>
          <w:p w14:paraId="24C01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exact"/>
              <w:ind w:left="0" w:firstLine="3274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  分</w:t>
            </w:r>
          </w:p>
        </w:tc>
        <w:tc>
          <w:tcPr>
            <w:tcW w:w="594" w:type="dxa"/>
            <w:noWrap w:val="0"/>
            <w:vAlign w:val="center"/>
          </w:tcPr>
          <w:p w14:paraId="6EECE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6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892" w:type="dxa"/>
            <w:noWrap w:val="0"/>
            <w:vAlign w:val="center"/>
          </w:tcPr>
          <w:p w14:paraId="473BFA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99.10</w:t>
            </w:r>
          </w:p>
        </w:tc>
        <w:tc>
          <w:tcPr>
            <w:tcW w:w="1277" w:type="dxa"/>
            <w:noWrap w:val="0"/>
            <w:vAlign w:val="center"/>
          </w:tcPr>
          <w:p w14:paraId="67CFC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67E8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张晓晖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>0730-8720835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147F0CC6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br w:type="page"/>
      </w:r>
    </w:p>
    <w:p w14:paraId="74CD54DD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5C318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4"/>
        <w:tblW w:w="964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9"/>
        <w:gridCol w:w="995"/>
        <w:gridCol w:w="1018"/>
        <w:gridCol w:w="1096"/>
        <w:gridCol w:w="1132"/>
        <w:gridCol w:w="1302"/>
        <w:gridCol w:w="503"/>
        <w:gridCol w:w="1075"/>
        <w:gridCol w:w="1098"/>
      </w:tblGrid>
      <w:tr w14:paraId="59F708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3442" w:type="dxa"/>
            <w:gridSpan w:val="3"/>
            <w:noWrap w:val="0"/>
            <w:vAlign w:val="top"/>
          </w:tcPr>
          <w:p w14:paraId="0FB01793">
            <w:pPr>
              <w:snapToGrid w:val="0"/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206" w:type="dxa"/>
            <w:gridSpan w:val="6"/>
            <w:noWrap w:val="0"/>
            <w:vAlign w:val="top"/>
          </w:tcPr>
          <w:p w14:paraId="23501ABA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5CA842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noWrap w:val="0"/>
            <w:vAlign w:val="top"/>
          </w:tcPr>
          <w:p w14:paraId="17EDCF63">
            <w:pPr>
              <w:snapToGrid w:val="0"/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241" w:type="dxa"/>
            <w:gridSpan w:val="4"/>
            <w:noWrap w:val="0"/>
            <w:vAlign w:val="top"/>
          </w:tcPr>
          <w:p w14:paraId="1380A77C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40DD748D">
            <w:pPr>
              <w:snapToGrid w:val="0"/>
              <w:spacing w:before="32" w:line="21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676" w:type="dxa"/>
            <w:gridSpan w:val="3"/>
            <w:noWrap w:val="0"/>
            <w:vAlign w:val="top"/>
          </w:tcPr>
          <w:p w14:paraId="6D56D922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52F32F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vAlign w:val="top"/>
          </w:tcPr>
          <w:p w14:paraId="013F6311">
            <w:pPr>
              <w:snapToGrid w:val="0"/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21694206">
            <w:pPr>
              <w:snapToGrid w:val="0"/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13" w:type="dxa"/>
            <w:gridSpan w:val="2"/>
            <w:noWrap w:val="0"/>
            <w:vAlign w:val="top"/>
          </w:tcPr>
          <w:p w14:paraId="3D33EB75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3B63B027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132" w:type="dxa"/>
            <w:noWrap w:val="0"/>
            <w:vAlign w:val="top"/>
          </w:tcPr>
          <w:p w14:paraId="60A833F4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302" w:type="dxa"/>
            <w:noWrap w:val="0"/>
            <w:vAlign w:val="top"/>
          </w:tcPr>
          <w:p w14:paraId="01DF2B4D">
            <w:pPr>
              <w:snapToGrid w:val="0"/>
              <w:spacing w:before="31" w:line="217" w:lineRule="auto"/>
              <w:ind w:left="146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503" w:type="dxa"/>
            <w:noWrap w:val="0"/>
            <w:vAlign w:val="top"/>
          </w:tcPr>
          <w:p w14:paraId="31BB2C00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1075" w:type="dxa"/>
            <w:noWrap w:val="0"/>
            <w:vAlign w:val="top"/>
          </w:tcPr>
          <w:p w14:paraId="6FF7A1DE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098" w:type="dxa"/>
            <w:noWrap w:val="0"/>
            <w:vAlign w:val="top"/>
          </w:tcPr>
          <w:p w14:paraId="750C9CEA">
            <w:pPr>
              <w:snapToGrid w:val="0"/>
              <w:spacing w:before="31" w:line="21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D4715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3E4F025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2CEF3C19">
            <w:pPr>
              <w:snapToGrid w:val="0"/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096" w:type="dxa"/>
            <w:noWrap w:val="0"/>
            <w:vAlign w:val="top"/>
          </w:tcPr>
          <w:p w14:paraId="6410CBBF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132" w:type="dxa"/>
            <w:noWrap w:val="0"/>
            <w:vAlign w:val="top"/>
          </w:tcPr>
          <w:p w14:paraId="6E6C7220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302" w:type="dxa"/>
            <w:noWrap w:val="0"/>
            <w:vAlign w:val="top"/>
          </w:tcPr>
          <w:p w14:paraId="324454D6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503" w:type="dxa"/>
            <w:noWrap w:val="0"/>
            <w:vAlign w:val="top"/>
          </w:tcPr>
          <w:p w14:paraId="48C134E1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075" w:type="dxa"/>
            <w:noWrap w:val="0"/>
            <w:vAlign w:val="top"/>
          </w:tcPr>
          <w:p w14:paraId="60B95FFE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  <w:tc>
          <w:tcPr>
            <w:tcW w:w="1098" w:type="dxa"/>
            <w:noWrap w:val="0"/>
            <w:vAlign w:val="top"/>
          </w:tcPr>
          <w:p w14:paraId="3194C346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/</w:t>
            </w:r>
          </w:p>
        </w:tc>
      </w:tr>
      <w:tr w14:paraId="2BF46F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29F72E7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311822F4">
            <w:pPr>
              <w:snapToGrid w:val="0"/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096" w:type="dxa"/>
            <w:noWrap w:val="0"/>
            <w:vAlign w:val="top"/>
          </w:tcPr>
          <w:p w14:paraId="55AD9E33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2" w:type="dxa"/>
            <w:noWrap w:val="0"/>
            <w:vAlign w:val="top"/>
          </w:tcPr>
          <w:p w14:paraId="334E1ECE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0862C038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147E4DBF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01BDCBAD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18A58009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3012A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60B529E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073A0B21">
            <w:pPr>
              <w:snapToGrid w:val="0"/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096" w:type="dxa"/>
            <w:noWrap w:val="0"/>
            <w:vAlign w:val="top"/>
          </w:tcPr>
          <w:p w14:paraId="299C3353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2" w:type="dxa"/>
            <w:noWrap w:val="0"/>
            <w:vAlign w:val="top"/>
          </w:tcPr>
          <w:p w14:paraId="14329B56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45E25F02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423F3D88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0F98D79C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258105E1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6459F4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vAlign w:val="top"/>
          </w:tcPr>
          <w:p w14:paraId="48B909D2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2013" w:type="dxa"/>
            <w:gridSpan w:val="2"/>
            <w:noWrap w:val="0"/>
            <w:vAlign w:val="top"/>
          </w:tcPr>
          <w:p w14:paraId="5C993F5B">
            <w:pPr>
              <w:snapToGrid w:val="0"/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096" w:type="dxa"/>
            <w:noWrap w:val="0"/>
            <w:vAlign w:val="top"/>
          </w:tcPr>
          <w:p w14:paraId="550D5542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132" w:type="dxa"/>
            <w:noWrap w:val="0"/>
            <w:vAlign w:val="top"/>
          </w:tcPr>
          <w:p w14:paraId="411383E2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630CDA73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2E346AAA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31B453DF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3FA8ACC1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4027EE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vAlign w:val="top"/>
          </w:tcPr>
          <w:p w14:paraId="64407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64D5F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1F8DF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241" w:type="dxa"/>
            <w:gridSpan w:val="4"/>
            <w:noWrap w:val="0"/>
            <w:vAlign w:val="top"/>
          </w:tcPr>
          <w:p w14:paraId="3B13180C">
            <w:pPr>
              <w:snapToGrid w:val="0"/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3978" w:type="dxa"/>
            <w:gridSpan w:val="4"/>
            <w:noWrap w:val="0"/>
            <w:vAlign w:val="top"/>
          </w:tcPr>
          <w:p w14:paraId="35E75AE7">
            <w:pPr>
              <w:snapToGrid w:val="0"/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0DDAD8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vAlign w:val="top"/>
          </w:tcPr>
          <w:p w14:paraId="69499D3D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4241" w:type="dxa"/>
            <w:gridSpan w:val="4"/>
            <w:noWrap w:val="0"/>
            <w:vAlign w:val="top"/>
          </w:tcPr>
          <w:p w14:paraId="46FADE8E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3978" w:type="dxa"/>
            <w:gridSpan w:val="4"/>
            <w:noWrap w:val="0"/>
            <w:vAlign w:val="top"/>
          </w:tcPr>
          <w:p w14:paraId="388D0E68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621C59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1FBD0301">
            <w:pPr>
              <w:pStyle w:val="16"/>
              <w:snapToGrid w:val="0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610C49C5">
            <w:pPr>
              <w:snapToGrid w:val="0"/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995" w:type="dxa"/>
            <w:noWrap w:val="0"/>
            <w:vAlign w:val="top"/>
          </w:tcPr>
          <w:p w14:paraId="23EBAE50">
            <w:pPr>
              <w:snapToGrid w:val="0"/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018" w:type="dxa"/>
            <w:noWrap w:val="0"/>
            <w:vAlign w:val="top"/>
          </w:tcPr>
          <w:p w14:paraId="0FED1AA7">
            <w:pPr>
              <w:snapToGrid w:val="0"/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096" w:type="dxa"/>
            <w:noWrap w:val="0"/>
            <w:vAlign w:val="top"/>
          </w:tcPr>
          <w:p w14:paraId="0D480BB3">
            <w:pPr>
              <w:snapToGrid w:val="0"/>
              <w:spacing w:before="141" w:line="226" w:lineRule="auto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132" w:type="dxa"/>
            <w:noWrap w:val="0"/>
            <w:vAlign w:val="top"/>
          </w:tcPr>
          <w:p w14:paraId="479A9AC4">
            <w:pPr>
              <w:snapToGrid w:val="0"/>
              <w:spacing w:before="22" w:line="23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6B2FD7DD">
            <w:pPr>
              <w:snapToGrid w:val="0"/>
              <w:spacing w:line="20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302" w:type="dxa"/>
            <w:noWrap w:val="0"/>
            <w:vAlign w:val="top"/>
          </w:tcPr>
          <w:p w14:paraId="7DB6BAEA">
            <w:pPr>
              <w:snapToGrid w:val="0"/>
              <w:spacing w:before="22" w:line="23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6E4B1ED8">
            <w:pPr>
              <w:snapToGrid w:val="0"/>
              <w:spacing w:line="20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503" w:type="dxa"/>
            <w:noWrap w:val="0"/>
            <w:vAlign w:val="top"/>
          </w:tcPr>
          <w:p w14:paraId="2196ADB4">
            <w:pPr>
              <w:snapToGrid w:val="0"/>
              <w:spacing w:before="142" w:line="227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1075" w:type="dxa"/>
            <w:noWrap w:val="0"/>
            <w:vAlign w:val="top"/>
          </w:tcPr>
          <w:p w14:paraId="59C11154">
            <w:pPr>
              <w:snapToGrid w:val="0"/>
              <w:spacing w:before="175" w:line="218" w:lineRule="auto"/>
              <w:jc w:val="center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098" w:type="dxa"/>
            <w:noWrap w:val="0"/>
            <w:vAlign w:val="top"/>
          </w:tcPr>
          <w:p w14:paraId="4B5AC5E8">
            <w:pPr>
              <w:snapToGrid w:val="0"/>
              <w:spacing w:before="23" w:line="219" w:lineRule="auto"/>
              <w:ind w:right="10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050A64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CE42241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bottom w:val="nil"/>
            </w:tcBorders>
            <w:noWrap w:val="0"/>
            <w:vAlign w:val="top"/>
          </w:tcPr>
          <w:p w14:paraId="1ECD635E">
            <w:pPr>
              <w:pStyle w:val="16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36501F0B">
            <w:pPr>
              <w:pStyle w:val="16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48FEBE17">
            <w:pPr>
              <w:pStyle w:val="16"/>
              <w:snapToGrid w:val="0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476D3EF2">
            <w:pPr>
              <w:pStyle w:val="16"/>
              <w:snapToGrid w:val="0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7E9E588C">
            <w:pPr>
              <w:snapToGrid w:val="0"/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76BC3F92">
            <w:pPr>
              <w:snapToGrid w:val="0"/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5F796EFA">
            <w:pPr>
              <w:snapToGrid w:val="0"/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076AF4E0">
            <w:pPr>
              <w:snapToGrid w:val="0"/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23BA999A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181232F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79B3559A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9CB7D1A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04316A2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333C9DF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6629C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68AE4F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AA2C471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2C93825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38BBC4D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16AC3F3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0F88C07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647631C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1776757B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D0C66D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EECB1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0BC5E3A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283EC92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5B2EB694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4928AFD2">
            <w:pPr>
              <w:tabs>
                <w:tab w:val="center" w:pos="620"/>
              </w:tabs>
              <w:snapToGrid w:val="0"/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  <w:lang w:eastAsia="zh-CN"/>
              </w:rPr>
              <w:tab/>
            </w:r>
          </w:p>
        </w:tc>
        <w:tc>
          <w:tcPr>
            <w:tcW w:w="1132" w:type="dxa"/>
            <w:noWrap w:val="0"/>
            <w:vAlign w:val="top"/>
          </w:tcPr>
          <w:p w14:paraId="4399DCB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47C6FF19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4828D18F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6093586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2441DF68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F1655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775A39F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1503DBC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1BA5C810">
            <w:pPr>
              <w:snapToGrid w:val="0"/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6FACCFF8">
            <w:pPr>
              <w:snapToGrid w:val="0"/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2A25C03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02EC25B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052F722A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EF4194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EF3EDC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18EE8A8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A41AC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F279FB2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E71464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5297499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1EE7872F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1A2FE5B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41C5815A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FD7698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1E45481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2E2A33C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F0895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2209E94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4576E98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3BB1C808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73813426">
            <w:pPr>
              <w:snapToGrid w:val="0"/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17072BAE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577A43D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1F7F010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4ED707D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6B65BBCE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DED09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1BC46DA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0FE49FB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18608CE2">
            <w:pPr>
              <w:snapToGrid w:val="0"/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5928B4D0">
            <w:pPr>
              <w:snapToGrid w:val="0"/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395F2136">
            <w:pPr>
              <w:pStyle w:val="16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0F8FAE5F">
            <w:pPr>
              <w:pStyle w:val="16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063A3651">
            <w:pPr>
              <w:pStyle w:val="16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0912FFC3">
            <w:pPr>
              <w:pStyle w:val="16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3AD62A33">
            <w:pPr>
              <w:pStyle w:val="16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37259ED">
            <w:pPr>
              <w:pStyle w:val="16"/>
              <w:snapToGrid w:val="0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04EA0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0684C7A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09D29AD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180FA27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6409FEF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7D0C2B0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87E111B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0D1C6809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5278B8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303FAA0B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60534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BC2E9C2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4EA5B37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</w:tcBorders>
            <w:noWrap w:val="0"/>
            <w:vAlign w:val="top"/>
          </w:tcPr>
          <w:p w14:paraId="5357046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336D113D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334CDE8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7C87809E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1A7D1C8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0A4F509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88C3BA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C9D65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B97D3BD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BB1C7DE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</w:tcBorders>
            <w:noWrap w:val="0"/>
            <w:vAlign w:val="top"/>
          </w:tcPr>
          <w:p w14:paraId="68FD3DA6">
            <w:pPr>
              <w:snapToGrid w:val="0"/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0D642FFF">
            <w:pPr>
              <w:snapToGrid w:val="0"/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noWrap w:val="0"/>
            <w:vAlign w:val="top"/>
          </w:tcPr>
          <w:p w14:paraId="6AE18C78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40AEF1E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4AECE6B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88DD2DB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4D23A7A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045788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08911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950ACD2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529EC39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67535B4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672C790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7E6EDACB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26AABFA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2F1568A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4A0AF09B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6C35FD8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AE1F6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17073A4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07118EA9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04D99E66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5A40C300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28F3770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431E8E9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0A0FCFE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1BA2EA4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0FEA56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74EAD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B7572EF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7907AB61">
            <w:pPr>
              <w:pStyle w:val="16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70675ED9">
            <w:pPr>
              <w:pStyle w:val="16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0343D58F">
            <w:pPr>
              <w:pStyle w:val="16"/>
              <w:snapToGrid w:val="0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798E8E26">
            <w:pPr>
              <w:snapToGrid w:val="0"/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08879C60">
            <w:pPr>
              <w:snapToGrid w:val="0"/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1E207D96">
            <w:pPr>
              <w:snapToGrid w:val="0"/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101859CC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4160E862">
            <w:pPr>
              <w:snapToGrid w:val="0"/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64594D9F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76C840CA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65C99D18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1607C4BF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3C6BA44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65F2F19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456BC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874E469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C1CDA0B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19F481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1D45371F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07217AE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2252857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4D072B5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5EECC8A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79F2AFE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66ACD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31DAE0D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33290A6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2F38CBAC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7F57035C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74A1F5F8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1A03D5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3E2161F9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4E6D12AF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FEC6E9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AA60C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F6FC95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5BCAA04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FD1F189">
            <w:pPr>
              <w:snapToGrid w:val="0"/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11DA8A18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0D0F9350">
            <w:pPr>
              <w:snapToGrid w:val="0"/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25939D2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7C908BA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67EF8AB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63F9B455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2E7DB93A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1A84D12F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67376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8F62908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9E84232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58D1FAA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1BCDB8D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1E65551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239680E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7E88E28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024AF43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341DD0E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49F0C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97D3D67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8453FE5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72745D4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0BE92166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5A65E7C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2E7070F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66EC5E7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2A95AC4E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32CB8B1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35B98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41F04E2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2100EB2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7DB8667">
            <w:pPr>
              <w:snapToGrid w:val="0"/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64A26186">
            <w:pPr>
              <w:snapToGrid w:val="0"/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0DAB20C8">
            <w:pPr>
              <w:snapToGrid w:val="0"/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20F2943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3258316F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7030A239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079E87C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6881A9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5C475619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74C05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FB976E9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34644556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FB16AFD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5A2B1D8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4E696FE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5FD1791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4C3FA6C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70039C9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509878E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C9F01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46A3D89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1172913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57FCD9A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43824EF5">
            <w:pPr>
              <w:snapToGrid w:val="0"/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0D58A06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52AF6AFF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42CA19D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6243097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E67033E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2306D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BD3C0A1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C6195A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restart"/>
            <w:tcBorders>
              <w:right w:val="single" w:color="auto" w:sz="4" w:space="0"/>
            </w:tcBorders>
            <w:noWrap w:val="0"/>
            <w:vAlign w:val="top"/>
          </w:tcPr>
          <w:p w14:paraId="324BB728">
            <w:pPr>
              <w:snapToGrid w:val="0"/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197EB24C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2CF2FA2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314781FF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680EA9C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69C5DD0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1585766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8E0C1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FDC13B8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4078A0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right w:val="single" w:color="auto" w:sz="4" w:space="0"/>
            </w:tcBorders>
            <w:noWrap w:val="0"/>
            <w:vAlign w:val="top"/>
          </w:tcPr>
          <w:p w14:paraId="3461C5BA">
            <w:pPr>
              <w:snapToGrid w:val="0"/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395D610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04A5942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1D9E00DB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103F0854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56D588F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51B160FE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17281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36E486D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F5F2E98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213F12C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tcBorders>
              <w:left w:val="single" w:color="auto" w:sz="4" w:space="0"/>
            </w:tcBorders>
            <w:noWrap w:val="0"/>
            <w:vAlign w:val="top"/>
          </w:tcPr>
          <w:p w14:paraId="7E6A6111">
            <w:pPr>
              <w:tabs>
                <w:tab w:val="center" w:pos="620"/>
              </w:tabs>
              <w:snapToGrid w:val="0"/>
              <w:spacing w:before="169" w:line="55" w:lineRule="exact"/>
              <w:ind w:left="127" w:leftChars="0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  <w:lang w:eastAsia="zh-CN"/>
              </w:rPr>
              <w:tab/>
            </w:r>
          </w:p>
        </w:tc>
        <w:tc>
          <w:tcPr>
            <w:tcW w:w="1132" w:type="dxa"/>
            <w:noWrap w:val="0"/>
            <w:vAlign w:val="top"/>
          </w:tcPr>
          <w:p w14:paraId="32FF449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70C5D1ED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4FF2C8E8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5655C310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143258B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685BC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460CF2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DF80792">
            <w:pPr>
              <w:snapToGrid w:val="0"/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4670BFBF">
            <w:pPr>
              <w:snapToGrid w:val="0"/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7BE4824C">
            <w:pPr>
              <w:snapToGrid w:val="0"/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E2B22BE">
            <w:pPr>
              <w:snapToGrid w:val="0"/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3412D573">
            <w:pPr>
              <w:snapToGrid w:val="0"/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7DFCD9A0">
            <w:pPr>
              <w:snapToGrid w:val="0"/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096" w:type="dxa"/>
            <w:noWrap w:val="0"/>
            <w:vAlign w:val="top"/>
          </w:tcPr>
          <w:p w14:paraId="2ADEC99F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5CE1F972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5BC4DB2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5E5EAC1A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68423DE1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627752B8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C96D1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AA175E7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BF99869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380E894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0BAD82A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132" w:type="dxa"/>
            <w:noWrap w:val="0"/>
            <w:vAlign w:val="top"/>
          </w:tcPr>
          <w:p w14:paraId="37A29EF6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302" w:type="dxa"/>
            <w:noWrap w:val="0"/>
            <w:vAlign w:val="top"/>
          </w:tcPr>
          <w:p w14:paraId="5FBD27B9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503" w:type="dxa"/>
            <w:noWrap w:val="0"/>
            <w:vAlign w:val="top"/>
          </w:tcPr>
          <w:p w14:paraId="7BDB686A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75" w:type="dxa"/>
            <w:noWrap w:val="0"/>
            <w:vAlign w:val="top"/>
          </w:tcPr>
          <w:p w14:paraId="5CCA0BB7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098" w:type="dxa"/>
            <w:noWrap w:val="0"/>
            <w:vAlign w:val="top"/>
          </w:tcPr>
          <w:p w14:paraId="0B040953">
            <w:pPr>
              <w:pStyle w:val="16"/>
              <w:snapToGrid w:val="0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94285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0C863ABA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99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776056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7A6CBFC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6" w:type="dxa"/>
            <w:noWrap w:val="0"/>
            <w:vAlign w:val="top"/>
          </w:tcPr>
          <w:p w14:paraId="6881B5AD">
            <w:pPr>
              <w:snapToGrid w:val="0"/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132" w:type="dxa"/>
            <w:noWrap w:val="0"/>
            <w:vAlign w:val="top"/>
          </w:tcPr>
          <w:p w14:paraId="37588087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302" w:type="dxa"/>
            <w:noWrap w:val="0"/>
            <w:vAlign w:val="top"/>
          </w:tcPr>
          <w:p w14:paraId="6F493057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503" w:type="dxa"/>
            <w:noWrap w:val="0"/>
            <w:vAlign w:val="top"/>
          </w:tcPr>
          <w:p w14:paraId="276D1A50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noWrap w:val="0"/>
            <w:vAlign w:val="top"/>
          </w:tcPr>
          <w:p w14:paraId="22610139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  <w:tc>
          <w:tcPr>
            <w:tcW w:w="1098" w:type="dxa"/>
            <w:noWrap w:val="0"/>
            <w:vAlign w:val="top"/>
          </w:tcPr>
          <w:p w14:paraId="44631B0A">
            <w:pPr>
              <w:pStyle w:val="16"/>
              <w:snapToGrid w:val="0"/>
              <w:rPr>
                <w:rFonts w:hint="eastAsia" w:ascii="宋体" w:hAnsi="宋体" w:eastAsia="宋体" w:cs="宋体"/>
              </w:rPr>
            </w:pPr>
          </w:p>
        </w:tc>
      </w:tr>
      <w:tr w14:paraId="0CC5A1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6972" w:type="dxa"/>
            <w:gridSpan w:val="6"/>
            <w:noWrap w:val="0"/>
            <w:vAlign w:val="top"/>
          </w:tcPr>
          <w:p w14:paraId="3B6A3228">
            <w:pPr>
              <w:snapToGrid w:val="0"/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503" w:type="dxa"/>
            <w:noWrap w:val="0"/>
            <w:vAlign w:val="top"/>
          </w:tcPr>
          <w:p w14:paraId="7CE74F2B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sz w:val="19"/>
                <w:szCs w:val="19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075" w:type="dxa"/>
            <w:noWrap w:val="0"/>
            <w:vAlign w:val="top"/>
          </w:tcPr>
          <w:p w14:paraId="0CDDFEF8">
            <w:pPr>
              <w:pStyle w:val="16"/>
              <w:snapToGrid w:val="0"/>
              <w:jc w:val="center"/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/</w:t>
            </w:r>
          </w:p>
        </w:tc>
        <w:tc>
          <w:tcPr>
            <w:tcW w:w="1098" w:type="dxa"/>
            <w:noWrap w:val="0"/>
            <w:vAlign w:val="top"/>
          </w:tcPr>
          <w:p w14:paraId="58CBAA44">
            <w:pPr>
              <w:pStyle w:val="16"/>
              <w:snapToGrid w:val="0"/>
              <w:rPr>
                <w:rFonts w:hint="eastAsia" w:ascii="宋体" w:hAnsi="宋体" w:eastAsia="宋体" w:cs="宋体"/>
                <w:highlight w:val="none"/>
              </w:rPr>
            </w:pPr>
          </w:p>
        </w:tc>
      </w:tr>
    </w:tbl>
    <w:p w14:paraId="3B3487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张晓晖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>0730-8720835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sectPr>
      <w:footerReference r:id="rId5" w:type="default"/>
      <w:pgSz w:w="11906" w:h="16838"/>
      <w:pgMar w:top="1134" w:right="1134" w:bottom="1134" w:left="113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6D8A83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3F9C75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F5CEB2">
                          <w:pPr>
                            <w:pStyle w:val="5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t>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F5CEB2">
                    <w:pPr>
                      <w:pStyle w:val="5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t>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A4BAC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87190D">
                          <w:pPr>
                            <w:pStyle w:val="5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87190D">
                    <w:pPr>
                      <w:pStyle w:val="5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2A4C57"/>
    <w:multiLevelType w:val="singleLevel"/>
    <w:tmpl w:val="C02A4C5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260AA1D"/>
    <w:multiLevelType w:val="singleLevel"/>
    <w:tmpl w:val="C260AA1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7FE9596"/>
    <w:multiLevelType w:val="singleLevel"/>
    <w:tmpl w:val="67FE959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75B5E53A"/>
    <w:multiLevelType w:val="singleLevel"/>
    <w:tmpl w:val="75B5E53A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ODAxMjBkMDE0YTJjM2QxMjk5MjA4MzEzOGM0OGUifQ=="/>
  </w:docVars>
  <w:rsids>
    <w:rsidRoot w:val="53FC3987"/>
    <w:rsid w:val="00097F13"/>
    <w:rsid w:val="000A3765"/>
    <w:rsid w:val="001D7282"/>
    <w:rsid w:val="001F14F9"/>
    <w:rsid w:val="002016CD"/>
    <w:rsid w:val="00294175"/>
    <w:rsid w:val="0039081D"/>
    <w:rsid w:val="00457D79"/>
    <w:rsid w:val="005B2422"/>
    <w:rsid w:val="005E6ECB"/>
    <w:rsid w:val="00744EA1"/>
    <w:rsid w:val="009419CA"/>
    <w:rsid w:val="00955854"/>
    <w:rsid w:val="00986F21"/>
    <w:rsid w:val="009C7330"/>
    <w:rsid w:val="00A00FBB"/>
    <w:rsid w:val="00BE2BB4"/>
    <w:rsid w:val="00BF0721"/>
    <w:rsid w:val="00C03795"/>
    <w:rsid w:val="00CE3756"/>
    <w:rsid w:val="00D27A74"/>
    <w:rsid w:val="00E831C8"/>
    <w:rsid w:val="00EF287A"/>
    <w:rsid w:val="01057CDE"/>
    <w:rsid w:val="010B4A82"/>
    <w:rsid w:val="010E76A8"/>
    <w:rsid w:val="01192786"/>
    <w:rsid w:val="01201E6A"/>
    <w:rsid w:val="012D57C0"/>
    <w:rsid w:val="01362E84"/>
    <w:rsid w:val="01457029"/>
    <w:rsid w:val="014900E3"/>
    <w:rsid w:val="014F5749"/>
    <w:rsid w:val="01521E95"/>
    <w:rsid w:val="0159126E"/>
    <w:rsid w:val="015E6884"/>
    <w:rsid w:val="016D18A8"/>
    <w:rsid w:val="01727F7E"/>
    <w:rsid w:val="01764DBE"/>
    <w:rsid w:val="01806F8C"/>
    <w:rsid w:val="0182483A"/>
    <w:rsid w:val="01863406"/>
    <w:rsid w:val="018D011E"/>
    <w:rsid w:val="019614B0"/>
    <w:rsid w:val="019C71AC"/>
    <w:rsid w:val="01BF03AA"/>
    <w:rsid w:val="01C33E74"/>
    <w:rsid w:val="01DF3C26"/>
    <w:rsid w:val="01EE0A2C"/>
    <w:rsid w:val="01FD7E4B"/>
    <w:rsid w:val="0200044D"/>
    <w:rsid w:val="020654E4"/>
    <w:rsid w:val="020C72F8"/>
    <w:rsid w:val="02121B7C"/>
    <w:rsid w:val="021813DE"/>
    <w:rsid w:val="021B6B30"/>
    <w:rsid w:val="02363BD8"/>
    <w:rsid w:val="023809F7"/>
    <w:rsid w:val="02431066"/>
    <w:rsid w:val="02525906"/>
    <w:rsid w:val="02595CF1"/>
    <w:rsid w:val="025C47D6"/>
    <w:rsid w:val="0263675C"/>
    <w:rsid w:val="02656E75"/>
    <w:rsid w:val="027431E5"/>
    <w:rsid w:val="02764400"/>
    <w:rsid w:val="02777FBB"/>
    <w:rsid w:val="028311D2"/>
    <w:rsid w:val="02AE7397"/>
    <w:rsid w:val="02B544DB"/>
    <w:rsid w:val="02C2223C"/>
    <w:rsid w:val="02CB5D99"/>
    <w:rsid w:val="02EB641C"/>
    <w:rsid w:val="02F61D91"/>
    <w:rsid w:val="02FC4679"/>
    <w:rsid w:val="02FE5E0A"/>
    <w:rsid w:val="03245297"/>
    <w:rsid w:val="03413B21"/>
    <w:rsid w:val="0347190C"/>
    <w:rsid w:val="034760CE"/>
    <w:rsid w:val="03487959"/>
    <w:rsid w:val="03505BE1"/>
    <w:rsid w:val="036C282C"/>
    <w:rsid w:val="036D41A2"/>
    <w:rsid w:val="037F229C"/>
    <w:rsid w:val="038B1B6C"/>
    <w:rsid w:val="03911277"/>
    <w:rsid w:val="039A540B"/>
    <w:rsid w:val="03AF33C7"/>
    <w:rsid w:val="03B60854"/>
    <w:rsid w:val="03BD010E"/>
    <w:rsid w:val="03BF7244"/>
    <w:rsid w:val="03D81701"/>
    <w:rsid w:val="03E2685C"/>
    <w:rsid w:val="03E66326"/>
    <w:rsid w:val="03FE61FB"/>
    <w:rsid w:val="03FF6E0F"/>
    <w:rsid w:val="0404259A"/>
    <w:rsid w:val="04051601"/>
    <w:rsid w:val="04150B3B"/>
    <w:rsid w:val="04327F62"/>
    <w:rsid w:val="04344800"/>
    <w:rsid w:val="043D54AA"/>
    <w:rsid w:val="0447270E"/>
    <w:rsid w:val="045F666C"/>
    <w:rsid w:val="0460075C"/>
    <w:rsid w:val="04613BEE"/>
    <w:rsid w:val="0462054D"/>
    <w:rsid w:val="04675C34"/>
    <w:rsid w:val="046C0B29"/>
    <w:rsid w:val="04732647"/>
    <w:rsid w:val="04762137"/>
    <w:rsid w:val="04762EB4"/>
    <w:rsid w:val="04775006"/>
    <w:rsid w:val="04814D63"/>
    <w:rsid w:val="04816E5C"/>
    <w:rsid w:val="048924DD"/>
    <w:rsid w:val="04914D95"/>
    <w:rsid w:val="0495144B"/>
    <w:rsid w:val="04AC07A1"/>
    <w:rsid w:val="04B30039"/>
    <w:rsid w:val="04C51486"/>
    <w:rsid w:val="04C63115"/>
    <w:rsid w:val="04CF5236"/>
    <w:rsid w:val="04CF5AF0"/>
    <w:rsid w:val="04D24FF1"/>
    <w:rsid w:val="04DC643E"/>
    <w:rsid w:val="04DE1BAB"/>
    <w:rsid w:val="04E411E4"/>
    <w:rsid w:val="04F37BBA"/>
    <w:rsid w:val="05085366"/>
    <w:rsid w:val="05130541"/>
    <w:rsid w:val="05145F64"/>
    <w:rsid w:val="052C1F57"/>
    <w:rsid w:val="054037EF"/>
    <w:rsid w:val="054E7FFF"/>
    <w:rsid w:val="054F6FC5"/>
    <w:rsid w:val="05621117"/>
    <w:rsid w:val="0586725E"/>
    <w:rsid w:val="058C5045"/>
    <w:rsid w:val="059C7C89"/>
    <w:rsid w:val="05A50C70"/>
    <w:rsid w:val="05B525CA"/>
    <w:rsid w:val="05C4448F"/>
    <w:rsid w:val="05E616EC"/>
    <w:rsid w:val="06146BAF"/>
    <w:rsid w:val="062231BB"/>
    <w:rsid w:val="06286BB6"/>
    <w:rsid w:val="06405E9C"/>
    <w:rsid w:val="064D5380"/>
    <w:rsid w:val="064E0F6B"/>
    <w:rsid w:val="06530982"/>
    <w:rsid w:val="065D35AE"/>
    <w:rsid w:val="06617309"/>
    <w:rsid w:val="06650E6A"/>
    <w:rsid w:val="067D77AC"/>
    <w:rsid w:val="06854A05"/>
    <w:rsid w:val="068A3C77"/>
    <w:rsid w:val="068B5259"/>
    <w:rsid w:val="06986D10"/>
    <w:rsid w:val="069F7CAF"/>
    <w:rsid w:val="06A0349B"/>
    <w:rsid w:val="06A14716"/>
    <w:rsid w:val="06C90184"/>
    <w:rsid w:val="06C9437B"/>
    <w:rsid w:val="06D019C0"/>
    <w:rsid w:val="06ED54E7"/>
    <w:rsid w:val="06ED564C"/>
    <w:rsid w:val="06EF6EAB"/>
    <w:rsid w:val="06F22A7B"/>
    <w:rsid w:val="07023424"/>
    <w:rsid w:val="07043735"/>
    <w:rsid w:val="071B5E3E"/>
    <w:rsid w:val="0725074E"/>
    <w:rsid w:val="07313C60"/>
    <w:rsid w:val="07331F0A"/>
    <w:rsid w:val="07350087"/>
    <w:rsid w:val="073B1452"/>
    <w:rsid w:val="07666493"/>
    <w:rsid w:val="07671900"/>
    <w:rsid w:val="076971BD"/>
    <w:rsid w:val="076D43AE"/>
    <w:rsid w:val="077323CA"/>
    <w:rsid w:val="0775145F"/>
    <w:rsid w:val="07760566"/>
    <w:rsid w:val="07967DE0"/>
    <w:rsid w:val="07970994"/>
    <w:rsid w:val="07B913B4"/>
    <w:rsid w:val="07BA1C6A"/>
    <w:rsid w:val="07BD44A3"/>
    <w:rsid w:val="07C31D42"/>
    <w:rsid w:val="07CE6155"/>
    <w:rsid w:val="07E11DA2"/>
    <w:rsid w:val="07E40515"/>
    <w:rsid w:val="07EE6091"/>
    <w:rsid w:val="07F7358F"/>
    <w:rsid w:val="08017E70"/>
    <w:rsid w:val="0805190B"/>
    <w:rsid w:val="082A5F7E"/>
    <w:rsid w:val="08391F38"/>
    <w:rsid w:val="083A18D9"/>
    <w:rsid w:val="083B16CD"/>
    <w:rsid w:val="0848472A"/>
    <w:rsid w:val="084D20E7"/>
    <w:rsid w:val="085B58CB"/>
    <w:rsid w:val="086724C2"/>
    <w:rsid w:val="08674899"/>
    <w:rsid w:val="08754155"/>
    <w:rsid w:val="087B77E7"/>
    <w:rsid w:val="087D3D34"/>
    <w:rsid w:val="0889236C"/>
    <w:rsid w:val="088E051E"/>
    <w:rsid w:val="08935A7B"/>
    <w:rsid w:val="08975873"/>
    <w:rsid w:val="08986B20"/>
    <w:rsid w:val="08A91E6C"/>
    <w:rsid w:val="08BA1B19"/>
    <w:rsid w:val="08D059DD"/>
    <w:rsid w:val="08DC08E7"/>
    <w:rsid w:val="08EA43A8"/>
    <w:rsid w:val="08FF2615"/>
    <w:rsid w:val="08FF6B9F"/>
    <w:rsid w:val="092D1C9E"/>
    <w:rsid w:val="09377E5E"/>
    <w:rsid w:val="09383E9F"/>
    <w:rsid w:val="0939426E"/>
    <w:rsid w:val="09504F8C"/>
    <w:rsid w:val="095D06C9"/>
    <w:rsid w:val="09616470"/>
    <w:rsid w:val="09671FCD"/>
    <w:rsid w:val="096C1F5A"/>
    <w:rsid w:val="096C76C1"/>
    <w:rsid w:val="09723DC9"/>
    <w:rsid w:val="097817C1"/>
    <w:rsid w:val="097B1217"/>
    <w:rsid w:val="09872297"/>
    <w:rsid w:val="09906B28"/>
    <w:rsid w:val="09912E95"/>
    <w:rsid w:val="099C1A23"/>
    <w:rsid w:val="099E1F14"/>
    <w:rsid w:val="09A11A04"/>
    <w:rsid w:val="09A948AF"/>
    <w:rsid w:val="09AC2A76"/>
    <w:rsid w:val="09B04837"/>
    <w:rsid w:val="09C95891"/>
    <w:rsid w:val="09CF031F"/>
    <w:rsid w:val="09D8005F"/>
    <w:rsid w:val="09E162A4"/>
    <w:rsid w:val="09E6624A"/>
    <w:rsid w:val="09F2225F"/>
    <w:rsid w:val="0A002E0D"/>
    <w:rsid w:val="0A140987"/>
    <w:rsid w:val="0A241A5C"/>
    <w:rsid w:val="0A2E3566"/>
    <w:rsid w:val="0A35769C"/>
    <w:rsid w:val="0A393280"/>
    <w:rsid w:val="0A5F2F6C"/>
    <w:rsid w:val="0A6473CE"/>
    <w:rsid w:val="0A670B4E"/>
    <w:rsid w:val="0A6B5441"/>
    <w:rsid w:val="0A747118"/>
    <w:rsid w:val="0A851E03"/>
    <w:rsid w:val="0A8637E6"/>
    <w:rsid w:val="0A985A6F"/>
    <w:rsid w:val="0AA808AF"/>
    <w:rsid w:val="0ABD142C"/>
    <w:rsid w:val="0AC644AE"/>
    <w:rsid w:val="0ACB61B4"/>
    <w:rsid w:val="0ACD4157"/>
    <w:rsid w:val="0AE9480A"/>
    <w:rsid w:val="0AE964B0"/>
    <w:rsid w:val="0B163034"/>
    <w:rsid w:val="0B1F5B6D"/>
    <w:rsid w:val="0B2F4AF7"/>
    <w:rsid w:val="0B313A17"/>
    <w:rsid w:val="0B3312B6"/>
    <w:rsid w:val="0B3348DE"/>
    <w:rsid w:val="0B4064B3"/>
    <w:rsid w:val="0B6E529C"/>
    <w:rsid w:val="0B701D27"/>
    <w:rsid w:val="0B7245CE"/>
    <w:rsid w:val="0B9273F9"/>
    <w:rsid w:val="0B943886"/>
    <w:rsid w:val="0B9C3CD1"/>
    <w:rsid w:val="0BB324D8"/>
    <w:rsid w:val="0BB672C7"/>
    <w:rsid w:val="0BC07BBF"/>
    <w:rsid w:val="0BC429EF"/>
    <w:rsid w:val="0BCE65D1"/>
    <w:rsid w:val="0BD60937"/>
    <w:rsid w:val="0BD912A4"/>
    <w:rsid w:val="0BE135FA"/>
    <w:rsid w:val="0BEE4F6B"/>
    <w:rsid w:val="0BFF0C1C"/>
    <w:rsid w:val="0C03261E"/>
    <w:rsid w:val="0C0439FA"/>
    <w:rsid w:val="0C0B17DF"/>
    <w:rsid w:val="0C0F382B"/>
    <w:rsid w:val="0C160980"/>
    <w:rsid w:val="0C1B4EF7"/>
    <w:rsid w:val="0C1C297E"/>
    <w:rsid w:val="0C1D4988"/>
    <w:rsid w:val="0C1E2D5D"/>
    <w:rsid w:val="0C297E69"/>
    <w:rsid w:val="0C3A7178"/>
    <w:rsid w:val="0C400913"/>
    <w:rsid w:val="0C444873"/>
    <w:rsid w:val="0C55038F"/>
    <w:rsid w:val="0C6B7DF9"/>
    <w:rsid w:val="0C6E2A56"/>
    <w:rsid w:val="0C7A708D"/>
    <w:rsid w:val="0C99751F"/>
    <w:rsid w:val="0CC47EE3"/>
    <w:rsid w:val="0CCA7495"/>
    <w:rsid w:val="0CD16BA2"/>
    <w:rsid w:val="0CD745A0"/>
    <w:rsid w:val="0CDE4E30"/>
    <w:rsid w:val="0CE40366"/>
    <w:rsid w:val="0CF20C5A"/>
    <w:rsid w:val="0CFB142B"/>
    <w:rsid w:val="0D012A51"/>
    <w:rsid w:val="0D060E61"/>
    <w:rsid w:val="0D094F84"/>
    <w:rsid w:val="0D192D8C"/>
    <w:rsid w:val="0D280615"/>
    <w:rsid w:val="0D2C07EB"/>
    <w:rsid w:val="0D2F57DE"/>
    <w:rsid w:val="0D353632"/>
    <w:rsid w:val="0D392C4E"/>
    <w:rsid w:val="0D482FA9"/>
    <w:rsid w:val="0D4A4299"/>
    <w:rsid w:val="0D4B0002"/>
    <w:rsid w:val="0D5F1E28"/>
    <w:rsid w:val="0D671080"/>
    <w:rsid w:val="0D783B34"/>
    <w:rsid w:val="0D81754C"/>
    <w:rsid w:val="0D870F11"/>
    <w:rsid w:val="0D925F6E"/>
    <w:rsid w:val="0D970525"/>
    <w:rsid w:val="0DBE6AB7"/>
    <w:rsid w:val="0DBF116A"/>
    <w:rsid w:val="0DBF5665"/>
    <w:rsid w:val="0DC00E38"/>
    <w:rsid w:val="0DC8400B"/>
    <w:rsid w:val="0DCF6BA8"/>
    <w:rsid w:val="0DD34552"/>
    <w:rsid w:val="0DE03EAA"/>
    <w:rsid w:val="0DE12394"/>
    <w:rsid w:val="0DE335C8"/>
    <w:rsid w:val="0DE83CBE"/>
    <w:rsid w:val="0DF36262"/>
    <w:rsid w:val="0E1E619E"/>
    <w:rsid w:val="0E267F81"/>
    <w:rsid w:val="0E365DE9"/>
    <w:rsid w:val="0E4822EE"/>
    <w:rsid w:val="0E4E185D"/>
    <w:rsid w:val="0E522FBE"/>
    <w:rsid w:val="0E585C6F"/>
    <w:rsid w:val="0E5D141B"/>
    <w:rsid w:val="0E74480E"/>
    <w:rsid w:val="0E8648D6"/>
    <w:rsid w:val="0E8C08DC"/>
    <w:rsid w:val="0E8E43C0"/>
    <w:rsid w:val="0E964CBE"/>
    <w:rsid w:val="0EB05323"/>
    <w:rsid w:val="0EBE40CB"/>
    <w:rsid w:val="0EC36A56"/>
    <w:rsid w:val="0EC62499"/>
    <w:rsid w:val="0ECE4E6F"/>
    <w:rsid w:val="0EDA5C56"/>
    <w:rsid w:val="0EDB3003"/>
    <w:rsid w:val="0EDF7256"/>
    <w:rsid w:val="0EFE03A0"/>
    <w:rsid w:val="0EFE4287"/>
    <w:rsid w:val="0F0D525E"/>
    <w:rsid w:val="0F211513"/>
    <w:rsid w:val="0F252425"/>
    <w:rsid w:val="0F2736B8"/>
    <w:rsid w:val="0F2910F5"/>
    <w:rsid w:val="0F2A2A37"/>
    <w:rsid w:val="0F2C01ED"/>
    <w:rsid w:val="0F2E6C95"/>
    <w:rsid w:val="0F4675CA"/>
    <w:rsid w:val="0F471A79"/>
    <w:rsid w:val="0F4D1EC1"/>
    <w:rsid w:val="0F4F3A0F"/>
    <w:rsid w:val="0F500384"/>
    <w:rsid w:val="0F5B4015"/>
    <w:rsid w:val="0F6071C8"/>
    <w:rsid w:val="0F6A6824"/>
    <w:rsid w:val="0F7B0394"/>
    <w:rsid w:val="0FA00CB6"/>
    <w:rsid w:val="0FA27012"/>
    <w:rsid w:val="0FA434D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D54BA"/>
    <w:rsid w:val="1004704F"/>
    <w:rsid w:val="10225AB2"/>
    <w:rsid w:val="102D74F0"/>
    <w:rsid w:val="103C47DA"/>
    <w:rsid w:val="103D5CB0"/>
    <w:rsid w:val="1043497A"/>
    <w:rsid w:val="10456EB3"/>
    <w:rsid w:val="104B6B58"/>
    <w:rsid w:val="104F151D"/>
    <w:rsid w:val="105552F6"/>
    <w:rsid w:val="1057106E"/>
    <w:rsid w:val="105C17DB"/>
    <w:rsid w:val="10741E80"/>
    <w:rsid w:val="10754FFD"/>
    <w:rsid w:val="10782A5C"/>
    <w:rsid w:val="1082242A"/>
    <w:rsid w:val="108449FF"/>
    <w:rsid w:val="108B34B0"/>
    <w:rsid w:val="10943C53"/>
    <w:rsid w:val="109E2943"/>
    <w:rsid w:val="10BC7123"/>
    <w:rsid w:val="10C8346E"/>
    <w:rsid w:val="10FE6AB1"/>
    <w:rsid w:val="11021FDB"/>
    <w:rsid w:val="1112624E"/>
    <w:rsid w:val="11153798"/>
    <w:rsid w:val="111B6D01"/>
    <w:rsid w:val="11297158"/>
    <w:rsid w:val="113C0E4F"/>
    <w:rsid w:val="114B2C9B"/>
    <w:rsid w:val="115D78BB"/>
    <w:rsid w:val="116001E2"/>
    <w:rsid w:val="11742DB9"/>
    <w:rsid w:val="11793618"/>
    <w:rsid w:val="11813452"/>
    <w:rsid w:val="11821551"/>
    <w:rsid w:val="11913DD4"/>
    <w:rsid w:val="119360D6"/>
    <w:rsid w:val="11961E43"/>
    <w:rsid w:val="11987ED2"/>
    <w:rsid w:val="119969A0"/>
    <w:rsid w:val="11A31DD1"/>
    <w:rsid w:val="11A91B68"/>
    <w:rsid w:val="11B76464"/>
    <w:rsid w:val="11BC2DF3"/>
    <w:rsid w:val="11C43676"/>
    <w:rsid w:val="11C736A1"/>
    <w:rsid w:val="11DE5594"/>
    <w:rsid w:val="11EA3CA0"/>
    <w:rsid w:val="11F403BB"/>
    <w:rsid w:val="11FA6A1C"/>
    <w:rsid w:val="120B6973"/>
    <w:rsid w:val="12155876"/>
    <w:rsid w:val="12183A1B"/>
    <w:rsid w:val="122A11A6"/>
    <w:rsid w:val="123D1BD2"/>
    <w:rsid w:val="123E6D4D"/>
    <w:rsid w:val="123E7992"/>
    <w:rsid w:val="125613C2"/>
    <w:rsid w:val="125D4EF7"/>
    <w:rsid w:val="12637C4E"/>
    <w:rsid w:val="127030C8"/>
    <w:rsid w:val="12A06CFD"/>
    <w:rsid w:val="12A264DE"/>
    <w:rsid w:val="12A82965"/>
    <w:rsid w:val="12B310FA"/>
    <w:rsid w:val="12B5154F"/>
    <w:rsid w:val="12B7582D"/>
    <w:rsid w:val="12C621E8"/>
    <w:rsid w:val="12CF0716"/>
    <w:rsid w:val="12D13735"/>
    <w:rsid w:val="12D95227"/>
    <w:rsid w:val="12E33197"/>
    <w:rsid w:val="12EE1C9C"/>
    <w:rsid w:val="12F863E6"/>
    <w:rsid w:val="12FB6FCB"/>
    <w:rsid w:val="13094CA6"/>
    <w:rsid w:val="132156D8"/>
    <w:rsid w:val="132911E2"/>
    <w:rsid w:val="13315BA7"/>
    <w:rsid w:val="133868AE"/>
    <w:rsid w:val="13493B2F"/>
    <w:rsid w:val="135133AE"/>
    <w:rsid w:val="13914897"/>
    <w:rsid w:val="13A55CD5"/>
    <w:rsid w:val="13B16CE7"/>
    <w:rsid w:val="13B654E3"/>
    <w:rsid w:val="13B7171B"/>
    <w:rsid w:val="13B819E6"/>
    <w:rsid w:val="13BC4189"/>
    <w:rsid w:val="13C169EC"/>
    <w:rsid w:val="13CA717D"/>
    <w:rsid w:val="13CE022A"/>
    <w:rsid w:val="13D75E3F"/>
    <w:rsid w:val="13DF25B8"/>
    <w:rsid w:val="13E2403C"/>
    <w:rsid w:val="13EA28A7"/>
    <w:rsid w:val="13FD017F"/>
    <w:rsid w:val="14047D3B"/>
    <w:rsid w:val="140908D1"/>
    <w:rsid w:val="141A00EA"/>
    <w:rsid w:val="14227AF6"/>
    <w:rsid w:val="143A1FCF"/>
    <w:rsid w:val="14417A16"/>
    <w:rsid w:val="14430D66"/>
    <w:rsid w:val="14477E65"/>
    <w:rsid w:val="14485420"/>
    <w:rsid w:val="14710CBF"/>
    <w:rsid w:val="14791934"/>
    <w:rsid w:val="147A532B"/>
    <w:rsid w:val="147D213D"/>
    <w:rsid w:val="147F3AE5"/>
    <w:rsid w:val="148E0EDF"/>
    <w:rsid w:val="14A04833"/>
    <w:rsid w:val="14B12779"/>
    <w:rsid w:val="14B37576"/>
    <w:rsid w:val="14B926E1"/>
    <w:rsid w:val="14F4219E"/>
    <w:rsid w:val="150135C1"/>
    <w:rsid w:val="151C632A"/>
    <w:rsid w:val="151F5A1F"/>
    <w:rsid w:val="152E4EB1"/>
    <w:rsid w:val="153E3566"/>
    <w:rsid w:val="154034C3"/>
    <w:rsid w:val="155E3417"/>
    <w:rsid w:val="156B6CDB"/>
    <w:rsid w:val="15726626"/>
    <w:rsid w:val="15820278"/>
    <w:rsid w:val="15826B8D"/>
    <w:rsid w:val="15826FFF"/>
    <w:rsid w:val="158741A4"/>
    <w:rsid w:val="15914EE6"/>
    <w:rsid w:val="15A42FA4"/>
    <w:rsid w:val="15A6418F"/>
    <w:rsid w:val="15A8661F"/>
    <w:rsid w:val="15AA091B"/>
    <w:rsid w:val="15B57021"/>
    <w:rsid w:val="15BC6BD3"/>
    <w:rsid w:val="15CF095E"/>
    <w:rsid w:val="15DA784E"/>
    <w:rsid w:val="15DB017B"/>
    <w:rsid w:val="15E6370B"/>
    <w:rsid w:val="15E835FB"/>
    <w:rsid w:val="15E84717"/>
    <w:rsid w:val="160F0091"/>
    <w:rsid w:val="16144614"/>
    <w:rsid w:val="16290DB7"/>
    <w:rsid w:val="162B2D81"/>
    <w:rsid w:val="16327340"/>
    <w:rsid w:val="16346F47"/>
    <w:rsid w:val="16380D23"/>
    <w:rsid w:val="163E3AB2"/>
    <w:rsid w:val="165E3F72"/>
    <w:rsid w:val="166D0110"/>
    <w:rsid w:val="167050F1"/>
    <w:rsid w:val="16713DA7"/>
    <w:rsid w:val="16797776"/>
    <w:rsid w:val="168254F1"/>
    <w:rsid w:val="16952546"/>
    <w:rsid w:val="16AB3FBF"/>
    <w:rsid w:val="16AC1654"/>
    <w:rsid w:val="16B12C6E"/>
    <w:rsid w:val="16BF0789"/>
    <w:rsid w:val="16CD5BA2"/>
    <w:rsid w:val="16D42F73"/>
    <w:rsid w:val="16DA34D2"/>
    <w:rsid w:val="16DA4B24"/>
    <w:rsid w:val="16DA4E41"/>
    <w:rsid w:val="16F042AC"/>
    <w:rsid w:val="16F45869"/>
    <w:rsid w:val="16F626B5"/>
    <w:rsid w:val="16FB005D"/>
    <w:rsid w:val="16FC4F3B"/>
    <w:rsid w:val="1703785A"/>
    <w:rsid w:val="171630EB"/>
    <w:rsid w:val="17372BC5"/>
    <w:rsid w:val="173F7F67"/>
    <w:rsid w:val="17435DB3"/>
    <w:rsid w:val="174849B3"/>
    <w:rsid w:val="175075E0"/>
    <w:rsid w:val="17527577"/>
    <w:rsid w:val="175D3461"/>
    <w:rsid w:val="175F4C67"/>
    <w:rsid w:val="175F580B"/>
    <w:rsid w:val="17665207"/>
    <w:rsid w:val="17794395"/>
    <w:rsid w:val="178D50A9"/>
    <w:rsid w:val="178F0FE3"/>
    <w:rsid w:val="179B3F36"/>
    <w:rsid w:val="17B84AE8"/>
    <w:rsid w:val="17B85018"/>
    <w:rsid w:val="17BF2428"/>
    <w:rsid w:val="17D84B21"/>
    <w:rsid w:val="17E339CC"/>
    <w:rsid w:val="17F33C57"/>
    <w:rsid w:val="18037CE2"/>
    <w:rsid w:val="180608E3"/>
    <w:rsid w:val="181844A7"/>
    <w:rsid w:val="181D4FAC"/>
    <w:rsid w:val="182B38C1"/>
    <w:rsid w:val="18351597"/>
    <w:rsid w:val="18353961"/>
    <w:rsid w:val="18474510"/>
    <w:rsid w:val="184F1D16"/>
    <w:rsid w:val="1852374B"/>
    <w:rsid w:val="185629F1"/>
    <w:rsid w:val="18685D91"/>
    <w:rsid w:val="1874533E"/>
    <w:rsid w:val="188F0DAB"/>
    <w:rsid w:val="18905464"/>
    <w:rsid w:val="18910B5C"/>
    <w:rsid w:val="189A6FD3"/>
    <w:rsid w:val="18A62960"/>
    <w:rsid w:val="18B941BF"/>
    <w:rsid w:val="18BD3DC4"/>
    <w:rsid w:val="18C149F3"/>
    <w:rsid w:val="18C20E8F"/>
    <w:rsid w:val="18CD608A"/>
    <w:rsid w:val="18D233DB"/>
    <w:rsid w:val="18DC433F"/>
    <w:rsid w:val="18DD0C18"/>
    <w:rsid w:val="18DE4BF6"/>
    <w:rsid w:val="18EC1CA5"/>
    <w:rsid w:val="18F23C9D"/>
    <w:rsid w:val="18F554AB"/>
    <w:rsid w:val="18FE49D5"/>
    <w:rsid w:val="19053D5D"/>
    <w:rsid w:val="190E557B"/>
    <w:rsid w:val="190F3527"/>
    <w:rsid w:val="19100497"/>
    <w:rsid w:val="19183CAC"/>
    <w:rsid w:val="193964B7"/>
    <w:rsid w:val="19397815"/>
    <w:rsid w:val="193C75B7"/>
    <w:rsid w:val="19521C94"/>
    <w:rsid w:val="195657BB"/>
    <w:rsid w:val="196813EC"/>
    <w:rsid w:val="196B19EB"/>
    <w:rsid w:val="19717C66"/>
    <w:rsid w:val="198E7C2B"/>
    <w:rsid w:val="199945D5"/>
    <w:rsid w:val="199B5065"/>
    <w:rsid w:val="199C5D44"/>
    <w:rsid w:val="19AC242B"/>
    <w:rsid w:val="19D37D58"/>
    <w:rsid w:val="19DD0438"/>
    <w:rsid w:val="19DF187E"/>
    <w:rsid w:val="19EC48E7"/>
    <w:rsid w:val="19F8741E"/>
    <w:rsid w:val="1A0A04E6"/>
    <w:rsid w:val="1A0D6260"/>
    <w:rsid w:val="1A18407F"/>
    <w:rsid w:val="1A187AC0"/>
    <w:rsid w:val="1A213466"/>
    <w:rsid w:val="1A273144"/>
    <w:rsid w:val="1A3F3F76"/>
    <w:rsid w:val="1A4B4BAE"/>
    <w:rsid w:val="1A517F51"/>
    <w:rsid w:val="1A5F35C0"/>
    <w:rsid w:val="1A652915"/>
    <w:rsid w:val="1A8006B2"/>
    <w:rsid w:val="1A85298F"/>
    <w:rsid w:val="1A8B0292"/>
    <w:rsid w:val="1A8D640E"/>
    <w:rsid w:val="1A974192"/>
    <w:rsid w:val="1ACA62AD"/>
    <w:rsid w:val="1ADA675E"/>
    <w:rsid w:val="1AE11CDA"/>
    <w:rsid w:val="1AF745BC"/>
    <w:rsid w:val="1B113A6D"/>
    <w:rsid w:val="1B135F8F"/>
    <w:rsid w:val="1B144B8D"/>
    <w:rsid w:val="1B17013D"/>
    <w:rsid w:val="1B1B14D3"/>
    <w:rsid w:val="1B1F6AF1"/>
    <w:rsid w:val="1B250DAE"/>
    <w:rsid w:val="1B2A34EB"/>
    <w:rsid w:val="1B2B0F4C"/>
    <w:rsid w:val="1B2D2734"/>
    <w:rsid w:val="1B3860E1"/>
    <w:rsid w:val="1B397CEE"/>
    <w:rsid w:val="1B3F36F6"/>
    <w:rsid w:val="1B422830"/>
    <w:rsid w:val="1B4B369E"/>
    <w:rsid w:val="1B5271D4"/>
    <w:rsid w:val="1B6D7C0D"/>
    <w:rsid w:val="1B8374FB"/>
    <w:rsid w:val="1B84594F"/>
    <w:rsid w:val="1B884364"/>
    <w:rsid w:val="1BA912AB"/>
    <w:rsid w:val="1BC74329"/>
    <w:rsid w:val="1BC90A36"/>
    <w:rsid w:val="1BD0347B"/>
    <w:rsid w:val="1BD40AF3"/>
    <w:rsid w:val="1BD802A4"/>
    <w:rsid w:val="1BDF236A"/>
    <w:rsid w:val="1BFC2DB3"/>
    <w:rsid w:val="1BFE7C28"/>
    <w:rsid w:val="1BFF20F5"/>
    <w:rsid w:val="1C0435DD"/>
    <w:rsid w:val="1C044A22"/>
    <w:rsid w:val="1C047538"/>
    <w:rsid w:val="1C0500B1"/>
    <w:rsid w:val="1C165874"/>
    <w:rsid w:val="1C1D4C3D"/>
    <w:rsid w:val="1C212C7F"/>
    <w:rsid w:val="1C480B08"/>
    <w:rsid w:val="1C4C28F3"/>
    <w:rsid w:val="1C510124"/>
    <w:rsid w:val="1C641230"/>
    <w:rsid w:val="1C673F01"/>
    <w:rsid w:val="1C71314E"/>
    <w:rsid w:val="1C7C2E17"/>
    <w:rsid w:val="1C82672C"/>
    <w:rsid w:val="1C89138D"/>
    <w:rsid w:val="1C8E76D2"/>
    <w:rsid w:val="1C937172"/>
    <w:rsid w:val="1C975C4B"/>
    <w:rsid w:val="1C9C198A"/>
    <w:rsid w:val="1CA27BB1"/>
    <w:rsid w:val="1CAF7DCF"/>
    <w:rsid w:val="1CB07D7A"/>
    <w:rsid w:val="1CB6536F"/>
    <w:rsid w:val="1CD30C2B"/>
    <w:rsid w:val="1CDA4D56"/>
    <w:rsid w:val="1CE16C0C"/>
    <w:rsid w:val="1CE43C8A"/>
    <w:rsid w:val="1CF23C90"/>
    <w:rsid w:val="1CF810AC"/>
    <w:rsid w:val="1D0B3755"/>
    <w:rsid w:val="1D124C24"/>
    <w:rsid w:val="1D2C6C65"/>
    <w:rsid w:val="1D373DFD"/>
    <w:rsid w:val="1D392352"/>
    <w:rsid w:val="1D402518"/>
    <w:rsid w:val="1D4E7169"/>
    <w:rsid w:val="1D554265"/>
    <w:rsid w:val="1D686669"/>
    <w:rsid w:val="1D69344A"/>
    <w:rsid w:val="1D6B31E8"/>
    <w:rsid w:val="1D6B7F83"/>
    <w:rsid w:val="1D776C3D"/>
    <w:rsid w:val="1D95321A"/>
    <w:rsid w:val="1DA1247B"/>
    <w:rsid w:val="1DB85E5C"/>
    <w:rsid w:val="1DBB7403"/>
    <w:rsid w:val="1DC46662"/>
    <w:rsid w:val="1DCA10D2"/>
    <w:rsid w:val="1DCA5E3A"/>
    <w:rsid w:val="1DCF5405"/>
    <w:rsid w:val="1DD75183"/>
    <w:rsid w:val="1DDE2626"/>
    <w:rsid w:val="1DE21127"/>
    <w:rsid w:val="1DFD7C50"/>
    <w:rsid w:val="1E080AB5"/>
    <w:rsid w:val="1E0909A9"/>
    <w:rsid w:val="1E0E0D58"/>
    <w:rsid w:val="1E195BB5"/>
    <w:rsid w:val="1E2A197B"/>
    <w:rsid w:val="1E35255F"/>
    <w:rsid w:val="1E3C5A5F"/>
    <w:rsid w:val="1E475D36"/>
    <w:rsid w:val="1E4E24A0"/>
    <w:rsid w:val="1E502588"/>
    <w:rsid w:val="1E53413D"/>
    <w:rsid w:val="1E550992"/>
    <w:rsid w:val="1E5A7A32"/>
    <w:rsid w:val="1E671817"/>
    <w:rsid w:val="1E6C3B44"/>
    <w:rsid w:val="1E7779ED"/>
    <w:rsid w:val="1E7A4122"/>
    <w:rsid w:val="1E8879EE"/>
    <w:rsid w:val="1EB95D76"/>
    <w:rsid w:val="1EC54236"/>
    <w:rsid w:val="1ED464CA"/>
    <w:rsid w:val="1EDA5DF7"/>
    <w:rsid w:val="1EED4A44"/>
    <w:rsid w:val="1EF55DE9"/>
    <w:rsid w:val="1EFA39EA"/>
    <w:rsid w:val="1F00206F"/>
    <w:rsid w:val="1F010B23"/>
    <w:rsid w:val="1F0177DA"/>
    <w:rsid w:val="1F070103"/>
    <w:rsid w:val="1F0D7732"/>
    <w:rsid w:val="1F18467A"/>
    <w:rsid w:val="1F1A7E37"/>
    <w:rsid w:val="1F232A42"/>
    <w:rsid w:val="1F2645A8"/>
    <w:rsid w:val="1F2B23B4"/>
    <w:rsid w:val="1F395B5E"/>
    <w:rsid w:val="1F491FF1"/>
    <w:rsid w:val="1F4B71B8"/>
    <w:rsid w:val="1F4C39A9"/>
    <w:rsid w:val="1F5665AD"/>
    <w:rsid w:val="1F66014B"/>
    <w:rsid w:val="1F692382"/>
    <w:rsid w:val="1F694ECC"/>
    <w:rsid w:val="1F6B0EC5"/>
    <w:rsid w:val="1F7538D1"/>
    <w:rsid w:val="1F75575C"/>
    <w:rsid w:val="1F764D61"/>
    <w:rsid w:val="1F8815CD"/>
    <w:rsid w:val="1F8D1995"/>
    <w:rsid w:val="1F935BDD"/>
    <w:rsid w:val="1F9730E6"/>
    <w:rsid w:val="1FAA740D"/>
    <w:rsid w:val="1FC92B2F"/>
    <w:rsid w:val="1FD2426D"/>
    <w:rsid w:val="1FDE0273"/>
    <w:rsid w:val="1FE31DD5"/>
    <w:rsid w:val="1FEF73C9"/>
    <w:rsid w:val="20020491"/>
    <w:rsid w:val="20242568"/>
    <w:rsid w:val="202A5E57"/>
    <w:rsid w:val="203C7C11"/>
    <w:rsid w:val="20421AEB"/>
    <w:rsid w:val="20471AED"/>
    <w:rsid w:val="20487E48"/>
    <w:rsid w:val="205630F0"/>
    <w:rsid w:val="20666EBF"/>
    <w:rsid w:val="206F239E"/>
    <w:rsid w:val="2086258B"/>
    <w:rsid w:val="208C2697"/>
    <w:rsid w:val="20905ECB"/>
    <w:rsid w:val="20A45C99"/>
    <w:rsid w:val="20AD18F5"/>
    <w:rsid w:val="20B77D0F"/>
    <w:rsid w:val="20BB288C"/>
    <w:rsid w:val="20D06EB4"/>
    <w:rsid w:val="20E12799"/>
    <w:rsid w:val="20E40557"/>
    <w:rsid w:val="20EF04D3"/>
    <w:rsid w:val="210C69CF"/>
    <w:rsid w:val="21107C1A"/>
    <w:rsid w:val="211367CB"/>
    <w:rsid w:val="213018E1"/>
    <w:rsid w:val="21392BC1"/>
    <w:rsid w:val="213C316B"/>
    <w:rsid w:val="21431802"/>
    <w:rsid w:val="21463D2C"/>
    <w:rsid w:val="2151198F"/>
    <w:rsid w:val="21554126"/>
    <w:rsid w:val="2172070D"/>
    <w:rsid w:val="217345B8"/>
    <w:rsid w:val="217B2C80"/>
    <w:rsid w:val="217D2EA2"/>
    <w:rsid w:val="21851E83"/>
    <w:rsid w:val="21861507"/>
    <w:rsid w:val="219020E3"/>
    <w:rsid w:val="21916EE8"/>
    <w:rsid w:val="219A308D"/>
    <w:rsid w:val="219F5834"/>
    <w:rsid w:val="21A35D48"/>
    <w:rsid w:val="21A44AD3"/>
    <w:rsid w:val="21AB3677"/>
    <w:rsid w:val="21B67A0A"/>
    <w:rsid w:val="21C12688"/>
    <w:rsid w:val="21CC4855"/>
    <w:rsid w:val="21D62C50"/>
    <w:rsid w:val="21E02801"/>
    <w:rsid w:val="21E233A3"/>
    <w:rsid w:val="21E23F6C"/>
    <w:rsid w:val="21E345FD"/>
    <w:rsid w:val="21F229A5"/>
    <w:rsid w:val="22171E1E"/>
    <w:rsid w:val="221B37AC"/>
    <w:rsid w:val="221D5754"/>
    <w:rsid w:val="22383B4D"/>
    <w:rsid w:val="223A0697"/>
    <w:rsid w:val="22466CD3"/>
    <w:rsid w:val="225C25E1"/>
    <w:rsid w:val="225D1D49"/>
    <w:rsid w:val="225D33C8"/>
    <w:rsid w:val="225D758A"/>
    <w:rsid w:val="226239FE"/>
    <w:rsid w:val="22626562"/>
    <w:rsid w:val="226A76AE"/>
    <w:rsid w:val="22721D38"/>
    <w:rsid w:val="22733EB6"/>
    <w:rsid w:val="227C507D"/>
    <w:rsid w:val="22906578"/>
    <w:rsid w:val="22973E77"/>
    <w:rsid w:val="229B216B"/>
    <w:rsid w:val="22AB58F3"/>
    <w:rsid w:val="22C13FD4"/>
    <w:rsid w:val="22C242D3"/>
    <w:rsid w:val="22C24771"/>
    <w:rsid w:val="22CB0895"/>
    <w:rsid w:val="22DD1625"/>
    <w:rsid w:val="231527D7"/>
    <w:rsid w:val="23185AD8"/>
    <w:rsid w:val="232707B3"/>
    <w:rsid w:val="23336451"/>
    <w:rsid w:val="23474320"/>
    <w:rsid w:val="234918AE"/>
    <w:rsid w:val="23492735"/>
    <w:rsid w:val="235558E1"/>
    <w:rsid w:val="235B5F37"/>
    <w:rsid w:val="235C3EA6"/>
    <w:rsid w:val="23604810"/>
    <w:rsid w:val="236405EF"/>
    <w:rsid w:val="23662313"/>
    <w:rsid w:val="237A7609"/>
    <w:rsid w:val="239A7798"/>
    <w:rsid w:val="23A6613D"/>
    <w:rsid w:val="23AD036C"/>
    <w:rsid w:val="23BE4330"/>
    <w:rsid w:val="23BF0A62"/>
    <w:rsid w:val="23C263BB"/>
    <w:rsid w:val="23CE2355"/>
    <w:rsid w:val="23D04F68"/>
    <w:rsid w:val="23D33140"/>
    <w:rsid w:val="23D457C9"/>
    <w:rsid w:val="23D50A64"/>
    <w:rsid w:val="23FC0268"/>
    <w:rsid w:val="2403321B"/>
    <w:rsid w:val="240B4621"/>
    <w:rsid w:val="241061D3"/>
    <w:rsid w:val="24114322"/>
    <w:rsid w:val="24122F3C"/>
    <w:rsid w:val="24181A61"/>
    <w:rsid w:val="241A26A8"/>
    <w:rsid w:val="241A4D23"/>
    <w:rsid w:val="241C052D"/>
    <w:rsid w:val="244328F6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81483"/>
    <w:rsid w:val="249B0370"/>
    <w:rsid w:val="24A24AC6"/>
    <w:rsid w:val="24A508DB"/>
    <w:rsid w:val="24B93055"/>
    <w:rsid w:val="24C252E5"/>
    <w:rsid w:val="24C93BB5"/>
    <w:rsid w:val="24D02E03"/>
    <w:rsid w:val="24F37160"/>
    <w:rsid w:val="24F86BC7"/>
    <w:rsid w:val="24FA5953"/>
    <w:rsid w:val="24FE71FC"/>
    <w:rsid w:val="250F44FD"/>
    <w:rsid w:val="2513335E"/>
    <w:rsid w:val="2514288A"/>
    <w:rsid w:val="252515CC"/>
    <w:rsid w:val="25545725"/>
    <w:rsid w:val="25560DD8"/>
    <w:rsid w:val="255E64A9"/>
    <w:rsid w:val="256609A5"/>
    <w:rsid w:val="25781237"/>
    <w:rsid w:val="257A6914"/>
    <w:rsid w:val="257D4C7B"/>
    <w:rsid w:val="2588530F"/>
    <w:rsid w:val="25963C8A"/>
    <w:rsid w:val="25AA43E2"/>
    <w:rsid w:val="25AB3731"/>
    <w:rsid w:val="25B464A2"/>
    <w:rsid w:val="25BA0209"/>
    <w:rsid w:val="25BB4BF0"/>
    <w:rsid w:val="25CE1DB0"/>
    <w:rsid w:val="25DF1492"/>
    <w:rsid w:val="25E1345C"/>
    <w:rsid w:val="25E62DA9"/>
    <w:rsid w:val="25E707F7"/>
    <w:rsid w:val="25F465E7"/>
    <w:rsid w:val="25F6641C"/>
    <w:rsid w:val="25F74FA1"/>
    <w:rsid w:val="25FC3091"/>
    <w:rsid w:val="25FD11FA"/>
    <w:rsid w:val="25FF3210"/>
    <w:rsid w:val="260B2FDB"/>
    <w:rsid w:val="2611098A"/>
    <w:rsid w:val="264221C6"/>
    <w:rsid w:val="26534C43"/>
    <w:rsid w:val="265D3370"/>
    <w:rsid w:val="26666555"/>
    <w:rsid w:val="2677652D"/>
    <w:rsid w:val="268B7C99"/>
    <w:rsid w:val="268C4A4A"/>
    <w:rsid w:val="269A7501"/>
    <w:rsid w:val="26A3584F"/>
    <w:rsid w:val="26A66B0A"/>
    <w:rsid w:val="26A73989"/>
    <w:rsid w:val="26A83F7A"/>
    <w:rsid w:val="26A86D42"/>
    <w:rsid w:val="26C171F2"/>
    <w:rsid w:val="26C30557"/>
    <w:rsid w:val="26CB2EBC"/>
    <w:rsid w:val="26CB4B73"/>
    <w:rsid w:val="26E01645"/>
    <w:rsid w:val="26E256DE"/>
    <w:rsid w:val="26E34A7B"/>
    <w:rsid w:val="26E9756C"/>
    <w:rsid w:val="26F21773"/>
    <w:rsid w:val="26FA4570"/>
    <w:rsid w:val="26FB22FC"/>
    <w:rsid w:val="27217FF0"/>
    <w:rsid w:val="27242893"/>
    <w:rsid w:val="272C6959"/>
    <w:rsid w:val="273612F4"/>
    <w:rsid w:val="27391F35"/>
    <w:rsid w:val="273B45F3"/>
    <w:rsid w:val="273B6B9C"/>
    <w:rsid w:val="27445146"/>
    <w:rsid w:val="2749174E"/>
    <w:rsid w:val="274B0694"/>
    <w:rsid w:val="274B1C84"/>
    <w:rsid w:val="275F5FB9"/>
    <w:rsid w:val="277602F5"/>
    <w:rsid w:val="278038CA"/>
    <w:rsid w:val="27900662"/>
    <w:rsid w:val="279E23E0"/>
    <w:rsid w:val="27A353E1"/>
    <w:rsid w:val="27C029D3"/>
    <w:rsid w:val="27C33BB0"/>
    <w:rsid w:val="27C55F98"/>
    <w:rsid w:val="27CC0CD0"/>
    <w:rsid w:val="27D071BC"/>
    <w:rsid w:val="27D4538F"/>
    <w:rsid w:val="27DE15AE"/>
    <w:rsid w:val="27E03A2F"/>
    <w:rsid w:val="27E45486"/>
    <w:rsid w:val="28071254"/>
    <w:rsid w:val="280D297A"/>
    <w:rsid w:val="282249BA"/>
    <w:rsid w:val="28276A98"/>
    <w:rsid w:val="28356C50"/>
    <w:rsid w:val="2852419D"/>
    <w:rsid w:val="285710C8"/>
    <w:rsid w:val="285C4BAF"/>
    <w:rsid w:val="285D0F42"/>
    <w:rsid w:val="28640516"/>
    <w:rsid w:val="28703320"/>
    <w:rsid w:val="289539A5"/>
    <w:rsid w:val="289F019A"/>
    <w:rsid w:val="28C411E9"/>
    <w:rsid w:val="28CC6ED5"/>
    <w:rsid w:val="28D00701"/>
    <w:rsid w:val="28D70B46"/>
    <w:rsid w:val="28EA3406"/>
    <w:rsid w:val="28F010D9"/>
    <w:rsid w:val="28F05C88"/>
    <w:rsid w:val="29082E70"/>
    <w:rsid w:val="291343EF"/>
    <w:rsid w:val="29166F16"/>
    <w:rsid w:val="29325175"/>
    <w:rsid w:val="293C5D8D"/>
    <w:rsid w:val="294D5371"/>
    <w:rsid w:val="295A5964"/>
    <w:rsid w:val="29626133"/>
    <w:rsid w:val="296B229E"/>
    <w:rsid w:val="29702C6A"/>
    <w:rsid w:val="298756CC"/>
    <w:rsid w:val="298C0F9C"/>
    <w:rsid w:val="29A81FA5"/>
    <w:rsid w:val="29AB297C"/>
    <w:rsid w:val="29AC7317"/>
    <w:rsid w:val="29B80978"/>
    <w:rsid w:val="29BF1D06"/>
    <w:rsid w:val="29C535D7"/>
    <w:rsid w:val="29C65905"/>
    <w:rsid w:val="29DA5777"/>
    <w:rsid w:val="29DC4500"/>
    <w:rsid w:val="29DF2425"/>
    <w:rsid w:val="2A0E6FDD"/>
    <w:rsid w:val="2A142C99"/>
    <w:rsid w:val="2A1E4871"/>
    <w:rsid w:val="2A214539"/>
    <w:rsid w:val="2A21651D"/>
    <w:rsid w:val="2A314283"/>
    <w:rsid w:val="2A367BB2"/>
    <w:rsid w:val="2A3D54FD"/>
    <w:rsid w:val="2A410FE5"/>
    <w:rsid w:val="2A4173A1"/>
    <w:rsid w:val="2A4E11F7"/>
    <w:rsid w:val="2A596631"/>
    <w:rsid w:val="2A5A05BF"/>
    <w:rsid w:val="2A5F2983"/>
    <w:rsid w:val="2A601F6F"/>
    <w:rsid w:val="2A6A2B2D"/>
    <w:rsid w:val="2A701253"/>
    <w:rsid w:val="2A7A07C0"/>
    <w:rsid w:val="2AB17620"/>
    <w:rsid w:val="2AB30FEA"/>
    <w:rsid w:val="2AB657B1"/>
    <w:rsid w:val="2AD5250D"/>
    <w:rsid w:val="2AD61C04"/>
    <w:rsid w:val="2AE07913"/>
    <w:rsid w:val="2AE52FBB"/>
    <w:rsid w:val="2AEA3FC0"/>
    <w:rsid w:val="2AEA4AC4"/>
    <w:rsid w:val="2B0E64B5"/>
    <w:rsid w:val="2B166BF6"/>
    <w:rsid w:val="2B2B0DE1"/>
    <w:rsid w:val="2B3E1E16"/>
    <w:rsid w:val="2B5D0E3B"/>
    <w:rsid w:val="2B5E2134"/>
    <w:rsid w:val="2B670531"/>
    <w:rsid w:val="2B6F3EEE"/>
    <w:rsid w:val="2B70774D"/>
    <w:rsid w:val="2B795EE5"/>
    <w:rsid w:val="2B7D446F"/>
    <w:rsid w:val="2B807B42"/>
    <w:rsid w:val="2B8D4A3E"/>
    <w:rsid w:val="2B966A97"/>
    <w:rsid w:val="2BA81AA4"/>
    <w:rsid w:val="2BBD0EBB"/>
    <w:rsid w:val="2BBF0B60"/>
    <w:rsid w:val="2BC270C8"/>
    <w:rsid w:val="2BC76C50"/>
    <w:rsid w:val="2BCC1BD6"/>
    <w:rsid w:val="2BDB16AF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231B61"/>
    <w:rsid w:val="2C2B206A"/>
    <w:rsid w:val="2C2F0BC4"/>
    <w:rsid w:val="2C391765"/>
    <w:rsid w:val="2C3D18DD"/>
    <w:rsid w:val="2C3D5EB9"/>
    <w:rsid w:val="2C4C0F0A"/>
    <w:rsid w:val="2C5254C3"/>
    <w:rsid w:val="2C532EF2"/>
    <w:rsid w:val="2C5C500F"/>
    <w:rsid w:val="2C6E3526"/>
    <w:rsid w:val="2C6F1E54"/>
    <w:rsid w:val="2C7F154B"/>
    <w:rsid w:val="2C8A5613"/>
    <w:rsid w:val="2C993631"/>
    <w:rsid w:val="2C9B7E11"/>
    <w:rsid w:val="2CAF1058"/>
    <w:rsid w:val="2CB32C99"/>
    <w:rsid w:val="2CBC36F5"/>
    <w:rsid w:val="2CC50952"/>
    <w:rsid w:val="2CC907F0"/>
    <w:rsid w:val="2CCC5126"/>
    <w:rsid w:val="2CD0234D"/>
    <w:rsid w:val="2CF756B7"/>
    <w:rsid w:val="2CF9252D"/>
    <w:rsid w:val="2CF97782"/>
    <w:rsid w:val="2D107154"/>
    <w:rsid w:val="2D143281"/>
    <w:rsid w:val="2D173C07"/>
    <w:rsid w:val="2D1C79F8"/>
    <w:rsid w:val="2D324177"/>
    <w:rsid w:val="2D412A32"/>
    <w:rsid w:val="2D5648D2"/>
    <w:rsid w:val="2D5A7835"/>
    <w:rsid w:val="2D5D2AF1"/>
    <w:rsid w:val="2D6578A0"/>
    <w:rsid w:val="2D664E7F"/>
    <w:rsid w:val="2D7343C9"/>
    <w:rsid w:val="2D82255C"/>
    <w:rsid w:val="2D871473"/>
    <w:rsid w:val="2DBA3F7D"/>
    <w:rsid w:val="2DCA0C7A"/>
    <w:rsid w:val="2DE44256"/>
    <w:rsid w:val="2DE557EB"/>
    <w:rsid w:val="2DE76138"/>
    <w:rsid w:val="2DEA4459"/>
    <w:rsid w:val="2E0E6D42"/>
    <w:rsid w:val="2E0F4249"/>
    <w:rsid w:val="2E20199F"/>
    <w:rsid w:val="2E2F0A58"/>
    <w:rsid w:val="2E394DF0"/>
    <w:rsid w:val="2E447583"/>
    <w:rsid w:val="2E48575B"/>
    <w:rsid w:val="2E4B4467"/>
    <w:rsid w:val="2E5520B9"/>
    <w:rsid w:val="2E63548C"/>
    <w:rsid w:val="2E640C1C"/>
    <w:rsid w:val="2E6B523D"/>
    <w:rsid w:val="2E7A08F9"/>
    <w:rsid w:val="2E7B33BD"/>
    <w:rsid w:val="2E836803"/>
    <w:rsid w:val="2E960B5C"/>
    <w:rsid w:val="2E96363C"/>
    <w:rsid w:val="2EA1045A"/>
    <w:rsid w:val="2EB86707"/>
    <w:rsid w:val="2EC42C7A"/>
    <w:rsid w:val="2EC92184"/>
    <w:rsid w:val="2ECD27F6"/>
    <w:rsid w:val="2F0E1C14"/>
    <w:rsid w:val="2F12398E"/>
    <w:rsid w:val="2F1E7374"/>
    <w:rsid w:val="2F223BD8"/>
    <w:rsid w:val="2F366FC1"/>
    <w:rsid w:val="2F4A7D41"/>
    <w:rsid w:val="2F4C3BBB"/>
    <w:rsid w:val="2F5034C7"/>
    <w:rsid w:val="2F803CE6"/>
    <w:rsid w:val="2F866106"/>
    <w:rsid w:val="2FA3249D"/>
    <w:rsid w:val="2FBE70DD"/>
    <w:rsid w:val="2FC05B92"/>
    <w:rsid w:val="2FD90A44"/>
    <w:rsid w:val="2FDE3BE4"/>
    <w:rsid w:val="2FEC1413"/>
    <w:rsid w:val="2FEE0701"/>
    <w:rsid w:val="2FEF5C51"/>
    <w:rsid w:val="2FFB15BE"/>
    <w:rsid w:val="30163A51"/>
    <w:rsid w:val="301F1E0F"/>
    <w:rsid w:val="3024533F"/>
    <w:rsid w:val="302E6295"/>
    <w:rsid w:val="303329F0"/>
    <w:rsid w:val="303818E5"/>
    <w:rsid w:val="303F1851"/>
    <w:rsid w:val="303F79AD"/>
    <w:rsid w:val="30492212"/>
    <w:rsid w:val="304C3A2B"/>
    <w:rsid w:val="30596318"/>
    <w:rsid w:val="306F339C"/>
    <w:rsid w:val="30762710"/>
    <w:rsid w:val="30814CF1"/>
    <w:rsid w:val="308E4163"/>
    <w:rsid w:val="309D61D2"/>
    <w:rsid w:val="30AE2306"/>
    <w:rsid w:val="30C20BA4"/>
    <w:rsid w:val="30C478ED"/>
    <w:rsid w:val="30C61BCC"/>
    <w:rsid w:val="30EC01FB"/>
    <w:rsid w:val="30F54D00"/>
    <w:rsid w:val="31026564"/>
    <w:rsid w:val="310A5122"/>
    <w:rsid w:val="31162FEA"/>
    <w:rsid w:val="311B2937"/>
    <w:rsid w:val="312107CD"/>
    <w:rsid w:val="31210CA8"/>
    <w:rsid w:val="31215285"/>
    <w:rsid w:val="312D0344"/>
    <w:rsid w:val="31346C1B"/>
    <w:rsid w:val="314A407E"/>
    <w:rsid w:val="3152520E"/>
    <w:rsid w:val="316A07AA"/>
    <w:rsid w:val="316B45AF"/>
    <w:rsid w:val="317038BB"/>
    <w:rsid w:val="317958D0"/>
    <w:rsid w:val="318D218C"/>
    <w:rsid w:val="31943F2B"/>
    <w:rsid w:val="31964319"/>
    <w:rsid w:val="319A32FE"/>
    <w:rsid w:val="31A53AB7"/>
    <w:rsid w:val="31A801F9"/>
    <w:rsid w:val="31C3610C"/>
    <w:rsid w:val="31C57FB2"/>
    <w:rsid w:val="31C932E2"/>
    <w:rsid w:val="31E62FE5"/>
    <w:rsid w:val="31EC5663"/>
    <w:rsid w:val="31F61F62"/>
    <w:rsid w:val="320358D0"/>
    <w:rsid w:val="320504D2"/>
    <w:rsid w:val="32052FE4"/>
    <w:rsid w:val="32081D71"/>
    <w:rsid w:val="320B77FD"/>
    <w:rsid w:val="321976B1"/>
    <w:rsid w:val="321D6876"/>
    <w:rsid w:val="3220390C"/>
    <w:rsid w:val="322B51BC"/>
    <w:rsid w:val="322D0873"/>
    <w:rsid w:val="322E0888"/>
    <w:rsid w:val="322F26BF"/>
    <w:rsid w:val="32313F22"/>
    <w:rsid w:val="32502031"/>
    <w:rsid w:val="32643522"/>
    <w:rsid w:val="326470BA"/>
    <w:rsid w:val="326E4305"/>
    <w:rsid w:val="32744A8B"/>
    <w:rsid w:val="32753DA5"/>
    <w:rsid w:val="327D37D4"/>
    <w:rsid w:val="32886DB3"/>
    <w:rsid w:val="32895C45"/>
    <w:rsid w:val="32A4041C"/>
    <w:rsid w:val="32A43D99"/>
    <w:rsid w:val="32AE6532"/>
    <w:rsid w:val="32B141E0"/>
    <w:rsid w:val="32B44D2D"/>
    <w:rsid w:val="32C90A49"/>
    <w:rsid w:val="32CB4891"/>
    <w:rsid w:val="32E20814"/>
    <w:rsid w:val="32E80753"/>
    <w:rsid w:val="32F04CDF"/>
    <w:rsid w:val="32FA2D7F"/>
    <w:rsid w:val="32FC6C4E"/>
    <w:rsid w:val="33085CC5"/>
    <w:rsid w:val="330C174A"/>
    <w:rsid w:val="330D4BCB"/>
    <w:rsid w:val="331F3816"/>
    <w:rsid w:val="33262CBA"/>
    <w:rsid w:val="332948C4"/>
    <w:rsid w:val="332B323C"/>
    <w:rsid w:val="332E1CAB"/>
    <w:rsid w:val="332E3189"/>
    <w:rsid w:val="333E24E0"/>
    <w:rsid w:val="335B62EC"/>
    <w:rsid w:val="335E79BA"/>
    <w:rsid w:val="3360061D"/>
    <w:rsid w:val="336549AB"/>
    <w:rsid w:val="33782709"/>
    <w:rsid w:val="3392025F"/>
    <w:rsid w:val="339935C8"/>
    <w:rsid w:val="33A8285D"/>
    <w:rsid w:val="33AC1E29"/>
    <w:rsid w:val="33B17041"/>
    <w:rsid w:val="33B202F3"/>
    <w:rsid w:val="33B20F64"/>
    <w:rsid w:val="33B30375"/>
    <w:rsid w:val="33D07BDB"/>
    <w:rsid w:val="33D53ED4"/>
    <w:rsid w:val="33EE53FA"/>
    <w:rsid w:val="33FD7485"/>
    <w:rsid w:val="34012F1B"/>
    <w:rsid w:val="34467089"/>
    <w:rsid w:val="34523AB5"/>
    <w:rsid w:val="346B4B47"/>
    <w:rsid w:val="346E4F77"/>
    <w:rsid w:val="34762AAC"/>
    <w:rsid w:val="348402A8"/>
    <w:rsid w:val="34901072"/>
    <w:rsid w:val="34B510BB"/>
    <w:rsid w:val="34BB2714"/>
    <w:rsid w:val="34C25EF7"/>
    <w:rsid w:val="34D20F28"/>
    <w:rsid w:val="34DB2CE5"/>
    <w:rsid w:val="34DD43B0"/>
    <w:rsid w:val="34E22DC0"/>
    <w:rsid w:val="350233D4"/>
    <w:rsid w:val="35026356"/>
    <w:rsid w:val="350C75BC"/>
    <w:rsid w:val="35106FD2"/>
    <w:rsid w:val="35195F01"/>
    <w:rsid w:val="35313A72"/>
    <w:rsid w:val="35493C91"/>
    <w:rsid w:val="355B5A71"/>
    <w:rsid w:val="355B7F36"/>
    <w:rsid w:val="355C0228"/>
    <w:rsid w:val="35663064"/>
    <w:rsid w:val="356814A4"/>
    <w:rsid w:val="357800DF"/>
    <w:rsid w:val="358527FB"/>
    <w:rsid w:val="358B5BCF"/>
    <w:rsid w:val="358C2998"/>
    <w:rsid w:val="359A77E8"/>
    <w:rsid w:val="35A1790B"/>
    <w:rsid w:val="35A266C7"/>
    <w:rsid w:val="35A45B99"/>
    <w:rsid w:val="35B01090"/>
    <w:rsid w:val="35B5748A"/>
    <w:rsid w:val="35C83CF1"/>
    <w:rsid w:val="35C97A69"/>
    <w:rsid w:val="35DB533C"/>
    <w:rsid w:val="35DD2073"/>
    <w:rsid w:val="35DF75FB"/>
    <w:rsid w:val="35EB21A5"/>
    <w:rsid w:val="35F52D00"/>
    <w:rsid w:val="35FF153A"/>
    <w:rsid w:val="3606622C"/>
    <w:rsid w:val="36077316"/>
    <w:rsid w:val="3613278E"/>
    <w:rsid w:val="36356D4F"/>
    <w:rsid w:val="36405687"/>
    <w:rsid w:val="36414112"/>
    <w:rsid w:val="365F3D60"/>
    <w:rsid w:val="36645530"/>
    <w:rsid w:val="366854D4"/>
    <w:rsid w:val="367851C1"/>
    <w:rsid w:val="367A6DC4"/>
    <w:rsid w:val="368E4F3A"/>
    <w:rsid w:val="369510BC"/>
    <w:rsid w:val="36973632"/>
    <w:rsid w:val="36A30194"/>
    <w:rsid w:val="36D21734"/>
    <w:rsid w:val="36D21A02"/>
    <w:rsid w:val="36E55EB3"/>
    <w:rsid w:val="37104DEB"/>
    <w:rsid w:val="372D0977"/>
    <w:rsid w:val="37337382"/>
    <w:rsid w:val="374D5647"/>
    <w:rsid w:val="374F42A7"/>
    <w:rsid w:val="37506DBE"/>
    <w:rsid w:val="3753277D"/>
    <w:rsid w:val="3759338C"/>
    <w:rsid w:val="37654002"/>
    <w:rsid w:val="378E3E66"/>
    <w:rsid w:val="37C242B9"/>
    <w:rsid w:val="37C244FC"/>
    <w:rsid w:val="37D90437"/>
    <w:rsid w:val="37D95C79"/>
    <w:rsid w:val="37DA41AF"/>
    <w:rsid w:val="37E81F7B"/>
    <w:rsid w:val="38026A1B"/>
    <w:rsid w:val="38197832"/>
    <w:rsid w:val="3823070E"/>
    <w:rsid w:val="383903C6"/>
    <w:rsid w:val="383C423B"/>
    <w:rsid w:val="38415136"/>
    <w:rsid w:val="38575800"/>
    <w:rsid w:val="385C4BC4"/>
    <w:rsid w:val="386C1D38"/>
    <w:rsid w:val="387A25A5"/>
    <w:rsid w:val="388C637B"/>
    <w:rsid w:val="38963295"/>
    <w:rsid w:val="38991974"/>
    <w:rsid w:val="389D2F53"/>
    <w:rsid w:val="38A37210"/>
    <w:rsid w:val="38A945B7"/>
    <w:rsid w:val="38AF73EA"/>
    <w:rsid w:val="38BC3074"/>
    <w:rsid w:val="38C3542C"/>
    <w:rsid w:val="38CC1D4A"/>
    <w:rsid w:val="38CC2A09"/>
    <w:rsid w:val="38D677A2"/>
    <w:rsid w:val="38D770AE"/>
    <w:rsid w:val="38F70050"/>
    <w:rsid w:val="38FC33FC"/>
    <w:rsid w:val="38FD0E84"/>
    <w:rsid w:val="38FF1B5B"/>
    <w:rsid w:val="390273B1"/>
    <w:rsid w:val="390C5610"/>
    <w:rsid w:val="39153767"/>
    <w:rsid w:val="39225CA9"/>
    <w:rsid w:val="3923070B"/>
    <w:rsid w:val="3923084B"/>
    <w:rsid w:val="392C27E9"/>
    <w:rsid w:val="392C49BB"/>
    <w:rsid w:val="39381E2B"/>
    <w:rsid w:val="393B03BD"/>
    <w:rsid w:val="3942282F"/>
    <w:rsid w:val="394D42A6"/>
    <w:rsid w:val="395217EE"/>
    <w:rsid w:val="3953338B"/>
    <w:rsid w:val="39613805"/>
    <w:rsid w:val="39615BB7"/>
    <w:rsid w:val="39695A15"/>
    <w:rsid w:val="396B7002"/>
    <w:rsid w:val="396C2A15"/>
    <w:rsid w:val="3975784B"/>
    <w:rsid w:val="39AC01F9"/>
    <w:rsid w:val="39B645E5"/>
    <w:rsid w:val="39B73BAC"/>
    <w:rsid w:val="39B7517F"/>
    <w:rsid w:val="39BA3B51"/>
    <w:rsid w:val="39C20795"/>
    <w:rsid w:val="39C3553D"/>
    <w:rsid w:val="39E90E2B"/>
    <w:rsid w:val="39E94D86"/>
    <w:rsid w:val="39F1638E"/>
    <w:rsid w:val="3A001C79"/>
    <w:rsid w:val="3A1513BA"/>
    <w:rsid w:val="3A2B22D6"/>
    <w:rsid w:val="3A2E618D"/>
    <w:rsid w:val="3A300A48"/>
    <w:rsid w:val="3A4109A1"/>
    <w:rsid w:val="3A563FC1"/>
    <w:rsid w:val="3A63152B"/>
    <w:rsid w:val="3A6E6813"/>
    <w:rsid w:val="3A742C8C"/>
    <w:rsid w:val="3A7B2702"/>
    <w:rsid w:val="3A881361"/>
    <w:rsid w:val="3A896EEE"/>
    <w:rsid w:val="3A907074"/>
    <w:rsid w:val="3A9248CD"/>
    <w:rsid w:val="3A98366A"/>
    <w:rsid w:val="3AAA2893"/>
    <w:rsid w:val="3ABB15C7"/>
    <w:rsid w:val="3AC151B3"/>
    <w:rsid w:val="3ACA22B9"/>
    <w:rsid w:val="3AD8279E"/>
    <w:rsid w:val="3AE73EDB"/>
    <w:rsid w:val="3B08641D"/>
    <w:rsid w:val="3B14501B"/>
    <w:rsid w:val="3B1C7A19"/>
    <w:rsid w:val="3B1F2605"/>
    <w:rsid w:val="3B2B5582"/>
    <w:rsid w:val="3B36794F"/>
    <w:rsid w:val="3B4234D4"/>
    <w:rsid w:val="3B7622BA"/>
    <w:rsid w:val="3B7C1C88"/>
    <w:rsid w:val="3B7E7631"/>
    <w:rsid w:val="3B8107C8"/>
    <w:rsid w:val="3B8972AA"/>
    <w:rsid w:val="3BA219B8"/>
    <w:rsid w:val="3BA96003"/>
    <w:rsid w:val="3BC61A51"/>
    <w:rsid w:val="3BDE596A"/>
    <w:rsid w:val="3BE05D81"/>
    <w:rsid w:val="3BE14893"/>
    <w:rsid w:val="3BE8265C"/>
    <w:rsid w:val="3BE8467D"/>
    <w:rsid w:val="3BE92A35"/>
    <w:rsid w:val="3BEB460F"/>
    <w:rsid w:val="3BEF1DA2"/>
    <w:rsid w:val="3BF64635"/>
    <w:rsid w:val="3BF956C3"/>
    <w:rsid w:val="3C011D0B"/>
    <w:rsid w:val="3C0D65B5"/>
    <w:rsid w:val="3C0E5CDB"/>
    <w:rsid w:val="3C1C4D96"/>
    <w:rsid w:val="3C4D3B02"/>
    <w:rsid w:val="3C5B1D89"/>
    <w:rsid w:val="3C85498F"/>
    <w:rsid w:val="3C8946A5"/>
    <w:rsid w:val="3CA372A1"/>
    <w:rsid w:val="3CA600E0"/>
    <w:rsid w:val="3CB765A9"/>
    <w:rsid w:val="3CBA4326"/>
    <w:rsid w:val="3CBC0BE3"/>
    <w:rsid w:val="3CC002C3"/>
    <w:rsid w:val="3CC614DA"/>
    <w:rsid w:val="3CD01DA9"/>
    <w:rsid w:val="3CDA38F5"/>
    <w:rsid w:val="3CDD517D"/>
    <w:rsid w:val="3CE00D4B"/>
    <w:rsid w:val="3CE33FC3"/>
    <w:rsid w:val="3CEA3B31"/>
    <w:rsid w:val="3CF9401E"/>
    <w:rsid w:val="3CFC6325"/>
    <w:rsid w:val="3D007023"/>
    <w:rsid w:val="3D093C71"/>
    <w:rsid w:val="3D0A6959"/>
    <w:rsid w:val="3D1A22C0"/>
    <w:rsid w:val="3D294B1B"/>
    <w:rsid w:val="3D2B034D"/>
    <w:rsid w:val="3D5A60CA"/>
    <w:rsid w:val="3D7B696C"/>
    <w:rsid w:val="3D9F4364"/>
    <w:rsid w:val="3DA53149"/>
    <w:rsid w:val="3DA702BF"/>
    <w:rsid w:val="3DB92106"/>
    <w:rsid w:val="3DBF1FE4"/>
    <w:rsid w:val="3DCF457D"/>
    <w:rsid w:val="3DF169A7"/>
    <w:rsid w:val="3DF2399F"/>
    <w:rsid w:val="3DF40FE4"/>
    <w:rsid w:val="3E0519AD"/>
    <w:rsid w:val="3E4A1D40"/>
    <w:rsid w:val="3E4C287B"/>
    <w:rsid w:val="3E57716E"/>
    <w:rsid w:val="3E5C5E14"/>
    <w:rsid w:val="3E633FD2"/>
    <w:rsid w:val="3E6E662A"/>
    <w:rsid w:val="3E6F32D2"/>
    <w:rsid w:val="3E742C66"/>
    <w:rsid w:val="3E7E19E7"/>
    <w:rsid w:val="3E8572BF"/>
    <w:rsid w:val="3E917B82"/>
    <w:rsid w:val="3E9656A5"/>
    <w:rsid w:val="3E997463"/>
    <w:rsid w:val="3E9F7600"/>
    <w:rsid w:val="3EB75130"/>
    <w:rsid w:val="3EC51324"/>
    <w:rsid w:val="3ECD5479"/>
    <w:rsid w:val="3ED62B90"/>
    <w:rsid w:val="3EE34DD3"/>
    <w:rsid w:val="3EF434CC"/>
    <w:rsid w:val="3EF75CBB"/>
    <w:rsid w:val="3EFB6FF7"/>
    <w:rsid w:val="3EFC2A3B"/>
    <w:rsid w:val="3EFF0A75"/>
    <w:rsid w:val="3F1054CE"/>
    <w:rsid w:val="3F236F6B"/>
    <w:rsid w:val="3F2534F3"/>
    <w:rsid w:val="3F3A1B65"/>
    <w:rsid w:val="3F3A5EB9"/>
    <w:rsid w:val="3F522210"/>
    <w:rsid w:val="3F544AF6"/>
    <w:rsid w:val="3F5C361D"/>
    <w:rsid w:val="3F5E64F5"/>
    <w:rsid w:val="3F656E2C"/>
    <w:rsid w:val="3F6D5029"/>
    <w:rsid w:val="3F755C74"/>
    <w:rsid w:val="3F92376D"/>
    <w:rsid w:val="3F9C1CD6"/>
    <w:rsid w:val="3FB035B9"/>
    <w:rsid w:val="3FC45A80"/>
    <w:rsid w:val="3FCF3ECE"/>
    <w:rsid w:val="3FDE13B9"/>
    <w:rsid w:val="3FE029F1"/>
    <w:rsid w:val="3FE457AE"/>
    <w:rsid w:val="3FE57701"/>
    <w:rsid w:val="3FF61F8C"/>
    <w:rsid w:val="400C4E03"/>
    <w:rsid w:val="40126EBB"/>
    <w:rsid w:val="401A4D54"/>
    <w:rsid w:val="40262C07"/>
    <w:rsid w:val="404209E3"/>
    <w:rsid w:val="40451C67"/>
    <w:rsid w:val="404A1B2B"/>
    <w:rsid w:val="404A601E"/>
    <w:rsid w:val="404C52F4"/>
    <w:rsid w:val="405045F3"/>
    <w:rsid w:val="40574C5C"/>
    <w:rsid w:val="405C0FC1"/>
    <w:rsid w:val="406A3C7F"/>
    <w:rsid w:val="40733CBA"/>
    <w:rsid w:val="40781FFC"/>
    <w:rsid w:val="407A4DF7"/>
    <w:rsid w:val="40802A24"/>
    <w:rsid w:val="40A37834"/>
    <w:rsid w:val="40A77DAD"/>
    <w:rsid w:val="40B16CC2"/>
    <w:rsid w:val="40B81BAD"/>
    <w:rsid w:val="40B83EF2"/>
    <w:rsid w:val="40BB2365"/>
    <w:rsid w:val="40BF3F42"/>
    <w:rsid w:val="40C97A40"/>
    <w:rsid w:val="40D1154B"/>
    <w:rsid w:val="40D23962"/>
    <w:rsid w:val="40D61BC8"/>
    <w:rsid w:val="40DC4F1D"/>
    <w:rsid w:val="40DF2097"/>
    <w:rsid w:val="40E71ABD"/>
    <w:rsid w:val="40EB3A34"/>
    <w:rsid w:val="40F230FF"/>
    <w:rsid w:val="41016309"/>
    <w:rsid w:val="41025E7F"/>
    <w:rsid w:val="41055DF9"/>
    <w:rsid w:val="410B1EE2"/>
    <w:rsid w:val="41217BDB"/>
    <w:rsid w:val="412B2A68"/>
    <w:rsid w:val="413C11C7"/>
    <w:rsid w:val="41447F0E"/>
    <w:rsid w:val="414733E0"/>
    <w:rsid w:val="414E6260"/>
    <w:rsid w:val="41566753"/>
    <w:rsid w:val="416A21FA"/>
    <w:rsid w:val="416B09D7"/>
    <w:rsid w:val="416B7CF1"/>
    <w:rsid w:val="417D1E08"/>
    <w:rsid w:val="417D5552"/>
    <w:rsid w:val="417D62D7"/>
    <w:rsid w:val="41850DAD"/>
    <w:rsid w:val="4188208C"/>
    <w:rsid w:val="41962EF5"/>
    <w:rsid w:val="419B51EE"/>
    <w:rsid w:val="419E07AB"/>
    <w:rsid w:val="41AD5F0C"/>
    <w:rsid w:val="41B11897"/>
    <w:rsid w:val="41B43398"/>
    <w:rsid w:val="41C57D35"/>
    <w:rsid w:val="41CC6917"/>
    <w:rsid w:val="41F34606"/>
    <w:rsid w:val="4200399D"/>
    <w:rsid w:val="420E20BD"/>
    <w:rsid w:val="421647B9"/>
    <w:rsid w:val="42263E3B"/>
    <w:rsid w:val="422C5943"/>
    <w:rsid w:val="422C70F1"/>
    <w:rsid w:val="423C6CFA"/>
    <w:rsid w:val="42442693"/>
    <w:rsid w:val="42756FAE"/>
    <w:rsid w:val="428D1B97"/>
    <w:rsid w:val="4293732B"/>
    <w:rsid w:val="42B608A5"/>
    <w:rsid w:val="42BC6C8F"/>
    <w:rsid w:val="42C5446D"/>
    <w:rsid w:val="42CF714A"/>
    <w:rsid w:val="42E75671"/>
    <w:rsid w:val="42E94337"/>
    <w:rsid w:val="43031943"/>
    <w:rsid w:val="431327F1"/>
    <w:rsid w:val="43182DB2"/>
    <w:rsid w:val="43485D41"/>
    <w:rsid w:val="4368794F"/>
    <w:rsid w:val="436D0FB5"/>
    <w:rsid w:val="437518D1"/>
    <w:rsid w:val="43892B43"/>
    <w:rsid w:val="438D1E49"/>
    <w:rsid w:val="43900783"/>
    <w:rsid w:val="439D0E30"/>
    <w:rsid w:val="43AE7DCC"/>
    <w:rsid w:val="43B23B98"/>
    <w:rsid w:val="43C43565"/>
    <w:rsid w:val="43C80076"/>
    <w:rsid w:val="43CC70A2"/>
    <w:rsid w:val="43D45F57"/>
    <w:rsid w:val="43D8550E"/>
    <w:rsid w:val="43DC0C7D"/>
    <w:rsid w:val="43EA69D8"/>
    <w:rsid w:val="44356D2F"/>
    <w:rsid w:val="44390E25"/>
    <w:rsid w:val="44433468"/>
    <w:rsid w:val="44437F9F"/>
    <w:rsid w:val="444F5C68"/>
    <w:rsid w:val="44613E6E"/>
    <w:rsid w:val="446A5324"/>
    <w:rsid w:val="447E7804"/>
    <w:rsid w:val="44943661"/>
    <w:rsid w:val="449526F1"/>
    <w:rsid w:val="44A05C5C"/>
    <w:rsid w:val="44AC7417"/>
    <w:rsid w:val="44B16853"/>
    <w:rsid w:val="44D75CFE"/>
    <w:rsid w:val="44DA134B"/>
    <w:rsid w:val="44DC50C3"/>
    <w:rsid w:val="44F15620"/>
    <w:rsid w:val="45012694"/>
    <w:rsid w:val="450D5FAD"/>
    <w:rsid w:val="45172F07"/>
    <w:rsid w:val="451D5184"/>
    <w:rsid w:val="452F1C46"/>
    <w:rsid w:val="452F3716"/>
    <w:rsid w:val="453C65FD"/>
    <w:rsid w:val="454B256E"/>
    <w:rsid w:val="455D76E4"/>
    <w:rsid w:val="45646F33"/>
    <w:rsid w:val="45671007"/>
    <w:rsid w:val="456C331B"/>
    <w:rsid w:val="4590493E"/>
    <w:rsid w:val="45A26739"/>
    <w:rsid w:val="45B07140"/>
    <w:rsid w:val="45C43431"/>
    <w:rsid w:val="45C803B1"/>
    <w:rsid w:val="45CC3D42"/>
    <w:rsid w:val="45CE26E6"/>
    <w:rsid w:val="45DF7E6B"/>
    <w:rsid w:val="45E666B8"/>
    <w:rsid w:val="45EE3358"/>
    <w:rsid w:val="46066722"/>
    <w:rsid w:val="461976C3"/>
    <w:rsid w:val="461C0664"/>
    <w:rsid w:val="46223483"/>
    <w:rsid w:val="463D42BA"/>
    <w:rsid w:val="464E0D6C"/>
    <w:rsid w:val="46521A41"/>
    <w:rsid w:val="46551D39"/>
    <w:rsid w:val="46591F59"/>
    <w:rsid w:val="465A5F5A"/>
    <w:rsid w:val="465D50F1"/>
    <w:rsid w:val="46771C91"/>
    <w:rsid w:val="467D4684"/>
    <w:rsid w:val="467F06A4"/>
    <w:rsid w:val="4694259D"/>
    <w:rsid w:val="469A6FE4"/>
    <w:rsid w:val="46A55988"/>
    <w:rsid w:val="46A64B43"/>
    <w:rsid w:val="46AA5A85"/>
    <w:rsid w:val="46AC6264"/>
    <w:rsid w:val="46B8451D"/>
    <w:rsid w:val="46C01696"/>
    <w:rsid w:val="46C52BE0"/>
    <w:rsid w:val="46D118AB"/>
    <w:rsid w:val="46E97F6B"/>
    <w:rsid w:val="46F30AEE"/>
    <w:rsid w:val="47123940"/>
    <w:rsid w:val="47204C1C"/>
    <w:rsid w:val="4726595C"/>
    <w:rsid w:val="474303E9"/>
    <w:rsid w:val="47431429"/>
    <w:rsid w:val="474433F3"/>
    <w:rsid w:val="47600773"/>
    <w:rsid w:val="47661F26"/>
    <w:rsid w:val="476E25F3"/>
    <w:rsid w:val="47783B12"/>
    <w:rsid w:val="477D5156"/>
    <w:rsid w:val="477F2265"/>
    <w:rsid w:val="478749DE"/>
    <w:rsid w:val="47890AD6"/>
    <w:rsid w:val="478D2FF6"/>
    <w:rsid w:val="478F6037"/>
    <w:rsid w:val="4798720D"/>
    <w:rsid w:val="47AD0F98"/>
    <w:rsid w:val="47BF7C9C"/>
    <w:rsid w:val="47C2246C"/>
    <w:rsid w:val="47CA5F05"/>
    <w:rsid w:val="47D50476"/>
    <w:rsid w:val="47DA1720"/>
    <w:rsid w:val="47E11737"/>
    <w:rsid w:val="47E56CB0"/>
    <w:rsid w:val="47E77D53"/>
    <w:rsid w:val="47E86474"/>
    <w:rsid w:val="47EE48C0"/>
    <w:rsid w:val="47F35E3E"/>
    <w:rsid w:val="47FB766F"/>
    <w:rsid w:val="48064E6E"/>
    <w:rsid w:val="4808575C"/>
    <w:rsid w:val="480B439D"/>
    <w:rsid w:val="480B50F3"/>
    <w:rsid w:val="481334F1"/>
    <w:rsid w:val="482F10F4"/>
    <w:rsid w:val="483B1A2C"/>
    <w:rsid w:val="484B5706"/>
    <w:rsid w:val="48563C25"/>
    <w:rsid w:val="48606A0B"/>
    <w:rsid w:val="486D78BB"/>
    <w:rsid w:val="48915636"/>
    <w:rsid w:val="48927DF0"/>
    <w:rsid w:val="48985F31"/>
    <w:rsid w:val="48AC6E35"/>
    <w:rsid w:val="48BD43A0"/>
    <w:rsid w:val="48C96968"/>
    <w:rsid w:val="48F23D17"/>
    <w:rsid w:val="48F51259"/>
    <w:rsid w:val="48F84416"/>
    <w:rsid w:val="48F867EE"/>
    <w:rsid w:val="490874C4"/>
    <w:rsid w:val="491A6A98"/>
    <w:rsid w:val="491D4AAF"/>
    <w:rsid w:val="49205526"/>
    <w:rsid w:val="4926292B"/>
    <w:rsid w:val="49371235"/>
    <w:rsid w:val="494324F6"/>
    <w:rsid w:val="49455D20"/>
    <w:rsid w:val="494B2A57"/>
    <w:rsid w:val="496E4171"/>
    <w:rsid w:val="497B341F"/>
    <w:rsid w:val="498A06A3"/>
    <w:rsid w:val="4995285F"/>
    <w:rsid w:val="49AB3E36"/>
    <w:rsid w:val="49AE4D9E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5234C"/>
    <w:rsid w:val="4A11169A"/>
    <w:rsid w:val="4A1E4EDE"/>
    <w:rsid w:val="4A212635"/>
    <w:rsid w:val="4A2175B6"/>
    <w:rsid w:val="4A4260CB"/>
    <w:rsid w:val="4A4D361B"/>
    <w:rsid w:val="4A611E1A"/>
    <w:rsid w:val="4A7055A6"/>
    <w:rsid w:val="4A9C47ED"/>
    <w:rsid w:val="4AA71D5E"/>
    <w:rsid w:val="4AAA1891"/>
    <w:rsid w:val="4AAA655F"/>
    <w:rsid w:val="4AAA6CA9"/>
    <w:rsid w:val="4AE008D2"/>
    <w:rsid w:val="4AFA5C0B"/>
    <w:rsid w:val="4B0B3617"/>
    <w:rsid w:val="4B10647C"/>
    <w:rsid w:val="4B280FE1"/>
    <w:rsid w:val="4B2815DF"/>
    <w:rsid w:val="4B473F5E"/>
    <w:rsid w:val="4B49191E"/>
    <w:rsid w:val="4B507FB2"/>
    <w:rsid w:val="4B5F5758"/>
    <w:rsid w:val="4B647620"/>
    <w:rsid w:val="4B695935"/>
    <w:rsid w:val="4B7A55E6"/>
    <w:rsid w:val="4B82653E"/>
    <w:rsid w:val="4B863434"/>
    <w:rsid w:val="4B894031"/>
    <w:rsid w:val="4B8A489D"/>
    <w:rsid w:val="4B8C1A83"/>
    <w:rsid w:val="4B946154"/>
    <w:rsid w:val="4BB12731"/>
    <w:rsid w:val="4BD27220"/>
    <w:rsid w:val="4BE10A59"/>
    <w:rsid w:val="4BE123D1"/>
    <w:rsid w:val="4BF74ED8"/>
    <w:rsid w:val="4C04492D"/>
    <w:rsid w:val="4C051CDA"/>
    <w:rsid w:val="4C0A534C"/>
    <w:rsid w:val="4C0B44E0"/>
    <w:rsid w:val="4C0F01F9"/>
    <w:rsid w:val="4C270B31"/>
    <w:rsid w:val="4C303F46"/>
    <w:rsid w:val="4C3202E6"/>
    <w:rsid w:val="4C451485"/>
    <w:rsid w:val="4C5E1F4E"/>
    <w:rsid w:val="4C6370A1"/>
    <w:rsid w:val="4C736886"/>
    <w:rsid w:val="4C7F614B"/>
    <w:rsid w:val="4C7F7CEF"/>
    <w:rsid w:val="4C821AA7"/>
    <w:rsid w:val="4C9856FF"/>
    <w:rsid w:val="4CA43125"/>
    <w:rsid w:val="4CAC2A11"/>
    <w:rsid w:val="4CAC7A71"/>
    <w:rsid w:val="4CB01CB9"/>
    <w:rsid w:val="4CC2012C"/>
    <w:rsid w:val="4CCD33EA"/>
    <w:rsid w:val="4CCF426B"/>
    <w:rsid w:val="4CE433EB"/>
    <w:rsid w:val="4CEA59F4"/>
    <w:rsid w:val="4CFB2819"/>
    <w:rsid w:val="4CFE069C"/>
    <w:rsid w:val="4D033F9C"/>
    <w:rsid w:val="4D055E23"/>
    <w:rsid w:val="4D0B43E1"/>
    <w:rsid w:val="4D2433AC"/>
    <w:rsid w:val="4D471547"/>
    <w:rsid w:val="4D4A4A28"/>
    <w:rsid w:val="4D571B68"/>
    <w:rsid w:val="4D5D7D7F"/>
    <w:rsid w:val="4D5F1982"/>
    <w:rsid w:val="4D625C01"/>
    <w:rsid w:val="4D8F350E"/>
    <w:rsid w:val="4D924E46"/>
    <w:rsid w:val="4D9877E4"/>
    <w:rsid w:val="4D99394E"/>
    <w:rsid w:val="4DA350AA"/>
    <w:rsid w:val="4DBD22E7"/>
    <w:rsid w:val="4DC73507"/>
    <w:rsid w:val="4DDA6A5F"/>
    <w:rsid w:val="4DDB7205"/>
    <w:rsid w:val="4DDF772B"/>
    <w:rsid w:val="4DE0369C"/>
    <w:rsid w:val="4DEB15AD"/>
    <w:rsid w:val="4DEC1494"/>
    <w:rsid w:val="4DF44657"/>
    <w:rsid w:val="4DF551E8"/>
    <w:rsid w:val="4DF755E4"/>
    <w:rsid w:val="4DF87443"/>
    <w:rsid w:val="4E2046F7"/>
    <w:rsid w:val="4E263853"/>
    <w:rsid w:val="4E370600"/>
    <w:rsid w:val="4E435024"/>
    <w:rsid w:val="4E4B72E5"/>
    <w:rsid w:val="4E4E7E80"/>
    <w:rsid w:val="4E534A5B"/>
    <w:rsid w:val="4E5C5562"/>
    <w:rsid w:val="4E5F69A8"/>
    <w:rsid w:val="4E655726"/>
    <w:rsid w:val="4E754A02"/>
    <w:rsid w:val="4E865398"/>
    <w:rsid w:val="4E95725E"/>
    <w:rsid w:val="4E9A6CF9"/>
    <w:rsid w:val="4EA65FD0"/>
    <w:rsid w:val="4EA718D2"/>
    <w:rsid w:val="4EB12FE1"/>
    <w:rsid w:val="4EC66AF5"/>
    <w:rsid w:val="4ECA3F7D"/>
    <w:rsid w:val="4ED33DCB"/>
    <w:rsid w:val="4EE34782"/>
    <w:rsid w:val="4EE63F4F"/>
    <w:rsid w:val="4F007E65"/>
    <w:rsid w:val="4F0A1AF8"/>
    <w:rsid w:val="4F203D73"/>
    <w:rsid w:val="4F27252E"/>
    <w:rsid w:val="4F323E26"/>
    <w:rsid w:val="4F3913E8"/>
    <w:rsid w:val="4F501419"/>
    <w:rsid w:val="4F521156"/>
    <w:rsid w:val="4F594DAC"/>
    <w:rsid w:val="4F5A2440"/>
    <w:rsid w:val="4F6C3F07"/>
    <w:rsid w:val="4F830574"/>
    <w:rsid w:val="4F8D5FB6"/>
    <w:rsid w:val="4F9753D7"/>
    <w:rsid w:val="4FA54804"/>
    <w:rsid w:val="4FBF34BA"/>
    <w:rsid w:val="4FC275AB"/>
    <w:rsid w:val="4FCA2B98"/>
    <w:rsid w:val="4FCB218A"/>
    <w:rsid w:val="4FCE7BAE"/>
    <w:rsid w:val="4FD33566"/>
    <w:rsid w:val="4FDA3E42"/>
    <w:rsid w:val="4FDD1AD8"/>
    <w:rsid w:val="4FFE4A87"/>
    <w:rsid w:val="50010825"/>
    <w:rsid w:val="500344EA"/>
    <w:rsid w:val="500B7B4C"/>
    <w:rsid w:val="50132D1E"/>
    <w:rsid w:val="501C315F"/>
    <w:rsid w:val="50256029"/>
    <w:rsid w:val="503C3296"/>
    <w:rsid w:val="504B0F0D"/>
    <w:rsid w:val="50527689"/>
    <w:rsid w:val="506633AA"/>
    <w:rsid w:val="507237E3"/>
    <w:rsid w:val="5087084C"/>
    <w:rsid w:val="50911DB8"/>
    <w:rsid w:val="509426F3"/>
    <w:rsid w:val="50943033"/>
    <w:rsid w:val="509D389C"/>
    <w:rsid w:val="50A642FD"/>
    <w:rsid w:val="50AF647F"/>
    <w:rsid w:val="50B16562"/>
    <w:rsid w:val="50B25444"/>
    <w:rsid w:val="50B9615D"/>
    <w:rsid w:val="50BB317D"/>
    <w:rsid w:val="50CD172F"/>
    <w:rsid w:val="50D06E68"/>
    <w:rsid w:val="50D37C72"/>
    <w:rsid w:val="50E466DC"/>
    <w:rsid w:val="50EA1869"/>
    <w:rsid w:val="50FD00F4"/>
    <w:rsid w:val="50FF056E"/>
    <w:rsid w:val="510023D9"/>
    <w:rsid w:val="510F2A7F"/>
    <w:rsid w:val="51130FDE"/>
    <w:rsid w:val="511E6F77"/>
    <w:rsid w:val="512746EF"/>
    <w:rsid w:val="51283E4C"/>
    <w:rsid w:val="51291D35"/>
    <w:rsid w:val="512B3A7F"/>
    <w:rsid w:val="51345B4F"/>
    <w:rsid w:val="51360251"/>
    <w:rsid w:val="51414399"/>
    <w:rsid w:val="514710BB"/>
    <w:rsid w:val="514C3299"/>
    <w:rsid w:val="515D5FD6"/>
    <w:rsid w:val="516A7012"/>
    <w:rsid w:val="51721A38"/>
    <w:rsid w:val="517D016D"/>
    <w:rsid w:val="519619FC"/>
    <w:rsid w:val="51A45867"/>
    <w:rsid w:val="51AD7250"/>
    <w:rsid w:val="51B710FC"/>
    <w:rsid w:val="51CD19A5"/>
    <w:rsid w:val="51CF1465"/>
    <w:rsid w:val="51D1247D"/>
    <w:rsid w:val="51E972D3"/>
    <w:rsid w:val="51EC4955"/>
    <w:rsid w:val="51EE28D9"/>
    <w:rsid w:val="51F067B7"/>
    <w:rsid w:val="51F22029"/>
    <w:rsid w:val="52077D46"/>
    <w:rsid w:val="52187D0D"/>
    <w:rsid w:val="52361B9C"/>
    <w:rsid w:val="52362A26"/>
    <w:rsid w:val="523B0BAD"/>
    <w:rsid w:val="524B7169"/>
    <w:rsid w:val="5250515D"/>
    <w:rsid w:val="525B6782"/>
    <w:rsid w:val="526921DD"/>
    <w:rsid w:val="5285323E"/>
    <w:rsid w:val="5297132B"/>
    <w:rsid w:val="52994B7E"/>
    <w:rsid w:val="529F28D8"/>
    <w:rsid w:val="529F6FBB"/>
    <w:rsid w:val="52C076EC"/>
    <w:rsid w:val="52C25708"/>
    <w:rsid w:val="52C315CC"/>
    <w:rsid w:val="52CD10CA"/>
    <w:rsid w:val="52D0797C"/>
    <w:rsid w:val="52D3420D"/>
    <w:rsid w:val="52EB6F11"/>
    <w:rsid w:val="52F0249E"/>
    <w:rsid w:val="53146370"/>
    <w:rsid w:val="5353575F"/>
    <w:rsid w:val="535B2E70"/>
    <w:rsid w:val="535C4E8B"/>
    <w:rsid w:val="536278AA"/>
    <w:rsid w:val="53673357"/>
    <w:rsid w:val="53676B5F"/>
    <w:rsid w:val="536E21FF"/>
    <w:rsid w:val="5385006E"/>
    <w:rsid w:val="538A3CB4"/>
    <w:rsid w:val="538A4A6D"/>
    <w:rsid w:val="53A7539A"/>
    <w:rsid w:val="53AD6E1C"/>
    <w:rsid w:val="53B45677"/>
    <w:rsid w:val="53DA3991"/>
    <w:rsid w:val="53DD2466"/>
    <w:rsid w:val="53E34323"/>
    <w:rsid w:val="53FC3987"/>
    <w:rsid w:val="5427381E"/>
    <w:rsid w:val="543847AC"/>
    <w:rsid w:val="543B788E"/>
    <w:rsid w:val="54447CBB"/>
    <w:rsid w:val="54474FB7"/>
    <w:rsid w:val="545062A7"/>
    <w:rsid w:val="545C3555"/>
    <w:rsid w:val="54617320"/>
    <w:rsid w:val="547A28DC"/>
    <w:rsid w:val="54827775"/>
    <w:rsid w:val="54A31759"/>
    <w:rsid w:val="54A65E6A"/>
    <w:rsid w:val="54AC5134"/>
    <w:rsid w:val="54B66C15"/>
    <w:rsid w:val="54DE6078"/>
    <w:rsid w:val="54E86EBD"/>
    <w:rsid w:val="54F2526E"/>
    <w:rsid w:val="54F5115A"/>
    <w:rsid w:val="54F76FCD"/>
    <w:rsid w:val="54FE754D"/>
    <w:rsid w:val="55075D9B"/>
    <w:rsid w:val="55184BBF"/>
    <w:rsid w:val="551874CA"/>
    <w:rsid w:val="551E68BF"/>
    <w:rsid w:val="551E6A56"/>
    <w:rsid w:val="552006D3"/>
    <w:rsid w:val="55301CB3"/>
    <w:rsid w:val="55311B7F"/>
    <w:rsid w:val="55327054"/>
    <w:rsid w:val="553A26BA"/>
    <w:rsid w:val="5556054C"/>
    <w:rsid w:val="55862A42"/>
    <w:rsid w:val="55990578"/>
    <w:rsid w:val="55A56891"/>
    <w:rsid w:val="55AC66CB"/>
    <w:rsid w:val="55C33131"/>
    <w:rsid w:val="55CD7903"/>
    <w:rsid w:val="55CF10F9"/>
    <w:rsid w:val="55E172A0"/>
    <w:rsid w:val="55E24605"/>
    <w:rsid w:val="55F81C60"/>
    <w:rsid w:val="55FA0F14"/>
    <w:rsid w:val="56097F90"/>
    <w:rsid w:val="56133E90"/>
    <w:rsid w:val="56397B3F"/>
    <w:rsid w:val="56457822"/>
    <w:rsid w:val="56474D43"/>
    <w:rsid w:val="564C1D1D"/>
    <w:rsid w:val="56521689"/>
    <w:rsid w:val="565F1E2E"/>
    <w:rsid w:val="565F4429"/>
    <w:rsid w:val="56670F45"/>
    <w:rsid w:val="566F1BE2"/>
    <w:rsid w:val="567B004B"/>
    <w:rsid w:val="56825178"/>
    <w:rsid w:val="568850AA"/>
    <w:rsid w:val="568F784B"/>
    <w:rsid w:val="569C0124"/>
    <w:rsid w:val="56A17AE8"/>
    <w:rsid w:val="56C9634D"/>
    <w:rsid w:val="56D21B7B"/>
    <w:rsid w:val="56D26326"/>
    <w:rsid w:val="56D41BE8"/>
    <w:rsid w:val="56DD09FC"/>
    <w:rsid w:val="56EC7A5D"/>
    <w:rsid w:val="56F4599D"/>
    <w:rsid w:val="570D0322"/>
    <w:rsid w:val="57180ACE"/>
    <w:rsid w:val="571B61B6"/>
    <w:rsid w:val="57201787"/>
    <w:rsid w:val="57213E7D"/>
    <w:rsid w:val="5723561B"/>
    <w:rsid w:val="572362C9"/>
    <w:rsid w:val="57295295"/>
    <w:rsid w:val="572D1FB8"/>
    <w:rsid w:val="572F37C6"/>
    <w:rsid w:val="5736629C"/>
    <w:rsid w:val="57540996"/>
    <w:rsid w:val="57802A35"/>
    <w:rsid w:val="578A403F"/>
    <w:rsid w:val="578C3658"/>
    <w:rsid w:val="579B1993"/>
    <w:rsid w:val="579B62C7"/>
    <w:rsid w:val="57A83BD4"/>
    <w:rsid w:val="57B66918"/>
    <w:rsid w:val="57BD6FCE"/>
    <w:rsid w:val="57CA34A1"/>
    <w:rsid w:val="57D214D2"/>
    <w:rsid w:val="57DA1A42"/>
    <w:rsid w:val="58002D08"/>
    <w:rsid w:val="58057728"/>
    <w:rsid w:val="58133A5C"/>
    <w:rsid w:val="581D1F94"/>
    <w:rsid w:val="582256A1"/>
    <w:rsid w:val="582872BA"/>
    <w:rsid w:val="5829318A"/>
    <w:rsid w:val="582D7EE9"/>
    <w:rsid w:val="583343BB"/>
    <w:rsid w:val="583439B3"/>
    <w:rsid w:val="583B5787"/>
    <w:rsid w:val="58402AEF"/>
    <w:rsid w:val="5849081A"/>
    <w:rsid w:val="585316E8"/>
    <w:rsid w:val="585E4277"/>
    <w:rsid w:val="586759C7"/>
    <w:rsid w:val="586A1622"/>
    <w:rsid w:val="58770991"/>
    <w:rsid w:val="587753D7"/>
    <w:rsid w:val="58854E97"/>
    <w:rsid w:val="58953D89"/>
    <w:rsid w:val="58A601B5"/>
    <w:rsid w:val="58B4208E"/>
    <w:rsid w:val="58C07CA9"/>
    <w:rsid w:val="58DA5D03"/>
    <w:rsid w:val="58DE5A38"/>
    <w:rsid w:val="58FA7B16"/>
    <w:rsid w:val="58FB22A6"/>
    <w:rsid w:val="59003437"/>
    <w:rsid w:val="590718C2"/>
    <w:rsid w:val="59182EE7"/>
    <w:rsid w:val="591B0C87"/>
    <w:rsid w:val="5921212C"/>
    <w:rsid w:val="5938648D"/>
    <w:rsid w:val="59395687"/>
    <w:rsid w:val="59410BD7"/>
    <w:rsid w:val="596F472F"/>
    <w:rsid w:val="5974345D"/>
    <w:rsid w:val="597534AA"/>
    <w:rsid w:val="598732F0"/>
    <w:rsid w:val="59951C91"/>
    <w:rsid w:val="59982867"/>
    <w:rsid w:val="59A11ED6"/>
    <w:rsid w:val="59AB0DFC"/>
    <w:rsid w:val="59C1557F"/>
    <w:rsid w:val="59C8615E"/>
    <w:rsid w:val="59DE245C"/>
    <w:rsid w:val="59E771C2"/>
    <w:rsid w:val="59E84659"/>
    <w:rsid w:val="59EE16C8"/>
    <w:rsid w:val="59FF2575"/>
    <w:rsid w:val="5A2E5F69"/>
    <w:rsid w:val="5A344FB0"/>
    <w:rsid w:val="5A360707"/>
    <w:rsid w:val="5A482568"/>
    <w:rsid w:val="5A5755C9"/>
    <w:rsid w:val="5A5A13C0"/>
    <w:rsid w:val="5A772EA3"/>
    <w:rsid w:val="5A7D29E6"/>
    <w:rsid w:val="5A821401"/>
    <w:rsid w:val="5A84657D"/>
    <w:rsid w:val="5A8A2B4B"/>
    <w:rsid w:val="5A8E2B4C"/>
    <w:rsid w:val="5A9214FD"/>
    <w:rsid w:val="5A9F5080"/>
    <w:rsid w:val="5AA06779"/>
    <w:rsid w:val="5AA14A91"/>
    <w:rsid w:val="5AAB6618"/>
    <w:rsid w:val="5AC52E1B"/>
    <w:rsid w:val="5AD325D0"/>
    <w:rsid w:val="5AE91049"/>
    <w:rsid w:val="5AEF582B"/>
    <w:rsid w:val="5AFD79A2"/>
    <w:rsid w:val="5B037A79"/>
    <w:rsid w:val="5B0B5334"/>
    <w:rsid w:val="5B1734E1"/>
    <w:rsid w:val="5B1B7ACD"/>
    <w:rsid w:val="5B1F1D55"/>
    <w:rsid w:val="5B247C71"/>
    <w:rsid w:val="5B2A406A"/>
    <w:rsid w:val="5B2B06FA"/>
    <w:rsid w:val="5B392BD6"/>
    <w:rsid w:val="5B3C46B5"/>
    <w:rsid w:val="5B3D2E36"/>
    <w:rsid w:val="5B561D67"/>
    <w:rsid w:val="5B5F7DE8"/>
    <w:rsid w:val="5B6D30FD"/>
    <w:rsid w:val="5B774FD6"/>
    <w:rsid w:val="5B7D7D16"/>
    <w:rsid w:val="5B814790"/>
    <w:rsid w:val="5B82237F"/>
    <w:rsid w:val="5B824855"/>
    <w:rsid w:val="5B856A19"/>
    <w:rsid w:val="5B88245B"/>
    <w:rsid w:val="5B8A0D7A"/>
    <w:rsid w:val="5B8B0F7C"/>
    <w:rsid w:val="5B9E05AD"/>
    <w:rsid w:val="5BBB1AC4"/>
    <w:rsid w:val="5BDF0C1F"/>
    <w:rsid w:val="5BE11C63"/>
    <w:rsid w:val="5BF24E07"/>
    <w:rsid w:val="5BFB55EA"/>
    <w:rsid w:val="5C15792E"/>
    <w:rsid w:val="5C166E64"/>
    <w:rsid w:val="5C1A5869"/>
    <w:rsid w:val="5C2404DB"/>
    <w:rsid w:val="5C290BF2"/>
    <w:rsid w:val="5C2A4DDA"/>
    <w:rsid w:val="5C313755"/>
    <w:rsid w:val="5C3655E7"/>
    <w:rsid w:val="5C4E1E1E"/>
    <w:rsid w:val="5C4F343B"/>
    <w:rsid w:val="5C6A79EB"/>
    <w:rsid w:val="5C6F1771"/>
    <w:rsid w:val="5C6F2B60"/>
    <w:rsid w:val="5C842978"/>
    <w:rsid w:val="5C8A60EC"/>
    <w:rsid w:val="5C912690"/>
    <w:rsid w:val="5C970365"/>
    <w:rsid w:val="5C9F632F"/>
    <w:rsid w:val="5CA73DB1"/>
    <w:rsid w:val="5CB44396"/>
    <w:rsid w:val="5CCB04A2"/>
    <w:rsid w:val="5CCD7E04"/>
    <w:rsid w:val="5CD51F6A"/>
    <w:rsid w:val="5CD6026B"/>
    <w:rsid w:val="5CD60EB2"/>
    <w:rsid w:val="5CDD06B6"/>
    <w:rsid w:val="5CE319F6"/>
    <w:rsid w:val="5CE42846"/>
    <w:rsid w:val="5CE9406B"/>
    <w:rsid w:val="5D040209"/>
    <w:rsid w:val="5D054237"/>
    <w:rsid w:val="5D0656E1"/>
    <w:rsid w:val="5D13735E"/>
    <w:rsid w:val="5D162EC2"/>
    <w:rsid w:val="5D211DB5"/>
    <w:rsid w:val="5D261179"/>
    <w:rsid w:val="5D337D25"/>
    <w:rsid w:val="5D485594"/>
    <w:rsid w:val="5D566DF5"/>
    <w:rsid w:val="5D5736EC"/>
    <w:rsid w:val="5D592213"/>
    <w:rsid w:val="5D5E3F06"/>
    <w:rsid w:val="5D663C88"/>
    <w:rsid w:val="5D7067ED"/>
    <w:rsid w:val="5D77660D"/>
    <w:rsid w:val="5D7A7C97"/>
    <w:rsid w:val="5D8A240A"/>
    <w:rsid w:val="5D8A4019"/>
    <w:rsid w:val="5D9907FA"/>
    <w:rsid w:val="5DB13B65"/>
    <w:rsid w:val="5DB26EB1"/>
    <w:rsid w:val="5DCD4FAD"/>
    <w:rsid w:val="5DD45E20"/>
    <w:rsid w:val="5DD77F01"/>
    <w:rsid w:val="5DF376B4"/>
    <w:rsid w:val="5DF974C4"/>
    <w:rsid w:val="5E03770C"/>
    <w:rsid w:val="5E150E16"/>
    <w:rsid w:val="5E156702"/>
    <w:rsid w:val="5E2C3CE8"/>
    <w:rsid w:val="5E480DBB"/>
    <w:rsid w:val="5E4E2739"/>
    <w:rsid w:val="5E532C32"/>
    <w:rsid w:val="5E6B78B9"/>
    <w:rsid w:val="5E72530D"/>
    <w:rsid w:val="5E743286"/>
    <w:rsid w:val="5E7B3471"/>
    <w:rsid w:val="5E811840"/>
    <w:rsid w:val="5E866D7C"/>
    <w:rsid w:val="5EAC620C"/>
    <w:rsid w:val="5EB56E43"/>
    <w:rsid w:val="5EDB6E5E"/>
    <w:rsid w:val="5EF24446"/>
    <w:rsid w:val="5F050603"/>
    <w:rsid w:val="5F0F5BF5"/>
    <w:rsid w:val="5F1070E5"/>
    <w:rsid w:val="5F137093"/>
    <w:rsid w:val="5F351976"/>
    <w:rsid w:val="5F3833E6"/>
    <w:rsid w:val="5F475DFB"/>
    <w:rsid w:val="5F4A6912"/>
    <w:rsid w:val="5FA342D5"/>
    <w:rsid w:val="5FA40581"/>
    <w:rsid w:val="5FA647F3"/>
    <w:rsid w:val="5FAC03A9"/>
    <w:rsid w:val="5FBF418B"/>
    <w:rsid w:val="5FC03F1C"/>
    <w:rsid w:val="5FC128D4"/>
    <w:rsid w:val="5FC577B3"/>
    <w:rsid w:val="5FCC02CF"/>
    <w:rsid w:val="5FD650D9"/>
    <w:rsid w:val="5FFB751D"/>
    <w:rsid w:val="5FFC1DCE"/>
    <w:rsid w:val="6009588A"/>
    <w:rsid w:val="602423C7"/>
    <w:rsid w:val="60243CAF"/>
    <w:rsid w:val="603F2394"/>
    <w:rsid w:val="604407B5"/>
    <w:rsid w:val="60487E62"/>
    <w:rsid w:val="605A5C34"/>
    <w:rsid w:val="60630B92"/>
    <w:rsid w:val="606E4C0D"/>
    <w:rsid w:val="60917251"/>
    <w:rsid w:val="60935B47"/>
    <w:rsid w:val="60961778"/>
    <w:rsid w:val="60AC5E39"/>
    <w:rsid w:val="60BB21E8"/>
    <w:rsid w:val="60C76F62"/>
    <w:rsid w:val="60CD7D89"/>
    <w:rsid w:val="60CE1254"/>
    <w:rsid w:val="60D321CB"/>
    <w:rsid w:val="60D467A9"/>
    <w:rsid w:val="60D62EB6"/>
    <w:rsid w:val="60EA12BA"/>
    <w:rsid w:val="60EB3CE8"/>
    <w:rsid w:val="61034470"/>
    <w:rsid w:val="61041400"/>
    <w:rsid w:val="6108421E"/>
    <w:rsid w:val="610C08D6"/>
    <w:rsid w:val="611504BF"/>
    <w:rsid w:val="61233B56"/>
    <w:rsid w:val="6129287D"/>
    <w:rsid w:val="61307F2A"/>
    <w:rsid w:val="6132559A"/>
    <w:rsid w:val="61412C54"/>
    <w:rsid w:val="6151078F"/>
    <w:rsid w:val="61535DEE"/>
    <w:rsid w:val="615640F5"/>
    <w:rsid w:val="6166167A"/>
    <w:rsid w:val="616D6A24"/>
    <w:rsid w:val="617020C2"/>
    <w:rsid w:val="61755B39"/>
    <w:rsid w:val="617A0C46"/>
    <w:rsid w:val="617A5F38"/>
    <w:rsid w:val="61860438"/>
    <w:rsid w:val="618B1EF3"/>
    <w:rsid w:val="61933540"/>
    <w:rsid w:val="61A33787"/>
    <w:rsid w:val="61A66AB4"/>
    <w:rsid w:val="61B745A7"/>
    <w:rsid w:val="61BC38FA"/>
    <w:rsid w:val="61BE0E4F"/>
    <w:rsid w:val="61C85E7F"/>
    <w:rsid w:val="61CD78CF"/>
    <w:rsid w:val="61DA14FE"/>
    <w:rsid w:val="61E05BAE"/>
    <w:rsid w:val="61E53D34"/>
    <w:rsid w:val="61E73697"/>
    <w:rsid w:val="61EE3162"/>
    <w:rsid w:val="61F62056"/>
    <w:rsid w:val="620208E6"/>
    <w:rsid w:val="620E46C5"/>
    <w:rsid w:val="620F37AC"/>
    <w:rsid w:val="621536B2"/>
    <w:rsid w:val="621C3195"/>
    <w:rsid w:val="621C707C"/>
    <w:rsid w:val="621E0130"/>
    <w:rsid w:val="62227DF3"/>
    <w:rsid w:val="62271A32"/>
    <w:rsid w:val="6245212D"/>
    <w:rsid w:val="624B2E9D"/>
    <w:rsid w:val="62504ABA"/>
    <w:rsid w:val="62510C1A"/>
    <w:rsid w:val="62546789"/>
    <w:rsid w:val="62607DE0"/>
    <w:rsid w:val="62650996"/>
    <w:rsid w:val="626A1EF3"/>
    <w:rsid w:val="62757089"/>
    <w:rsid w:val="62AE05DB"/>
    <w:rsid w:val="62B60A29"/>
    <w:rsid w:val="62BA5EE7"/>
    <w:rsid w:val="62E03447"/>
    <w:rsid w:val="62ED570E"/>
    <w:rsid w:val="62EE098B"/>
    <w:rsid w:val="62F04E93"/>
    <w:rsid w:val="62F132CF"/>
    <w:rsid w:val="62F14EED"/>
    <w:rsid w:val="62FF3767"/>
    <w:rsid w:val="63020C64"/>
    <w:rsid w:val="63074094"/>
    <w:rsid w:val="6320666B"/>
    <w:rsid w:val="632254B2"/>
    <w:rsid w:val="63256E52"/>
    <w:rsid w:val="6337684E"/>
    <w:rsid w:val="63403C73"/>
    <w:rsid w:val="63451955"/>
    <w:rsid w:val="6351410B"/>
    <w:rsid w:val="635335CB"/>
    <w:rsid w:val="635D4427"/>
    <w:rsid w:val="635F082F"/>
    <w:rsid w:val="63603DE2"/>
    <w:rsid w:val="63710CD7"/>
    <w:rsid w:val="639A0C81"/>
    <w:rsid w:val="63A00543"/>
    <w:rsid w:val="63A92B04"/>
    <w:rsid w:val="63AB687C"/>
    <w:rsid w:val="63BE2991"/>
    <w:rsid w:val="63C45E89"/>
    <w:rsid w:val="63D672A4"/>
    <w:rsid w:val="63E900E8"/>
    <w:rsid w:val="63F105D2"/>
    <w:rsid w:val="63F32BA8"/>
    <w:rsid w:val="63F91396"/>
    <w:rsid w:val="64003000"/>
    <w:rsid w:val="64020FD8"/>
    <w:rsid w:val="640B49C1"/>
    <w:rsid w:val="64156CD8"/>
    <w:rsid w:val="64413D22"/>
    <w:rsid w:val="64435BD8"/>
    <w:rsid w:val="64470699"/>
    <w:rsid w:val="644B6CD5"/>
    <w:rsid w:val="64593FB3"/>
    <w:rsid w:val="646253D3"/>
    <w:rsid w:val="64627D01"/>
    <w:rsid w:val="6473435B"/>
    <w:rsid w:val="64864D44"/>
    <w:rsid w:val="6488096B"/>
    <w:rsid w:val="649829CB"/>
    <w:rsid w:val="64A00315"/>
    <w:rsid w:val="64A01013"/>
    <w:rsid w:val="64B62C18"/>
    <w:rsid w:val="64BE613B"/>
    <w:rsid w:val="64C76164"/>
    <w:rsid w:val="64D3186F"/>
    <w:rsid w:val="64E70BB3"/>
    <w:rsid w:val="64EF2266"/>
    <w:rsid w:val="64F33559"/>
    <w:rsid w:val="64FD2EEA"/>
    <w:rsid w:val="64FF1ABC"/>
    <w:rsid w:val="6503348A"/>
    <w:rsid w:val="650E3520"/>
    <w:rsid w:val="654069DE"/>
    <w:rsid w:val="65413B3E"/>
    <w:rsid w:val="654B3E81"/>
    <w:rsid w:val="65546DF3"/>
    <w:rsid w:val="655555A6"/>
    <w:rsid w:val="655F14F0"/>
    <w:rsid w:val="65660277"/>
    <w:rsid w:val="656A338F"/>
    <w:rsid w:val="656D0E45"/>
    <w:rsid w:val="656E6D13"/>
    <w:rsid w:val="65990AED"/>
    <w:rsid w:val="65A05841"/>
    <w:rsid w:val="65A63707"/>
    <w:rsid w:val="65A80F59"/>
    <w:rsid w:val="65AA319F"/>
    <w:rsid w:val="65AC5539"/>
    <w:rsid w:val="65BB595A"/>
    <w:rsid w:val="65DA6FA5"/>
    <w:rsid w:val="65DD416D"/>
    <w:rsid w:val="65F22562"/>
    <w:rsid w:val="65F65692"/>
    <w:rsid w:val="66076B17"/>
    <w:rsid w:val="660C7338"/>
    <w:rsid w:val="661A1E77"/>
    <w:rsid w:val="661E21DD"/>
    <w:rsid w:val="66233125"/>
    <w:rsid w:val="662A1D70"/>
    <w:rsid w:val="66407FD5"/>
    <w:rsid w:val="665346CA"/>
    <w:rsid w:val="665F5DA1"/>
    <w:rsid w:val="6661498D"/>
    <w:rsid w:val="666B3926"/>
    <w:rsid w:val="668C5B9C"/>
    <w:rsid w:val="668C670D"/>
    <w:rsid w:val="668E6BFA"/>
    <w:rsid w:val="66974E96"/>
    <w:rsid w:val="66A421AD"/>
    <w:rsid w:val="66A50350"/>
    <w:rsid w:val="66B87750"/>
    <w:rsid w:val="66BA6C70"/>
    <w:rsid w:val="66BB6DD6"/>
    <w:rsid w:val="66C77BCC"/>
    <w:rsid w:val="66CF58C8"/>
    <w:rsid w:val="66D00FF0"/>
    <w:rsid w:val="66E50A5C"/>
    <w:rsid w:val="66E5305A"/>
    <w:rsid w:val="66FA0A76"/>
    <w:rsid w:val="670314C2"/>
    <w:rsid w:val="670A28DD"/>
    <w:rsid w:val="670E75F1"/>
    <w:rsid w:val="67143185"/>
    <w:rsid w:val="671F2137"/>
    <w:rsid w:val="67256725"/>
    <w:rsid w:val="672C3BD3"/>
    <w:rsid w:val="6736645D"/>
    <w:rsid w:val="67441F0C"/>
    <w:rsid w:val="674465E9"/>
    <w:rsid w:val="674500FF"/>
    <w:rsid w:val="67580AC9"/>
    <w:rsid w:val="67594618"/>
    <w:rsid w:val="675B3954"/>
    <w:rsid w:val="676B6466"/>
    <w:rsid w:val="677042EA"/>
    <w:rsid w:val="67954429"/>
    <w:rsid w:val="679B2764"/>
    <w:rsid w:val="67A04667"/>
    <w:rsid w:val="67AA7E58"/>
    <w:rsid w:val="67C47F84"/>
    <w:rsid w:val="67C779FD"/>
    <w:rsid w:val="67D85572"/>
    <w:rsid w:val="67DD10E7"/>
    <w:rsid w:val="67DD4B2A"/>
    <w:rsid w:val="67E51A4F"/>
    <w:rsid w:val="67E81C89"/>
    <w:rsid w:val="67F16AAB"/>
    <w:rsid w:val="67F2247B"/>
    <w:rsid w:val="67FA518B"/>
    <w:rsid w:val="67FC2A34"/>
    <w:rsid w:val="68022928"/>
    <w:rsid w:val="68084D5D"/>
    <w:rsid w:val="68102E33"/>
    <w:rsid w:val="68163291"/>
    <w:rsid w:val="68244FDF"/>
    <w:rsid w:val="682634A6"/>
    <w:rsid w:val="68335612"/>
    <w:rsid w:val="683A3A89"/>
    <w:rsid w:val="683D75EE"/>
    <w:rsid w:val="683F6341"/>
    <w:rsid w:val="68413BF7"/>
    <w:rsid w:val="6849089E"/>
    <w:rsid w:val="684A3899"/>
    <w:rsid w:val="68516552"/>
    <w:rsid w:val="68555D35"/>
    <w:rsid w:val="685D249D"/>
    <w:rsid w:val="685D3F6A"/>
    <w:rsid w:val="68600066"/>
    <w:rsid w:val="6861776A"/>
    <w:rsid w:val="68642214"/>
    <w:rsid w:val="686F60CA"/>
    <w:rsid w:val="687222C2"/>
    <w:rsid w:val="6879445C"/>
    <w:rsid w:val="687A5897"/>
    <w:rsid w:val="687D194E"/>
    <w:rsid w:val="688415D6"/>
    <w:rsid w:val="68945561"/>
    <w:rsid w:val="689D6C87"/>
    <w:rsid w:val="68A05E34"/>
    <w:rsid w:val="68A4599C"/>
    <w:rsid w:val="68AD0074"/>
    <w:rsid w:val="68B20FD9"/>
    <w:rsid w:val="68C40B26"/>
    <w:rsid w:val="68D4182F"/>
    <w:rsid w:val="68DA458B"/>
    <w:rsid w:val="68E565D8"/>
    <w:rsid w:val="68ED4DA7"/>
    <w:rsid w:val="68FC5EBD"/>
    <w:rsid w:val="690A4C18"/>
    <w:rsid w:val="69122538"/>
    <w:rsid w:val="69194FE8"/>
    <w:rsid w:val="691F4315"/>
    <w:rsid w:val="69442D8A"/>
    <w:rsid w:val="69544350"/>
    <w:rsid w:val="69645B08"/>
    <w:rsid w:val="69651C8C"/>
    <w:rsid w:val="69703FA0"/>
    <w:rsid w:val="69912E82"/>
    <w:rsid w:val="69997B9C"/>
    <w:rsid w:val="69A67519"/>
    <w:rsid w:val="69A84304"/>
    <w:rsid w:val="69B47B0D"/>
    <w:rsid w:val="69B52A42"/>
    <w:rsid w:val="69B67148"/>
    <w:rsid w:val="69BE4DB3"/>
    <w:rsid w:val="69CF0E91"/>
    <w:rsid w:val="69CF0ED8"/>
    <w:rsid w:val="69D52B56"/>
    <w:rsid w:val="69D54DDD"/>
    <w:rsid w:val="69DB38E2"/>
    <w:rsid w:val="69E028D2"/>
    <w:rsid w:val="69E874BD"/>
    <w:rsid w:val="69E976BA"/>
    <w:rsid w:val="69F54308"/>
    <w:rsid w:val="6A0A7A54"/>
    <w:rsid w:val="6A2622A1"/>
    <w:rsid w:val="6A35577F"/>
    <w:rsid w:val="6A3A22EA"/>
    <w:rsid w:val="6A3F2D1D"/>
    <w:rsid w:val="6A592054"/>
    <w:rsid w:val="6A5956B7"/>
    <w:rsid w:val="6A5F5CCB"/>
    <w:rsid w:val="6A777087"/>
    <w:rsid w:val="6A7A48B2"/>
    <w:rsid w:val="6A820574"/>
    <w:rsid w:val="6A8952F1"/>
    <w:rsid w:val="6A99048F"/>
    <w:rsid w:val="6AA077DB"/>
    <w:rsid w:val="6AA47C92"/>
    <w:rsid w:val="6AB909BB"/>
    <w:rsid w:val="6ABA0C51"/>
    <w:rsid w:val="6ABD020C"/>
    <w:rsid w:val="6ADD6D64"/>
    <w:rsid w:val="6AE04A73"/>
    <w:rsid w:val="6AE306AA"/>
    <w:rsid w:val="6AE82164"/>
    <w:rsid w:val="6B0F06C2"/>
    <w:rsid w:val="6B241F0D"/>
    <w:rsid w:val="6B2B6878"/>
    <w:rsid w:val="6B537E5F"/>
    <w:rsid w:val="6B62693B"/>
    <w:rsid w:val="6B633F4F"/>
    <w:rsid w:val="6B70680D"/>
    <w:rsid w:val="6B8005EE"/>
    <w:rsid w:val="6B816F14"/>
    <w:rsid w:val="6B8930F1"/>
    <w:rsid w:val="6B8A1238"/>
    <w:rsid w:val="6B8A298B"/>
    <w:rsid w:val="6B8A779B"/>
    <w:rsid w:val="6B930BA4"/>
    <w:rsid w:val="6BA039F6"/>
    <w:rsid w:val="6BAD6C20"/>
    <w:rsid w:val="6BB456BB"/>
    <w:rsid w:val="6BB62A44"/>
    <w:rsid w:val="6BBC5721"/>
    <w:rsid w:val="6BD81D0A"/>
    <w:rsid w:val="6BE052CE"/>
    <w:rsid w:val="6BF2692A"/>
    <w:rsid w:val="6BF358A4"/>
    <w:rsid w:val="6C051F4E"/>
    <w:rsid w:val="6C096C12"/>
    <w:rsid w:val="6C101852"/>
    <w:rsid w:val="6C1A5960"/>
    <w:rsid w:val="6C417EB8"/>
    <w:rsid w:val="6C613F45"/>
    <w:rsid w:val="6C756221"/>
    <w:rsid w:val="6C7B08BB"/>
    <w:rsid w:val="6C816AF9"/>
    <w:rsid w:val="6C846694"/>
    <w:rsid w:val="6C88775B"/>
    <w:rsid w:val="6C8C0C60"/>
    <w:rsid w:val="6CA55EA5"/>
    <w:rsid w:val="6CA841D2"/>
    <w:rsid w:val="6CB10385"/>
    <w:rsid w:val="6CCB2E4B"/>
    <w:rsid w:val="6CD706CD"/>
    <w:rsid w:val="6CDE737B"/>
    <w:rsid w:val="6CDF0F3A"/>
    <w:rsid w:val="6CE47854"/>
    <w:rsid w:val="6CEB7CE9"/>
    <w:rsid w:val="6D0A4613"/>
    <w:rsid w:val="6D0D25B8"/>
    <w:rsid w:val="6D170ADE"/>
    <w:rsid w:val="6D2B26D1"/>
    <w:rsid w:val="6D490A6B"/>
    <w:rsid w:val="6D582A6D"/>
    <w:rsid w:val="6D604FD1"/>
    <w:rsid w:val="6D635FBA"/>
    <w:rsid w:val="6D6534EB"/>
    <w:rsid w:val="6D6C0EA8"/>
    <w:rsid w:val="6D732F9C"/>
    <w:rsid w:val="6D742E68"/>
    <w:rsid w:val="6D9239A2"/>
    <w:rsid w:val="6DB664EE"/>
    <w:rsid w:val="6DBC6250"/>
    <w:rsid w:val="6DC64BAC"/>
    <w:rsid w:val="6E037AD7"/>
    <w:rsid w:val="6E056523"/>
    <w:rsid w:val="6E074EC9"/>
    <w:rsid w:val="6E160D96"/>
    <w:rsid w:val="6E160E52"/>
    <w:rsid w:val="6E2E569B"/>
    <w:rsid w:val="6E4064F1"/>
    <w:rsid w:val="6E4C2A0A"/>
    <w:rsid w:val="6E4E39FC"/>
    <w:rsid w:val="6E5545BD"/>
    <w:rsid w:val="6E5D1964"/>
    <w:rsid w:val="6E614B19"/>
    <w:rsid w:val="6E616F13"/>
    <w:rsid w:val="6E7369B5"/>
    <w:rsid w:val="6E7B5CAB"/>
    <w:rsid w:val="6EAA56FE"/>
    <w:rsid w:val="6EAD42A0"/>
    <w:rsid w:val="6EB057E5"/>
    <w:rsid w:val="6EB37B5B"/>
    <w:rsid w:val="6EBE6FBB"/>
    <w:rsid w:val="6ED70BA2"/>
    <w:rsid w:val="6EDA7438"/>
    <w:rsid w:val="6EDB7671"/>
    <w:rsid w:val="6EF77260"/>
    <w:rsid w:val="6EFB594A"/>
    <w:rsid w:val="6F1F1ECC"/>
    <w:rsid w:val="6F2302E3"/>
    <w:rsid w:val="6F2349CA"/>
    <w:rsid w:val="6F314C13"/>
    <w:rsid w:val="6F382FA6"/>
    <w:rsid w:val="6F391F60"/>
    <w:rsid w:val="6F3A4852"/>
    <w:rsid w:val="6F4F3F62"/>
    <w:rsid w:val="6F694006"/>
    <w:rsid w:val="6F6C53DE"/>
    <w:rsid w:val="6F6C5490"/>
    <w:rsid w:val="6F761900"/>
    <w:rsid w:val="6FA02EE6"/>
    <w:rsid w:val="6FA71AD5"/>
    <w:rsid w:val="6FAF2607"/>
    <w:rsid w:val="6FC36CFC"/>
    <w:rsid w:val="6FCB3349"/>
    <w:rsid w:val="6FCE7B7A"/>
    <w:rsid w:val="6FD47D24"/>
    <w:rsid w:val="6FE17D06"/>
    <w:rsid w:val="6FF536DD"/>
    <w:rsid w:val="6FFD71B3"/>
    <w:rsid w:val="700D2412"/>
    <w:rsid w:val="70112883"/>
    <w:rsid w:val="70243856"/>
    <w:rsid w:val="70383246"/>
    <w:rsid w:val="703F2471"/>
    <w:rsid w:val="70435343"/>
    <w:rsid w:val="704B4131"/>
    <w:rsid w:val="70531ED5"/>
    <w:rsid w:val="705A528C"/>
    <w:rsid w:val="7068062C"/>
    <w:rsid w:val="707F31B6"/>
    <w:rsid w:val="707F47B3"/>
    <w:rsid w:val="70903082"/>
    <w:rsid w:val="70954F53"/>
    <w:rsid w:val="70A94A40"/>
    <w:rsid w:val="70CC2F56"/>
    <w:rsid w:val="70D80F32"/>
    <w:rsid w:val="70D97C76"/>
    <w:rsid w:val="70DB1713"/>
    <w:rsid w:val="70F3716D"/>
    <w:rsid w:val="70F76E40"/>
    <w:rsid w:val="710458DF"/>
    <w:rsid w:val="711337D0"/>
    <w:rsid w:val="713173E8"/>
    <w:rsid w:val="71420658"/>
    <w:rsid w:val="7143472C"/>
    <w:rsid w:val="71440341"/>
    <w:rsid w:val="71531561"/>
    <w:rsid w:val="71597148"/>
    <w:rsid w:val="715E5B7B"/>
    <w:rsid w:val="715F1E91"/>
    <w:rsid w:val="716D089C"/>
    <w:rsid w:val="716D41E0"/>
    <w:rsid w:val="71715206"/>
    <w:rsid w:val="71743A1D"/>
    <w:rsid w:val="71774D56"/>
    <w:rsid w:val="71901CEF"/>
    <w:rsid w:val="7192631E"/>
    <w:rsid w:val="719438F4"/>
    <w:rsid w:val="719D7F3F"/>
    <w:rsid w:val="71A617A0"/>
    <w:rsid w:val="71B21BE2"/>
    <w:rsid w:val="71B55DFD"/>
    <w:rsid w:val="71B834E8"/>
    <w:rsid w:val="71D0750E"/>
    <w:rsid w:val="71D803D1"/>
    <w:rsid w:val="71E501C6"/>
    <w:rsid w:val="71F40A44"/>
    <w:rsid w:val="71F83BBB"/>
    <w:rsid w:val="7202163F"/>
    <w:rsid w:val="723B04C8"/>
    <w:rsid w:val="724E6817"/>
    <w:rsid w:val="725F130A"/>
    <w:rsid w:val="72600D68"/>
    <w:rsid w:val="72604620"/>
    <w:rsid w:val="72661F4A"/>
    <w:rsid w:val="726B02C1"/>
    <w:rsid w:val="726D2C67"/>
    <w:rsid w:val="72785B7B"/>
    <w:rsid w:val="727D22A2"/>
    <w:rsid w:val="727D7636"/>
    <w:rsid w:val="729A0F74"/>
    <w:rsid w:val="72BB00C2"/>
    <w:rsid w:val="72BF7C4E"/>
    <w:rsid w:val="72F03574"/>
    <w:rsid w:val="72F77CB6"/>
    <w:rsid w:val="731438BD"/>
    <w:rsid w:val="733155C8"/>
    <w:rsid w:val="73422D3C"/>
    <w:rsid w:val="73474C3F"/>
    <w:rsid w:val="73625723"/>
    <w:rsid w:val="737007D9"/>
    <w:rsid w:val="737A1382"/>
    <w:rsid w:val="73852C46"/>
    <w:rsid w:val="738B5B50"/>
    <w:rsid w:val="73AA53A0"/>
    <w:rsid w:val="73B04F6B"/>
    <w:rsid w:val="73D20D1A"/>
    <w:rsid w:val="73DC09EB"/>
    <w:rsid w:val="73E168D2"/>
    <w:rsid w:val="73E86D31"/>
    <w:rsid w:val="73E873C4"/>
    <w:rsid w:val="73F07AA4"/>
    <w:rsid w:val="73F30DD4"/>
    <w:rsid w:val="74010DBC"/>
    <w:rsid w:val="74031DBD"/>
    <w:rsid w:val="74054701"/>
    <w:rsid w:val="740D2C3F"/>
    <w:rsid w:val="74135925"/>
    <w:rsid w:val="742827DB"/>
    <w:rsid w:val="742D6CA9"/>
    <w:rsid w:val="742E58A2"/>
    <w:rsid w:val="744D4DE6"/>
    <w:rsid w:val="74525628"/>
    <w:rsid w:val="745A113A"/>
    <w:rsid w:val="745F06BF"/>
    <w:rsid w:val="746411EC"/>
    <w:rsid w:val="746C713B"/>
    <w:rsid w:val="748D2368"/>
    <w:rsid w:val="749217E0"/>
    <w:rsid w:val="74AE7F7A"/>
    <w:rsid w:val="74B22D8C"/>
    <w:rsid w:val="74C26B38"/>
    <w:rsid w:val="74C55FC1"/>
    <w:rsid w:val="74CC7EC1"/>
    <w:rsid w:val="74DA7552"/>
    <w:rsid w:val="74E41FDD"/>
    <w:rsid w:val="74EF6361"/>
    <w:rsid w:val="74F347DF"/>
    <w:rsid w:val="74FA7FE6"/>
    <w:rsid w:val="74FD4A9B"/>
    <w:rsid w:val="74FE2B8C"/>
    <w:rsid w:val="750D3FF9"/>
    <w:rsid w:val="750E750C"/>
    <w:rsid w:val="751D43A6"/>
    <w:rsid w:val="75453AE1"/>
    <w:rsid w:val="754E3D54"/>
    <w:rsid w:val="75573AC9"/>
    <w:rsid w:val="75595449"/>
    <w:rsid w:val="758B283A"/>
    <w:rsid w:val="7594202D"/>
    <w:rsid w:val="75B710B1"/>
    <w:rsid w:val="75BC66C7"/>
    <w:rsid w:val="75BD313A"/>
    <w:rsid w:val="75BF6D3D"/>
    <w:rsid w:val="75CA74BB"/>
    <w:rsid w:val="75DC1EF4"/>
    <w:rsid w:val="75E50837"/>
    <w:rsid w:val="75EF5520"/>
    <w:rsid w:val="75F63713"/>
    <w:rsid w:val="76143A54"/>
    <w:rsid w:val="76302057"/>
    <w:rsid w:val="7637074A"/>
    <w:rsid w:val="763B63B0"/>
    <w:rsid w:val="764772A3"/>
    <w:rsid w:val="76516E0F"/>
    <w:rsid w:val="767B7960"/>
    <w:rsid w:val="769A6195"/>
    <w:rsid w:val="769E62EF"/>
    <w:rsid w:val="76A200EE"/>
    <w:rsid w:val="76A44430"/>
    <w:rsid w:val="76A5715B"/>
    <w:rsid w:val="76A71FBB"/>
    <w:rsid w:val="76AA5D81"/>
    <w:rsid w:val="76AB50DC"/>
    <w:rsid w:val="76AE6010"/>
    <w:rsid w:val="76B547FD"/>
    <w:rsid w:val="76BB3C83"/>
    <w:rsid w:val="76BE1FCB"/>
    <w:rsid w:val="76BE50A2"/>
    <w:rsid w:val="76C80EC7"/>
    <w:rsid w:val="76CF51DA"/>
    <w:rsid w:val="76D340C7"/>
    <w:rsid w:val="76DB7E48"/>
    <w:rsid w:val="76ED63C6"/>
    <w:rsid w:val="76F73D47"/>
    <w:rsid w:val="77006E1F"/>
    <w:rsid w:val="77032A24"/>
    <w:rsid w:val="77080708"/>
    <w:rsid w:val="771670C1"/>
    <w:rsid w:val="77185B7F"/>
    <w:rsid w:val="77274014"/>
    <w:rsid w:val="772C16E9"/>
    <w:rsid w:val="77683E14"/>
    <w:rsid w:val="77734EA5"/>
    <w:rsid w:val="777E00C3"/>
    <w:rsid w:val="77A0580F"/>
    <w:rsid w:val="77A06542"/>
    <w:rsid w:val="77A922C9"/>
    <w:rsid w:val="77AC049C"/>
    <w:rsid w:val="77B23714"/>
    <w:rsid w:val="77BB772D"/>
    <w:rsid w:val="77BF20B5"/>
    <w:rsid w:val="77CE3980"/>
    <w:rsid w:val="77D43FD2"/>
    <w:rsid w:val="77F4204E"/>
    <w:rsid w:val="77FA155A"/>
    <w:rsid w:val="781137AD"/>
    <w:rsid w:val="781D13FA"/>
    <w:rsid w:val="782817E9"/>
    <w:rsid w:val="78555C26"/>
    <w:rsid w:val="78640057"/>
    <w:rsid w:val="78746401"/>
    <w:rsid w:val="78810787"/>
    <w:rsid w:val="78826969"/>
    <w:rsid w:val="788B2EA2"/>
    <w:rsid w:val="788B5D8E"/>
    <w:rsid w:val="788E3AAC"/>
    <w:rsid w:val="78A74CC3"/>
    <w:rsid w:val="78AF6C78"/>
    <w:rsid w:val="78B20F13"/>
    <w:rsid w:val="78B515B5"/>
    <w:rsid w:val="78C21620"/>
    <w:rsid w:val="78CE2D76"/>
    <w:rsid w:val="78CF4397"/>
    <w:rsid w:val="78DD00EC"/>
    <w:rsid w:val="78EE2375"/>
    <w:rsid w:val="78FA244C"/>
    <w:rsid w:val="78FE1B78"/>
    <w:rsid w:val="79010967"/>
    <w:rsid w:val="79024116"/>
    <w:rsid w:val="790A14F7"/>
    <w:rsid w:val="790B5E4F"/>
    <w:rsid w:val="790C1713"/>
    <w:rsid w:val="790D572F"/>
    <w:rsid w:val="79200D1B"/>
    <w:rsid w:val="79233654"/>
    <w:rsid w:val="79442F27"/>
    <w:rsid w:val="79455569"/>
    <w:rsid w:val="79470AE2"/>
    <w:rsid w:val="795123A8"/>
    <w:rsid w:val="79535AC3"/>
    <w:rsid w:val="79620961"/>
    <w:rsid w:val="79734A9E"/>
    <w:rsid w:val="797C69C1"/>
    <w:rsid w:val="79847713"/>
    <w:rsid w:val="79963170"/>
    <w:rsid w:val="79987ED2"/>
    <w:rsid w:val="79A46B67"/>
    <w:rsid w:val="79AE1AE3"/>
    <w:rsid w:val="79AE77FB"/>
    <w:rsid w:val="79B55907"/>
    <w:rsid w:val="79B85AA8"/>
    <w:rsid w:val="79BB2767"/>
    <w:rsid w:val="79C342A8"/>
    <w:rsid w:val="79C34F9F"/>
    <w:rsid w:val="79C81B6A"/>
    <w:rsid w:val="79C91ABF"/>
    <w:rsid w:val="79DF0BD6"/>
    <w:rsid w:val="79E83652"/>
    <w:rsid w:val="79EF6059"/>
    <w:rsid w:val="79F75FBE"/>
    <w:rsid w:val="7A074D7D"/>
    <w:rsid w:val="7A1053E1"/>
    <w:rsid w:val="7A160808"/>
    <w:rsid w:val="7A17618B"/>
    <w:rsid w:val="7A1E05C7"/>
    <w:rsid w:val="7A3F1ABF"/>
    <w:rsid w:val="7A413A99"/>
    <w:rsid w:val="7A4642A9"/>
    <w:rsid w:val="7A4B6B30"/>
    <w:rsid w:val="7A597B8B"/>
    <w:rsid w:val="7A5D3D51"/>
    <w:rsid w:val="7A5F0CF7"/>
    <w:rsid w:val="7A635363"/>
    <w:rsid w:val="7A675EA5"/>
    <w:rsid w:val="7A6B246A"/>
    <w:rsid w:val="7A6B3865"/>
    <w:rsid w:val="7A7041ED"/>
    <w:rsid w:val="7A832390"/>
    <w:rsid w:val="7A9153FC"/>
    <w:rsid w:val="7A92679C"/>
    <w:rsid w:val="7A955810"/>
    <w:rsid w:val="7A985E92"/>
    <w:rsid w:val="7A9A32A6"/>
    <w:rsid w:val="7A9C2E47"/>
    <w:rsid w:val="7A9E009C"/>
    <w:rsid w:val="7ABF2A91"/>
    <w:rsid w:val="7AC019FF"/>
    <w:rsid w:val="7AC30EBD"/>
    <w:rsid w:val="7AC44C54"/>
    <w:rsid w:val="7ACA6FB9"/>
    <w:rsid w:val="7AD21EBC"/>
    <w:rsid w:val="7AD82769"/>
    <w:rsid w:val="7AEE30CB"/>
    <w:rsid w:val="7AEE5FE3"/>
    <w:rsid w:val="7AF06029"/>
    <w:rsid w:val="7AF46C5F"/>
    <w:rsid w:val="7AF91BCC"/>
    <w:rsid w:val="7B0C5BAE"/>
    <w:rsid w:val="7B195F60"/>
    <w:rsid w:val="7B2374FE"/>
    <w:rsid w:val="7B2D61B1"/>
    <w:rsid w:val="7B34342A"/>
    <w:rsid w:val="7B3873CB"/>
    <w:rsid w:val="7B496993"/>
    <w:rsid w:val="7B783675"/>
    <w:rsid w:val="7B796807"/>
    <w:rsid w:val="7B872E86"/>
    <w:rsid w:val="7B8C5067"/>
    <w:rsid w:val="7BAC2D3A"/>
    <w:rsid w:val="7BAE3C97"/>
    <w:rsid w:val="7BB16076"/>
    <w:rsid w:val="7BB26E54"/>
    <w:rsid w:val="7BB46DB9"/>
    <w:rsid w:val="7BC02341"/>
    <w:rsid w:val="7BD74454"/>
    <w:rsid w:val="7BE96DEC"/>
    <w:rsid w:val="7BFB06C6"/>
    <w:rsid w:val="7C021A51"/>
    <w:rsid w:val="7C033C13"/>
    <w:rsid w:val="7C041A0F"/>
    <w:rsid w:val="7C110306"/>
    <w:rsid w:val="7C212B8A"/>
    <w:rsid w:val="7C731C9B"/>
    <w:rsid w:val="7C830F7C"/>
    <w:rsid w:val="7C8464A1"/>
    <w:rsid w:val="7C8D5A45"/>
    <w:rsid w:val="7C9A081D"/>
    <w:rsid w:val="7C9D2D7B"/>
    <w:rsid w:val="7CA26867"/>
    <w:rsid w:val="7CB43A8E"/>
    <w:rsid w:val="7CC106AB"/>
    <w:rsid w:val="7CDF4250"/>
    <w:rsid w:val="7D09113D"/>
    <w:rsid w:val="7D157A0E"/>
    <w:rsid w:val="7D1658AD"/>
    <w:rsid w:val="7D1D4159"/>
    <w:rsid w:val="7D243099"/>
    <w:rsid w:val="7D3B48CE"/>
    <w:rsid w:val="7D3F3D43"/>
    <w:rsid w:val="7D4B3993"/>
    <w:rsid w:val="7D5F5E30"/>
    <w:rsid w:val="7D6C208F"/>
    <w:rsid w:val="7D897D56"/>
    <w:rsid w:val="7D8C2E23"/>
    <w:rsid w:val="7D8E6B9B"/>
    <w:rsid w:val="7D9B14E5"/>
    <w:rsid w:val="7DAA42B2"/>
    <w:rsid w:val="7DAA569A"/>
    <w:rsid w:val="7DB1501E"/>
    <w:rsid w:val="7DB676D9"/>
    <w:rsid w:val="7DBE16CF"/>
    <w:rsid w:val="7DC32BB3"/>
    <w:rsid w:val="7DC37DE3"/>
    <w:rsid w:val="7DD45912"/>
    <w:rsid w:val="7DD847A2"/>
    <w:rsid w:val="7E046CD4"/>
    <w:rsid w:val="7E0D4E8F"/>
    <w:rsid w:val="7E107D04"/>
    <w:rsid w:val="7E1846B6"/>
    <w:rsid w:val="7E202441"/>
    <w:rsid w:val="7E421CE0"/>
    <w:rsid w:val="7E433AE7"/>
    <w:rsid w:val="7E4B691E"/>
    <w:rsid w:val="7E4C5D11"/>
    <w:rsid w:val="7E5F5E41"/>
    <w:rsid w:val="7E616C7B"/>
    <w:rsid w:val="7E733A70"/>
    <w:rsid w:val="7E8A0780"/>
    <w:rsid w:val="7E927FC5"/>
    <w:rsid w:val="7EA574A2"/>
    <w:rsid w:val="7EBB0DC0"/>
    <w:rsid w:val="7EC42E15"/>
    <w:rsid w:val="7EC46EEC"/>
    <w:rsid w:val="7EC50C54"/>
    <w:rsid w:val="7ED11A3C"/>
    <w:rsid w:val="7ED91C72"/>
    <w:rsid w:val="7ED92098"/>
    <w:rsid w:val="7EE21419"/>
    <w:rsid w:val="7EEB5BB3"/>
    <w:rsid w:val="7EEE7979"/>
    <w:rsid w:val="7F1568D7"/>
    <w:rsid w:val="7F1D7101"/>
    <w:rsid w:val="7F1E3F4E"/>
    <w:rsid w:val="7F2E0D24"/>
    <w:rsid w:val="7F312E91"/>
    <w:rsid w:val="7F33645C"/>
    <w:rsid w:val="7F405DC4"/>
    <w:rsid w:val="7F4E4DC2"/>
    <w:rsid w:val="7F5A20E3"/>
    <w:rsid w:val="7F66205C"/>
    <w:rsid w:val="7F9A4EAC"/>
    <w:rsid w:val="7FA8327A"/>
    <w:rsid w:val="7FB32EED"/>
    <w:rsid w:val="7FB6358D"/>
    <w:rsid w:val="7FC543CA"/>
    <w:rsid w:val="7FDD0400"/>
    <w:rsid w:val="7FE076F1"/>
    <w:rsid w:val="7FE2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unhideWhenUsed/>
    <w:qFormat/>
    <w:uiPriority w:val="99"/>
  </w:style>
  <w:style w:type="paragraph" w:customStyle="1" w:styleId="13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paragraph" w:customStyle="1" w:styleId="1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3977</Words>
  <Characters>4392</Characters>
  <Lines>0</Lines>
  <Paragraphs>0</Paragraphs>
  <TotalTime>14</TotalTime>
  <ScaleCrop>false</ScaleCrop>
  <LinksUpToDate>false</LinksUpToDate>
  <CharactersWithSpaces>4477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2023-04-23T08:56:00Z</dcterms:created>
  <dc:creator>新一天</dc:creator>
  <cp:lastModifiedBy>si</cp:lastModifiedBy>
  <cp:lastPrinted>2023-06-15T08:09:00Z</cp:lastPrinted>
  <dcterms:modified xsi:type="dcterms:W3CDTF">2026-08-14T00:23:56Z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EB68818CBD9B49458ED1230DA1095DA4_13</vt:lpwstr>
  </property>
  <property fmtid="{D5CDD505-2E9C-101B-9397-08002B2CF9AE}" pid="4" name="KSOTemplateDocerSaveRecord">
    <vt:lpwstr>eyJoZGlkIjoiODczZjFjZGRlZGU5OWVmM2FkOGJiYWI4YmZlZjU4N2MiLCJ1c2VySWQiOiIyOTUzNjMwMDkifQ==</vt:lpwstr>
  </property>
</Properties>
</file>