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5D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70741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4BC95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5807D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岳阳市岳阳楼区长岭中学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绩效自评报告</w:t>
      </w:r>
    </w:p>
    <w:p w14:paraId="463F2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B7F9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1D48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9EF9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9E99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2FC8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F64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09BE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87A0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4A03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F2B4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F50A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E7FB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B952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E7B3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07D1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6DA1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F02E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76E1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DD4B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CFBD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8F51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8831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F1A5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D5BC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2E5D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E1A4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( 盖 章 )        </w:t>
      </w:r>
      <w:bookmarkStart w:id="0" w:name="_GoBack"/>
      <w:bookmarkEnd w:id="0"/>
    </w:p>
    <w:p w14:paraId="17106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2024年07月09日</w:t>
      </w:r>
    </w:p>
    <w:p w14:paraId="09259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BE12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AF9A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5164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8E03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2024年度岳阳市岳阳楼区长岭中学整体支出   绩效自评报告</w:t>
      </w:r>
    </w:p>
    <w:p w14:paraId="6E99B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B1E0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31E0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69B72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一、单位基本情况</w:t>
      </w:r>
    </w:p>
    <w:p w14:paraId="39A0B0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（一）职能职责</w:t>
      </w:r>
    </w:p>
    <w:p w14:paraId="5CAB40B0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1、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贯彻执行国家教育方针政策，深化教育改革，加强教学教研工作，稳步提高教学质量，发展素质教育，促进教育事业的发展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37E2C22F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2、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加强师德师风建设，树立以人为本、依法治教、以德执教的理念，强化师德素养，提高教师教书育人能力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2E2CE8F8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3、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加强学校预算资金的管理和使用，做好后勤保障管理工作，为师生提供良好的教学生活环境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15E01BC2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4、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保证合理的校园基础建设和教学设备投入，为学校教学教研提供良好工作条件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39213D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（二）机构设置</w:t>
      </w:r>
    </w:p>
    <w:p w14:paraId="1647D437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本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bCs/>
          <w:sz w:val="32"/>
          <w:szCs w:val="32"/>
        </w:rPr>
        <w:t>内设机构包括：校长室、学校办公室、教导处、政教处、后勤处。根据编办核定，我校共有教职工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51</w:t>
      </w:r>
      <w:r>
        <w:rPr>
          <w:rFonts w:hint="eastAsia" w:ascii="仿宋" w:hAnsi="仿宋" w:eastAsia="仿宋" w:cs="仿宋"/>
          <w:bCs/>
          <w:sz w:val="32"/>
          <w:szCs w:val="32"/>
        </w:rPr>
        <w:t>人，其中：在职编制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38</w:t>
      </w:r>
      <w:r>
        <w:rPr>
          <w:rFonts w:hint="eastAsia" w:ascii="仿宋" w:hAnsi="仿宋" w:eastAsia="仿宋" w:cs="仿宋"/>
          <w:bCs/>
          <w:sz w:val="32"/>
          <w:szCs w:val="32"/>
        </w:rPr>
        <w:t>人；离退休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bCs/>
          <w:sz w:val="32"/>
          <w:szCs w:val="32"/>
        </w:rPr>
        <w:t>人。其中：事业编制职工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38</w:t>
      </w:r>
      <w:r>
        <w:rPr>
          <w:rFonts w:hint="eastAsia" w:ascii="仿宋" w:hAnsi="仿宋" w:eastAsia="仿宋" w:cs="仿宋"/>
          <w:bCs/>
          <w:sz w:val="32"/>
          <w:szCs w:val="32"/>
        </w:rPr>
        <w:t>人。</w:t>
      </w:r>
    </w:p>
    <w:p w14:paraId="67E72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二、一般公共预算支出情况</w:t>
      </w:r>
    </w:p>
    <w:p w14:paraId="2C91AB05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43" w:firstLineChars="200"/>
        <w:jc w:val="both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(一)基本支出情况</w:t>
      </w:r>
    </w:p>
    <w:p w14:paraId="5EDE729A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基本支出202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2"/>
          <w:szCs w:val="32"/>
        </w:rPr>
        <w:t>年度总支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出887.83万元，其</w:t>
      </w:r>
      <w:r>
        <w:rPr>
          <w:rFonts w:hint="eastAsia" w:ascii="仿宋" w:hAnsi="仿宋" w:eastAsia="仿宋" w:cs="仿宋"/>
          <w:bCs/>
          <w:sz w:val="32"/>
          <w:szCs w:val="32"/>
        </w:rPr>
        <w:t>中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：</w:t>
      </w:r>
    </w:p>
    <w:p w14:paraId="2E124B1C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人员经费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604.42万元：包括</w:t>
      </w:r>
      <w:r>
        <w:rPr>
          <w:rFonts w:hint="eastAsia" w:ascii="仿宋" w:hAnsi="仿宋" w:eastAsia="仿宋" w:cs="仿宋"/>
          <w:bCs/>
          <w:sz w:val="32"/>
          <w:szCs w:val="32"/>
        </w:rPr>
        <w:t>基本工资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153.64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万</w:t>
      </w:r>
      <w:r>
        <w:rPr>
          <w:rFonts w:hint="eastAsia" w:ascii="仿宋" w:hAnsi="仿宋" w:eastAsia="仿宋" w:cs="仿宋"/>
          <w:bCs/>
          <w:sz w:val="32"/>
          <w:szCs w:val="32"/>
        </w:rPr>
        <w:t>元；津贴补贴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37.49万元；奖金141.16万元</w:t>
      </w:r>
      <w:r>
        <w:rPr>
          <w:rFonts w:hint="eastAsia" w:ascii="仿宋" w:hAnsi="仿宋" w:eastAsia="仿宋" w:cs="仿宋"/>
          <w:bCs/>
          <w:sz w:val="32"/>
          <w:szCs w:val="32"/>
        </w:rPr>
        <w:t>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绩效工资77.58万元；</w:t>
      </w:r>
      <w:r>
        <w:rPr>
          <w:rFonts w:hint="eastAsia" w:ascii="仿宋" w:hAnsi="仿宋" w:eastAsia="仿宋" w:cs="仿宋"/>
          <w:bCs/>
          <w:sz w:val="32"/>
          <w:szCs w:val="32"/>
        </w:rPr>
        <w:t>机关事业单位基本养老保险缴费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46.85万元；职工基本医疗保险缴费19.13万元；其他社会保障缴费1.59万元；住房公积金38.4万元;其他工资福利支出76.26万元；生活补助0.6万元；奖励金9.85万元；代缴社会保险1.87万元。 </w:t>
      </w:r>
    </w:p>
    <w:p w14:paraId="08456132">
      <w:pPr>
        <w:spacing w:line="560" w:lineRule="exact"/>
        <w:ind w:firstLine="640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公用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经费283.41万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元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包括办公费13.07</w:t>
      </w:r>
      <w:r>
        <w:rPr>
          <w:rFonts w:hint="eastAsia" w:ascii="仿宋" w:hAnsi="仿宋" w:eastAsia="仿宋" w:cs="仿宋"/>
          <w:bCs/>
          <w:sz w:val="32"/>
          <w:szCs w:val="32"/>
        </w:rPr>
        <w:t>万元；印刷费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22.2</w:t>
      </w:r>
      <w:r>
        <w:rPr>
          <w:rFonts w:hint="eastAsia" w:ascii="仿宋" w:hAnsi="仿宋" w:eastAsia="仿宋" w:cs="仿宋"/>
          <w:bCs/>
          <w:sz w:val="32"/>
          <w:szCs w:val="32"/>
        </w:rPr>
        <w:t>万元；水费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5.01</w:t>
      </w:r>
      <w:r>
        <w:rPr>
          <w:rFonts w:hint="eastAsia" w:ascii="仿宋" w:hAnsi="仿宋" w:eastAsia="仿宋" w:cs="仿宋"/>
          <w:bCs/>
          <w:sz w:val="32"/>
          <w:szCs w:val="32"/>
        </w:rPr>
        <w:t>万元；电费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21.02</w:t>
      </w:r>
      <w:r>
        <w:rPr>
          <w:rFonts w:hint="eastAsia" w:ascii="仿宋" w:hAnsi="仿宋" w:eastAsia="仿宋" w:cs="仿宋"/>
          <w:bCs/>
          <w:sz w:val="32"/>
          <w:szCs w:val="32"/>
        </w:rPr>
        <w:t>万元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邮电费0.23万元；差旅费0.03万元</w:t>
      </w:r>
      <w:r>
        <w:rPr>
          <w:rFonts w:hint="eastAsia" w:ascii="仿宋" w:hAnsi="仿宋" w:eastAsia="仿宋" w:cs="仿宋"/>
          <w:bCs/>
          <w:sz w:val="32"/>
          <w:szCs w:val="32"/>
        </w:rPr>
        <w:t>；维修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2"/>
          <w:szCs w:val="32"/>
        </w:rPr>
        <w:t>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12.09</w:t>
      </w:r>
      <w:r>
        <w:rPr>
          <w:rFonts w:hint="eastAsia" w:ascii="仿宋" w:hAnsi="仿宋" w:eastAsia="仿宋" w:cs="仿宋"/>
          <w:bCs/>
          <w:sz w:val="32"/>
          <w:szCs w:val="32"/>
        </w:rPr>
        <w:t>万元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；</w:t>
      </w:r>
      <w:r>
        <w:rPr>
          <w:rFonts w:hint="eastAsia" w:ascii="仿宋" w:hAnsi="仿宋" w:eastAsia="仿宋" w:cs="仿宋"/>
          <w:bCs/>
          <w:sz w:val="32"/>
          <w:szCs w:val="32"/>
        </w:rPr>
        <w:t>培训费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1.42</w:t>
      </w:r>
      <w:r>
        <w:rPr>
          <w:rFonts w:hint="eastAsia" w:ascii="仿宋" w:hAnsi="仿宋" w:eastAsia="仿宋" w:cs="仿宋"/>
          <w:bCs/>
          <w:sz w:val="32"/>
          <w:szCs w:val="32"/>
        </w:rPr>
        <w:t>万元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专用材料费8.1万元；劳务费12.32万元；委托业务费4.62万元；工会经费0.1万元；福利费2.99万元；其他交通费用0.55万元；其他商品和服务支出60.87万元；办公设备购置费3.84万元；专用设备购置4.5万元；其他资本性支出110.45万元。</w:t>
      </w:r>
    </w:p>
    <w:p w14:paraId="5632A106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43" w:firstLineChars="200"/>
        <w:jc w:val="both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（二）项目支出情况</w:t>
      </w:r>
    </w:p>
    <w:p w14:paraId="3C363821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本单位2024年度项目支出252.55万元。</w:t>
      </w:r>
    </w:p>
    <w:p w14:paraId="366527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三、政府性基金预算支出情况</w:t>
      </w:r>
    </w:p>
    <w:p w14:paraId="1B42C311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本单位2024年度政府性基金预算支出0万元。</w:t>
      </w:r>
    </w:p>
    <w:p w14:paraId="2BE60A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321" w:firstLineChars="1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四、国有资本经营预算支出情况</w:t>
      </w:r>
    </w:p>
    <w:p w14:paraId="633E5D1E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本单位2024年度国有资本经营预算支出0万元。</w:t>
      </w:r>
    </w:p>
    <w:p w14:paraId="184D89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321" w:firstLineChars="1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五、社会保险基金预算支出情况</w:t>
      </w:r>
    </w:p>
    <w:p w14:paraId="7C5A0EAD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本单位2024年度社会保险基金预算支出0万元。</w:t>
      </w:r>
    </w:p>
    <w:p w14:paraId="7B740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六、部门整体支出绩效情况</w:t>
      </w:r>
    </w:p>
    <w:p w14:paraId="0AF53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>2024年，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意识形态、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师德师风</w:t>
      </w:r>
      <w:r>
        <w:rPr>
          <w:rFonts w:hint="eastAsia" w:ascii="仿宋_GB2312" w:hAnsi="仿宋_GB2312" w:eastAsia="仿宋_GB2312" w:cs="仿宋_GB2312"/>
          <w:sz w:val="32"/>
          <w:szCs w:val="32"/>
        </w:rPr>
        <w:t>、“双减”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常规管理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方面深入推进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</w:t>
      </w:r>
      <w:r>
        <w:rPr>
          <w:rFonts w:hint="eastAsia" w:ascii="仿宋_GB2312" w:hAnsi="仿宋_GB2312" w:eastAsia="仿宋_GB2312" w:cs="仿宋_GB2312"/>
          <w:sz w:val="32"/>
          <w:szCs w:val="32"/>
        </w:rPr>
        <w:t>“五大习惯”养成教育、素养阶梯综合评价、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阅读教育、</w:t>
      </w:r>
      <w:r>
        <w:rPr>
          <w:rFonts w:hint="eastAsia" w:ascii="仿宋_GB2312" w:hAnsi="仿宋_GB2312" w:eastAsia="仿宋_GB2312" w:cs="仿宋_GB2312"/>
          <w:sz w:val="32"/>
          <w:szCs w:val="32"/>
        </w:rPr>
        <w:t>劳动教育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教师工作量化考核，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力求全面提升教育教学质量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。</w:t>
      </w:r>
    </w:p>
    <w:p w14:paraId="71E93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精神引领，作风改进，学校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更加务实高效</w:t>
      </w:r>
    </w:p>
    <w:p w14:paraId="593BE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1.加强作风建设，从队伍建设、行为管理和典型宣传等维度，推进师德师风建设，树立师德榜样，践行“立德树人”根本任务，杜绝有偿家教家养和违规补课现象。</w:t>
      </w:r>
    </w:p>
    <w:p w14:paraId="5F9D4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2.深化制度建设。加强学校制度体系建设，充分发挥学校管理制度对学校发展的保障、引领和促进作用，进一步规范办学和管理行为。</w:t>
      </w:r>
    </w:p>
    <w:p w14:paraId="75DC8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3.加大宣传力度。本年度我校在市级及以上平台发布十余条报道，学校公众号发布心理健康、师德师风等专题知识及各类通知数十条，确保每月与每周的活跃度。</w:t>
      </w:r>
    </w:p>
    <w:p w14:paraId="7E5D1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落实课改，加强教研，全面深入实施素质教育。</w:t>
      </w:r>
    </w:p>
    <w:p w14:paraId="37FF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1.深入开展“三定”、“四统一”常规管理，教学常规检查工作点面结合；积极组织教学竞赛，参加教育教学培训，教师业务能力逐步提升。</w:t>
      </w:r>
    </w:p>
    <w:p w14:paraId="34FB1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狠抓“双减”和课堂教学改革，利用第八节课和夕会时间，开设21个学生社团，开展课后服务，减轻学生作业负担；推广“351”课堂教学模式，深化小组合作学习，鼓励“导学案”探究，提高学习效果；全力推进阅读教育，开设午读课和阅读课，建设班级图书角，培训午读教师，阶段化考评成果，形成良好的阅读氛围，促进师生阅读习惯的养成。</w:t>
      </w:r>
    </w:p>
    <w:p w14:paraId="2BDEF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（三）加强德育，做好防控，学生安全成长保障无忧</w:t>
      </w:r>
    </w:p>
    <w:p w14:paraId="11AFF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_GB2312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深入推广素养阶梯评价，加强常规管理，注重学生综合评价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eastAsia="zh-CN"/>
        </w:rPr>
        <w:t>。</w:t>
      </w:r>
    </w:p>
    <w:p w14:paraId="629F9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全面排查校园校舍、消防、疏散通道、食堂卫生等安全隐患，及时整改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。</w:t>
      </w:r>
    </w:p>
    <w:p w14:paraId="07444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七、存在的问题及原因分析</w:t>
      </w:r>
    </w:p>
    <w:p w14:paraId="447D6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年初预算绩效目标不明确，绩效指标细化和量化不精准。</w:t>
      </w:r>
    </w:p>
    <w:p w14:paraId="67C5B8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</w:t>
      </w:r>
    </w:p>
    <w:p w14:paraId="453D4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细化预算指标，提高预算科学性。预算编制前根据年度内单位可预见的工作任务，确定单位年度预算目标，细化预算指标，科学合理编制部门预算，推进预算编制科学化、准确化。年度预算编制后，根据实际情况，定期做好预算执行分析，掌握预算执行进度，纠正偏差，为下一次科学、准确地编制部门预算积累经验。</w:t>
      </w:r>
    </w:p>
    <w:p w14:paraId="1A689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九、部门整体支出绩效自评结果拟应用和公开情况</w:t>
      </w:r>
    </w:p>
    <w:p w14:paraId="5E3F0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14A3A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十、其他需要说明的情况</w:t>
      </w:r>
    </w:p>
    <w:p w14:paraId="0722B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3100E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FE36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</w:p>
    <w:p w14:paraId="0E392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附件：1、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整体支出绩效评价基础数据表</w:t>
      </w:r>
    </w:p>
    <w:p w14:paraId="79579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整体支出绩效自评表</w:t>
      </w:r>
    </w:p>
    <w:p w14:paraId="5B8CB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3、项目支出绩效自评表（每个一级项目一张表）</w:t>
      </w:r>
    </w:p>
    <w:p w14:paraId="772D6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4、政府性基金预算支出情况表</w:t>
      </w:r>
    </w:p>
    <w:p w14:paraId="43EF6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5、国有资本经营预算支出情况表</w:t>
      </w:r>
    </w:p>
    <w:p w14:paraId="4EA88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6、社会保险基金预算支出情况</w:t>
      </w:r>
    </w:p>
    <w:p w14:paraId="25F83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3B431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73A7A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7171CBE6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3A166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73725468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5D713AD0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岳阳市岳阳楼区长岭中学</w:t>
            </w:r>
          </w:p>
        </w:tc>
      </w:tr>
      <w:tr w14:paraId="09637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0370E271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762A7CD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C7986EA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775423D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5E665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32F618F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50114651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1DE564E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49526A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20246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5BD8A596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556F4B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53C1DB8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8A5FCF9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2505B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415994C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44B82B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4444882C"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91EF440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3220B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EDE84A2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8CBC165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619407D5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875BD5F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2C1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1BE2896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01E5EF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E67156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E5E3F6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936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5745383D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AE9F24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01F7D85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53EB4CF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C4F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5F8DAF48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4787FE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333E1B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337D35F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74A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0CFF47EA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A63710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AD0206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6823A8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F09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CDE84F3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6248074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42EC108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621B599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252.55</w:t>
            </w:r>
          </w:p>
        </w:tc>
      </w:tr>
      <w:tr w14:paraId="0ED84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F30E7E6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FB68C3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7D3A7E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23CA507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252.55</w:t>
            </w:r>
          </w:p>
        </w:tc>
      </w:tr>
      <w:tr w14:paraId="37BF8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53BC16A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5F8D517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6A73A9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5EA7F37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767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EEAA181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BB8040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6580060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458F4DC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1F6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5BD2B4E1">
            <w:pPr>
              <w:spacing w:before="93" w:line="219" w:lineRule="auto"/>
              <w:ind w:firstLine="428" w:firstLineChars="200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级专项资金(一个专项一行)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82A006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503B96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C85D66A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7E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0F9CB90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74E034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2CB03D1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1E6A91D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85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B3B9F9C">
            <w:pPr>
              <w:spacing w:before="85" w:line="220" w:lineRule="auto"/>
              <w:ind w:firstLine="432" w:firstLineChars="200"/>
              <w:jc w:val="left"/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2BDB3A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29FDAC0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8519E52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041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8AD0516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51A332E"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1A6F1D56"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A5E98C3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283.41</w:t>
            </w:r>
          </w:p>
        </w:tc>
      </w:tr>
      <w:tr w14:paraId="57C37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062C63C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8734BF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63875E2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CAF6340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13.07</w:t>
            </w:r>
          </w:p>
        </w:tc>
      </w:tr>
      <w:tr w14:paraId="5995F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71F1CBC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FD40B1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1947716D"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CE75ED6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26.06</w:t>
            </w:r>
          </w:p>
        </w:tc>
      </w:tr>
      <w:tr w14:paraId="1A9D5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D77C37D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CE30EF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E264A8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B1E0625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1.42</w:t>
            </w:r>
          </w:p>
        </w:tc>
      </w:tr>
      <w:tr w14:paraId="3890B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C1C1399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92022C4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AD869F7"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1DC8355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54.50</w:t>
            </w:r>
          </w:p>
        </w:tc>
      </w:tr>
      <w:tr w14:paraId="1B91D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639D108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1"/>
                <w:szCs w:val="21"/>
              </w:rPr>
              <w:t>部门基本支出预算调整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78D478D7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top"/>
          </w:tcPr>
          <w:p w14:paraId="0BA38683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2CD9CD5"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7BBB9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AE52429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position w:val="1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5FDA1438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4D59F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494EB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3C321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1AE78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288E5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21764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6BBCC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3F549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40265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1E474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3068E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61651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31F93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74000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250C317E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center"/>
          </w:tcPr>
          <w:p w14:paraId="12001EAA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0" w:type="dxa"/>
            <w:noWrap w:val="0"/>
            <w:vAlign w:val="center"/>
          </w:tcPr>
          <w:p w14:paraId="58283651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40" w:type="dxa"/>
            <w:noWrap w:val="0"/>
            <w:vAlign w:val="center"/>
          </w:tcPr>
          <w:p w14:paraId="16C53074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185" w:type="dxa"/>
            <w:noWrap w:val="0"/>
            <w:vAlign w:val="center"/>
          </w:tcPr>
          <w:p w14:paraId="016FC6A0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10" w:type="dxa"/>
            <w:noWrap w:val="0"/>
            <w:vAlign w:val="center"/>
          </w:tcPr>
          <w:p w14:paraId="6E9F13E4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69" w:type="dxa"/>
            <w:noWrap w:val="0"/>
            <w:vAlign w:val="center"/>
          </w:tcPr>
          <w:p w14:paraId="3AD2927D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109A6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6B04F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3B0D6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坚持开展宣传教育、健全工作机制、建章立制、监督检查、加强管理</w:t>
            </w:r>
          </w:p>
        </w:tc>
      </w:tr>
    </w:tbl>
    <w:p w14:paraId="68173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填表人：方志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0730-8720837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2025.07.09</w:t>
      </w:r>
    </w:p>
    <w:p w14:paraId="08244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3C118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05408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190EFC1D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98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2"/>
        <w:gridCol w:w="1077"/>
        <w:gridCol w:w="867"/>
        <w:gridCol w:w="1574"/>
        <w:gridCol w:w="1170"/>
        <w:gridCol w:w="1257"/>
        <w:gridCol w:w="717"/>
        <w:gridCol w:w="800"/>
        <w:gridCol w:w="1275"/>
      </w:tblGrid>
      <w:tr w14:paraId="5234F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082" w:type="dxa"/>
            <w:noWrap w:val="0"/>
            <w:vAlign w:val="top"/>
          </w:tcPr>
          <w:p w14:paraId="5AE51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37" w:type="dxa"/>
            <w:gridSpan w:val="8"/>
            <w:noWrap w:val="0"/>
            <w:vAlign w:val="top"/>
          </w:tcPr>
          <w:p w14:paraId="1F111056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岳阳市岳阳楼区长岭中学</w:t>
            </w:r>
          </w:p>
        </w:tc>
      </w:tr>
      <w:tr w14:paraId="54954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082" w:type="dxa"/>
            <w:vMerge w:val="restart"/>
            <w:tcBorders>
              <w:bottom w:val="nil"/>
            </w:tcBorders>
            <w:noWrap w:val="0"/>
            <w:vAlign w:val="top"/>
          </w:tcPr>
          <w:p w14:paraId="67569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1161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62D1C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2E16A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1944" w:type="dxa"/>
            <w:gridSpan w:val="2"/>
            <w:noWrap w:val="0"/>
            <w:vAlign w:val="center"/>
          </w:tcPr>
          <w:p w14:paraId="52C58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4" w:type="dxa"/>
            <w:noWrap w:val="0"/>
            <w:vAlign w:val="center"/>
          </w:tcPr>
          <w:p w14:paraId="355EA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70" w:type="dxa"/>
            <w:noWrap w:val="0"/>
            <w:vAlign w:val="center"/>
          </w:tcPr>
          <w:p w14:paraId="69560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57" w:type="dxa"/>
            <w:noWrap w:val="0"/>
            <w:vAlign w:val="center"/>
          </w:tcPr>
          <w:p w14:paraId="5D01C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717" w:type="dxa"/>
            <w:noWrap w:val="0"/>
            <w:vAlign w:val="center"/>
          </w:tcPr>
          <w:p w14:paraId="62030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0" w:type="dxa"/>
            <w:noWrap w:val="0"/>
            <w:vAlign w:val="center"/>
          </w:tcPr>
          <w:p w14:paraId="06A59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275" w:type="dxa"/>
            <w:noWrap w:val="0"/>
            <w:vAlign w:val="center"/>
          </w:tcPr>
          <w:p w14:paraId="260B9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6819D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08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6C4C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4" w:type="dxa"/>
            <w:gridSpan w:val="2"/>
            <w:noWrap w:val="0"/>
            <w:vAlign w:val="center"/>
          </w:tcPr>
          <w:p w14:paraId="45032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574" w:type="dxa"/>
            <w:noWrap w:val="0"/>
            <w:vAlign w:val="center"/>
          </w:tcPr>
          <w:p w14:paraId="323FA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noWrap w:val="0"/>
            <w:vAlign w:val="center"/>
          </w:tcPr>
          <w:p w14:paraId="63E95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1147.19</w:t>
            </w:r>
          </w:p>
        </w:tc>
        <w:tc>
          <w:tcPr>
            <w:tcW w:w="1257" w:type="dxa"/>
            <w:noWrap w:val="0"/>
            <w:vAlign w:val="center"/>
          </w:tcPr>
          <w:p w14:paraId="5046B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1140.38</w:t>
            </w:r>
          </w:p>
        </w:tc>
        <w:tc>
          <w:tcPr>
            <w:tcW w:w="717" w:type="dxa"/>
            <w:noWrap w:val="0"/>
            <w:vAlign w:val="center"/>
          </w:tcPr>
          <w:p w14:paraId="6527B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7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0" w:type="dxa"/>
            <w:noWrap w:val="0"/>
            <w:vAlign w:val="center"/>
          </w:tcPr>
          <w:p w14:paraId="375B0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99.41%</w:t>
            </w:r>
          </w:p>
        </w:tc>
        <w:tc>
          <w:tcPr>
            <w:tcW w:w="1275" w:type="dxa"/>
            <w:noWrap w:val="0"/>
            <w:vAlign w:val="center"/>
          </w:tcPr>
          <w:p w14:paraId="57196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9.94</w:t>
            </w:r>
          </w:p>
        </w:tc>
      </w:tr>
      <w:tr w14:paraId="6116B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08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62E5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8" w:type="dxa"/>
            <w:gridSpan w:val="4"/>
            <w:noWrap w:val="0"/>
            <w:vAlign w:val="center"/>
          </w:tcPr>
          <w:p w14:paraId="7B17C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1140.38</w:t>
            </w:r>
          </w:p>
        </w:tc>
        <w:tc>
          <w:tcPr>
            <w:tcW w:w="4049" w:type="dxa"/>
            <w:gridSpan w:val="4"/>
            <w:noWrap w:val="0"/>
            <w:vAlign w:val="center"/>
          </w:tcPr>
          <w:p w14:paraId="1EAAE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1140.38</w:t>
            </w:r>
          </w:p>
        </w:tc>
      </w:tr>
      <w:tr w14:paraId="4853F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08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431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8" w:type="dxa"/>
            <w:gridSpan w:val="4"/>
            <w:noWrap w:val="0"/>
            <w:vAlign w:val="center"/>
          </w:tcPr>
          <w:p w14:paraId="61EAE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1140.38</w:t>
            </w:r>
          </w:p>
        </w:tc>
        <w:tc>
          <w:tcPr>
            <w:tcW w:w="4049" w:type="dxa"/>
            <w:gridSpan w:val="4"/>
            <w:noWrap w:val="0"/>
            <w:vAlign w:val="center"/>
          </w:tcPr>
          <w:p w14:paraId="72494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887.83</w:t>
            </w:r>
          </w:p>
        </w:tc>
      </w:tr>
      <w:tr w14:paraId="53974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08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1A28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8" w:type="dxa"/>
            <w:gridSpan w:val="4"/>
            <w:noWrap w:val="0"/>
            <w:vAlign w:val="center"/>
          </w:tcPr>
          <w:p w14:paraId="7717E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</w:p>
        </w:tc>
        <w:tc>
          <w:tcPr>
            <w:tcW w:w="4049" w:type="dxa"/>
            <w:gridSpan w:val="4"/>
            <w:noWrap w:val="0"/>
            <w:vAlign w:val="center"/>
          </w:tcPr>
          <w:p w14:paraId="70EBF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项目支出：252.5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61FD8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08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99D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8" w:type="dxa"/>
            <w:gridSpan w:val="4"/>
            <w:noWrap w:val="0"/>
            <w:vAlign w:val="center"/>
          </w:tcPr>
          <w:p w14:paraId="69D1D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</w:p>
        </w:tc>
        <w:tc>
          <w:tcPr>
            <w:tcW w:w="4049" w:type="dxa"/>
            <w:gridSpan w:val="4"/>
            <w:noWrap w:val="0"/>
            <w:vAlign w:val="center"/>
          </w:tcPr>
          <w:p w14:paraId="08C13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446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082" w:type="dxa"/>
            <w:vMerge w:val="continue"/>
            <w:tcBorders>
              <w:top w:val="nil"/>
            </w:tcBorders>
            <w:noWrap w:val="0"/>
            <w:vAlign w:val="top"/>
          </w:tcPr>
          <w:p w14:paraId="09CCC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8" w:type="dxa"/>
            <w:gridSpan w:val="4"/>
            <w:noWrap w:val="0"/>
            <w:vAlign w:val="center"/>
          </w:tcPr>
          <w:p w14:paraId="15DF2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</w:p>
        </w:tc>
        <w:tc>
          <w:tcPr>
            <w:tcW w:w="4049" w:type="dxa"/>
            <w:gridSpan w:val="4"/>
            <w:noWrap w:val="0"/>
            <w:vAlign w:val="center"/>
          </w:tcPr>
          <w:p w14:paraId="516C6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47C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082" w:type="dxa"/>
            <w:vMerge w:val="restart"/>
            <w:tcBorders>
              <w:bottom w:val="nil"/>
            </w:tcBorders>
            <w:noWrap w:val="0"/>
            <w:vAlign w:val="top"/>
          </w:tcPr>
          <w:p w14:paraId="1BD9C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年度总体</w:t>
            </w: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="宋体" w:hAnsi="宋体" w:eastAsia="宋体" w:cs="宋体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688" w:type="dxa"/>
            <w:gridSpan w:val="4"/>
            <w:noWrap w:val="0"/>
            <w:vAlign w:val="center"/>
          </w:tcPr>
          <w:p w14:paraId="0B4E0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4049" w:type="dxa"/>
            <w:gridSpan w:val="4"/>
            <w:noWrap w:val="0"/>
            <w:vAlign w:val="center"/>
          </w:tcPr>
          <w:p w14:paraId="54C3D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23EDA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6" w:hRule="atLeast"/>
        </w:trPr>
        <w:tc>
          <w:tcPr>
            <w:tcW w:w="1082" w:type="dxa"/>
            <w:vMerge w:val="continue"/>
            <w:tcBorders>
              <w:top w:val="nil"/>
            </w:tcBorders>
            <w:noWrap w:val="0"/>
            <w:vAlign w:val="top"/>
          </w:tcPr>
          <w:p w14:paraId="1686C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8" w:type="dxa"/>
            <w:gridSpan w:val="4"/>
            <w:noWrap w:val="0"/>
            <w:vAlign w:val="top"/>
          </w:tcPr>
          <w:p w14:paraId="3FE13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目标1：保障教育教学发展需要，教育教学工作放在首位，完成各项教育教学工作任务，提升教育教学水平，</w:t>
            </w:r>
          </w:p>
          <w:p w14:paraId="44014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目标2：保障教师培训、工会活动、党建活动资金需求，整体提升教师业务能力水平、政治素养，提高教师职业道德水平和服务意识。</w:t>
            </w:r>
          </w:p>
          <w:p w14:paraId="0A975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49" w:type="dxa"/>
            <w:gridSpan w:val="4"/>
            <w:noWrap w:val="0"/>
            <w:vAlign w:val="center"/>
          </w:tcPr>
          <w:p w14:paraId="4D204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目标1：保障教育教学发展需要，教育教学工作放在首位，完成各项教育教学工作任务，提升教育教学水平，学生考试成绩全区排名得以提升；促进学生全面发展，加强德育教育，学生合格率100%</w:t>
            </w:r>
          </w:p>
          <w:p w14:paraId="52E03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目标2：保障教师培训、工会活动、党建活动资金需求，整体提升教师业务能力水平、政治素养，提高教师职业道德水平和服务意识。</w:t>
            </w:r>
          </w:p>
        </w:tc>
      </w:tr>
      <w:tr w14:paraId="14E6C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082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61C4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522B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绩效指标</w:t>
            </w:r>
          </w:p>
        </w:tc>
        <w:tc>
          <w:tcPr>
            <w:tcW w:w="1077" w:type="dxa"/>
            <w:noWrap w:val="0"/>
            <w:vAlign w:val="center"/>
          </w:tcPr>
          <w:p w14:paraId="33651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867" w:type="dxa"/>
            <w:noWrap w:val="0"/>
            <w:vAlign w:val="center"/>
          </w:tcPr>
          <w:p w14:paraId="0B972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574" w:type="dxa"/>
            <w:noWrap w:val="0"/>
            <w:vAlign w:val="center"/>
          </w:tcPr>
          <w:p w14:paraId="1B1ED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70" w:type="dxa"/>
            <w:noWrap w:val="0"/>
            <w:vAlign w:val="center"/>
          </w:tcPr>
          <w:p w14:paraId="2BDCE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57" w:type="dxa"/>
            <w:noWrap w:val="0"/>
            <w:vAlign w:val="center"/>
          </w:tcPr>
          <w:p w14:paraId="15E52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717" w:type="dxa"/>
            <w:noWrap w:val="0"/>
            <w:vAlign w:val="center"/>
          </w:tcPr>
          <w:p w14:paraId="22C42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0" w:type="dxa"/>
            <w:noWrap w:val="0"/>
            <w:vAlign w:val="center"/>
          </w:tcPr>
          <w:p w14:paraId="135B7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75" w:type="dxa"/>
            <w:noWrap w:val="0"/>
            <w:vAlign w:val="center"/>
          </w:tcPr>
          <w:p w14:paraId="5110B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47C93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1EE4F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8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78076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vMerge w:val="restart"/>
            <w:tcBorders>
              <w:top w:val="nil"/>
            </w:tcBorders>
            <w:noWrap w:val="0"/>
            <w:vAlign w:val="center"/>
          </w:tcPr>
          <w:p w14:paraId="22CA8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867" w:type="dxa"/>
            <w:tcBorders>
              <w:top w:val="nil"/>
            </w:tcBorders>
            <w:noWrap w:val="0"/>
            <w:vAlign w:val="center"/>
          </w:tcPr>
          <w:p w14:paraId="582CC5E9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574" w:type="dxa"/>
            <w:noWrap w:val="0"/>
            <w:vAlign w:val="center"/>
          </w:tcPr>
          <w:p w14:paraId="04365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主题教育月开展次数。</w:t>
            </w:r>
          </w:p>
        </w:tc>
        <w:tc>
          <w:tcPr>
            <w:tcW w:w="1170" w:type="dxa"/>
            <w:noWrap w:val="0"/>
            <w:vAlign w:val="center"/>
          </w:tcPr>
          <w:p w14:paraId="005F5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≧4次</w:t>
            </w:r>
          </w:p>
        </w:tc>
        <w:tc>
          <w:tcPr>
            <w:tcW w:w="1257" w:type="dxa"/>
            <w:noWrap w:val="0"/>
            <w:vAlign w:val="center"/>
          </w:tcPr>
          <w:p w14:paraId="25D6E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8次</w:t>
            </w:r>
          </w:p>
        </w:tc>
        <w:tc>
          <w:tcPr>
            <w:tcW w:w="717" w:type="dxa"/>
            <w:noWrap w:val="0"/>
            <w:vAlign w:val="center"/>
          </w:tcPr>
          <w:p w14:paraId="469B9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0" w:type="dxa"/>
            <w:noWrap w:val="0"/>
            <w:vAlign w:val="center"/>
          </w:tcPr>
          <w:p w14:paraId="20610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79CE9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92C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8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08C5AB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9725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vMerge w:val="restart"/>
            <w:tcBorders>
              <w:bottom w:val="nil"/>
            </w:tcBorders>
            <w:noWrap w:val="0"/>
            <w:vAlign w:val="center"/>
          </w:tcPr>
          <w:p w14:paraId="3D813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574" w:type="dxa"/>
            <w:noWrap w:val="0"/>
            <w:vAlign w:val="center"/>
          </w:tcPr>
          <w:p w14:paraId="2AFD8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双减覆盖率</w:t>
            </w:r>
          </w:p>
        </w:tc>
        <w:tc>
          <w:tcPr>
            <w:tcW w:w="1170" w:type="dxa"/>
            <w:noWrap w:val="0"/>
            <w:vAlign w:val="center"/>
          </w:tcPr>
          <w:p w14:paraId="3E8D4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57" w:type="dxa"/>
            <w:noWrap w:val="0"/>
            <w:vAlign w:val="center"/>
          </w:tcPr>
          <w:p w14:paraId="0E9DF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7" w:type="dxa"/>
            <w:noWrap w:val="0"/>
            <w:vAlign w:val="center"/>
          </w:tcPr>
          <w:p w14:paraId="1FEBB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0" w:type="dxa"/>
            <w:noWrap w:val="0"/>
            <w:vAlign w:val="center"/>
          </w:tcPr>
          <w:p w14:paraId="70E0B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0CCCB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20C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8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874B862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8E99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vMerge w:val="continue"/>
            <w:tcBorders>
              <w:top w:val="nil"/>
            </w:tcBorders>
            <w:noWrap w:val="0"/>
            <w:vAlign w:val="center"/>
          </w:tcPr>
          <w:p w14:paraId="79BE2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4" w:type="dxa"/>
            <w:noWrap w:val="0"/>
            <w:vAlign w:val="center"/>
          </w:tcPr>
          <w:p w14:paraId="5FCBD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校园安全知识教育覆盖率</w:t>
            </w:r>
          </w:p>
        </w:tc>
        <w:tc>
          <w:tcPr>
            <w:tcW w:w="1170" w:type="dxa"/>
            <w:noWrap w:val="0"/>
            <w:vAlign w:val="center"/>
          </w:tcPr>
          <w:p w14:paraId="513ED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57" w:type="dxa"/>
            <w:noWrap w:val="0"/>
            <w:vAlign w:val="center"/>
          </w:tcPr>
          <w:p w14:paraId="79D36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7" w:type="dxa"/>
            <w:noWrap w:val="0"/>
            <w:vAlign w:val="center"/>
          </w:tcPr>
          <w:p w14:paraId="6E000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0" w:type="dxa"/>
            <w:noWrap w:val="0"/>
            <w:vAlign w:val="center"/>
          </w:tcPr>
          <w:p w14:paraId="1EC1F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6AEC2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963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8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5FA849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F2D2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vMerge w:val="restart"/>
            <w:tcBorders>
              <w:bottom w:val="nil"/>
            </w:tcBorders>
            <w:noWrap w:val="0"/>
            <w:vAlign w:val="center"/>
          </w:tcPr>
          <w:p w14:paraId="1A901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574" w:type="dxa"/>
            <w:noWrap w:val="0"/>
            <w:vAlign w:val="center"/>
          </w:tcPr>
          <w:p w14:paraId="0C725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完成上级下达各项任务。</w:t>
            </w:r>
          </w:p>
        </w:tc>
        <w:tc>
          <w:tcPr>
            <w:tcW w:w="1170" w:type="dxa"/>
            <w:noWrap w:val="0"/>
            <w:vAlign w:val="center"/>
          </w:tcPr>
          <w:p w14:paraId="1699F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1257" w:type="dxa"/>
            <w:noWrap w:val="0"/>
            <w:vAlign w:val="center"/>
          </w:tcPr>
          <w:p w14:paraId="2E35B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717" w:type="dxa"/>
            <w:noWrap w:val="0"/>
            <w:vAlign w:val="center"/>
          </w:tcPr>
          <w:p w14:paraId="2E0BB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0" w:type="dxa"/>
            <w:noWrap w:val="0"/>
            <w:vAlign w:val="center"/>
          </w:tcPr>
          <w:p w14:paraId="5CA17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074B5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099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8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56D864E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BA1E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711B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4" w:type="dxa"/>
            <w:noWrap w:val="0"/>
            <w:vAlign w:val="center"/>
          </w:tcPr>
          <w:p w14:paraId="5E0E3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学生各项奖励、资助发放情况</w:t>
            </w:r>
          </w:p>
        </w:tc>
        <w:tc>
          <w:tcPr>
            <w:tcW w:w="1170" w:type="dxa"/>
            <w:noWrap w:val="0"/>
            <w:vAlign w:val="center"/>
          </w:tcPr>
          <w:p w14:paraId="6B2F0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1257" w:type="dxa"/>
            <w:noWrap w:val="0"/>
            <w:vAlign w:val="center"/>
          </w:tcPr>
          <w:p w14:paraId="48FAF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717" w:type="dxa"/>
            <w:noWrap w:val="0"/>
            <w:vAlign w:val="center"/>
          </w:tcPr>
          <w:p w14:paraId="5F5CB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0" w:type="dxa"/>
            <w:noWrap w:val="0"/>
            <w:vAlign w:val="center"/>
          </w:tcPr>
          <w:p w14:paraId="1A81B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2896B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7F2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108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54F02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43BE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tcBorders>
              <w:bottom w:val="nil"/>
            </w:tcBorders>
            <w:noWrap w:val="0"/>
            <w:vAlign w:val="center"/>
          </w:tcPr>
          <w:p w14:paraId="03C9F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574" w:type="dxa"/>
            <w:noWrap w:val="0"/>
            <w:vAlign w:val="center"/>
          </w:tcPr>
          <w:p w14:paraId="5E056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全年决算金额1140.38万，全部用于保障教育教学。</w:t>
            </w:r>
          </w:p>
        </w:tc>
        <w:tc>
          <w:tcPr>
            <w:tcW w:w="1170" w:type="dxa"/>
            <w:noWrap w:val="0"/>
            <w:vAlign w:val="center"/>
          </w:tcPr>
          <w:p w14:paraId="21C19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=100%</w:t>
            </w:r>
          </w:p>
        </w:tc>
        <w:tc>
          <w:tcPr>
            <w:tcW w:w="1257" w:type="dxa"/>
            <w:noWrap w:val="0"/>
            <w:vAlign w:val="center"/>
          </w:tcPr>
          <w:p w14:paraId="1A598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7" w:type="dxa"/>
            <w:noWrap w:val="0"/>
            <w:vAlign w:val="center"/>
          </w:tcPr>
          <w:p w14:paraId="19A1F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0" w:type="dxa"/>
            <w:noWrap w:val="0"/>
            <w:vAlign w:val="center"/>
          </w:tcPr>
          <w:p w14:paraId="182F9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68EC6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B0F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08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B5A1B25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vMerge w:val="restart"/>
            <w:tcBorders>
              <w:bottom w:val="nil"/>
            </w:tcBorders>
            <w:noWrap w:val="0"/>
            <w:vAlign w:val="center"/>
          </w:tcPr>
          <w:p w14:paraId="129E1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6C0F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16B2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C485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E075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21D11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tcBorders>
              <w:bottom w:val="nil"/>
            </w:tcBorders>
            <w:noWrap w:val="0"/>
            <w:vAlign w:val="center"/>
          </w:tcPr>
          <w:p w14:paraId="24A8F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经济效</w:t>
            </w:r>
          </w:p>
          <w:p w14:paraId="7296E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574" w:type="dxa"/>
            <w:noWrap w:val="0"/>
            <w:vAlign w:val="center"/>
          </w:tcPr>
          <w:p w14:paraId="300C7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为教职工提供各项经费保障，带动教师工作积极性，提高工作效率及质量</w:t>
            </w:r>
          </w:p>
        </w:tc>
        <w:tc>
          <w:tcPr>
            <w:tcW w:w="1170" w:type="dxa"/>
            <w:noWrap w:val="0"/>
            <w:vAlign w:val="center"/>
          </w:tcPr>
          <w:p w14:paraId="7DF80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1257" w:type="dxa"/>
            <w:noWrap w:val="0"/>
            <w:vAlign w:val="center"/>
          </w:tcPr>
          <w:p w14:paraId="6C53F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717" w:type="dxa"/>
            <w:noWrap w:val="0"/>
            <w:vAlign w:val="center"/>
          </w:tcPr>
          <w:p w14:paraId="28AE3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0" w:type="dxa"/>
            <w:noWrap w:val="0"/>
            <w:vAlign w:val="center"/>
          </w:tcPr>
          <w:p w14:paraId="53689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5" w:type="dxa"/>
            <w:noWrap w:val="0"/>
            <w:vAlign w:val="center"/>
          </w:tcPr>
          <w:p w14:paraId="7672C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854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08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6C3D9C9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8A5C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tcBorders>
              <w:bottom w:val="nil"/>
            </w:tcBorders>
            <w:noWrap w:val="0"/>
            <w:vAlign w:val="center"/>
          </w:tcPr>
          <w:p w14:paraId="64150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社会效</w:t>
            </w:r>
          </w:p>
          <w:p w14:paraId="32265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574" w:type="dxa"/>
            <w:noWrap w:val="0"/>
            <w:vAlign w:val="center"/>
          </w:tcPr>
          <w:p w14:paraId="55A40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促进学生全面发展，把教育教学质量放在首位，办人民满意的教育</w:t>
            </w:r>
          </w:p>
        </w:tc>
        <w:tc>
          <w:tcPr>
            <w:tcW w:w="1170" w:type="dxa"/>
            <w:noWrap w:val="0"/>
            <w:vAlign w:val="center"/>
          </w:tcPr>
          <w:p w14:paraId="699FD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1257" w:type="dxa"/>
            <w:noWrap w:val="0"/>
            <w:vAlign w:val="center"/>
          </w:tcPr>
          <w:p w14:paraId="42B89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717" w:type="dxa"/>
            <w:noWrap w:val="0"/>
            <w:vAlign w:val="center"/>
          </w:tcPr>
          <w:p w14:paraId="56FFB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0" w:type="dxa"/>
            <w:noWrap w:val="0"/>
            <w:vAlign w:val="center"/>
          </w:tcPr>
          <w:p w14:paraId="1AD20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50D92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19E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08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5299F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F7A2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tcBorders>
              <w:bottom w:val="nil"/>
            </w:tcBorders>
            <w:noWrap w:val="0"/>
            <w:vAlign w:val="center"/>
          </w:tcPr>
          <w:p w14:paraId="46C77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生态效</w:t>
            </w:r>
          </w:p>
          <w:p w14:paraId="370B2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574" w:type="dxa"/>
            <w:noWrap w:val="0"/>
            <w:vAlign w:val="center"/>
          </w:tcPr>
          <w:p w14:paraId="31324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优化校园生态环境</w:t>
            </w:r>
          </w:p>
        </w:tc>
        <w:tc>
          <w:tcPr>
            <w:tcW w:w="1170" w:type="dxa"/>
            <w:noWrap w:val="0"/>
            <w:vAlign w:val="center"/>
          </w:tcPr>
          <w:p w14:paraId="61E13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有所改善</w:t>
            </w:r>
          </w:p>
        </w:tc>
        <w:tc>
          <w:tcPr>
            <w:tcW w:w="1257" w:type="dxa"/>
            <w:noWrap w:val="0"/>
            <w:vAlign w:val="center"/>
          </w:tcPr>
          <w:p w14:paraId="180D6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有所改善</w:t>
            </w:r>
          </w:p>
        </w:tc>
        <w:tc>
          <w:tcPr>
            <w:tcW w:w="717" w:type="dxa"/>
            <w:noWrap w:val="0"/>
            <w:vAlign w:val="center"/>
          </w:tcPr>
          <w:p w14:paraId="07D51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0" w:type="dxa"/>
            <w:noWrap w:val="0"/>
            <w:vAlign w:val="center"/>
          </w:tcPr>
          <w:p w14:paraId="0F901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275" w:type="dxa"/>
            <w:noWrap w:val="0"/>
            <w:vAlign w:val="center"/>
          </w:tcPr>
          <w:p w14:paraId="281AB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6B8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</w:trPr>
        <w:tc>
          <w:tcPr>
            <w:tcW w:w="108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42E13FB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0691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tcBorders>
              <w:bottom w:val="nil"/>
            </w:tcBorders>
            <w:noWrap w:val="0"/>
            <w:vAlign w:val="center"/>
          </w:tcPr>
          <w:p w14:paraId="48920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3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可持续影</w:t>
            </w:r>
          </w:p>
          <w:p w14:paraId="40244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响指标</w:t>
            </w:r>
          </w:p>
        </w:tc>
        <w:tc>
          <w:tcPr>
            <w:tcW w:w="1574" w:type="dxa"/>
            <w:noWrap w:val="0"/>
            <w:vAlign w:val="center"/>
          </w:tcPr>
          <w:p w14:paraId="5E731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对学校展有持续和建设性指标，如持续发展把教师的发展放在首位，通过教师的发展带动学生的发展，促进学校的发展、形成学校优良传统、特色特长保持等</w:t>
            </w:r>
          </w:p>
        </w:tc>
        <w:tc>
          <w:tcPr>
            <w:tcW w:w="1170" w:type="dxa"/>
            <w:noWrap w:val="0"/>
            <w:vAlign w:val="center"/>
          </w:tcPr>
          <w:p w14:paraId="4B425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持续发展</w:t>
            </w:r>
          </w:p>
        </w:tc>
        <w:tc>
          <w:tcPr>
            <w:tcW w:w="1257" w:type="dxa"/>
            <w:noWrap w:val="0"/>
            <w:vAlign w:val="center"/>
          </w:tcPr>
          <w:p w14:paraId="36038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持续发展</w:t>
            </w:r>
          </w:p>
        </w:tc>
        <w:tc>
          <w:tcPr>
            <w:tcW w:w="717" w:type="dxa"/>
            <w:noWrap w:val="0"/>
            <w:vAlign w:val="center"/>
          </w:tcPr>
          <w:p w14:paraId="74B64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0" w:type="dxa"/>
            <w:noWrap w:val="0"/>
            <w:vAlign w:val="center"/>
          </w:tcPr>
          <w:p w14:paraId="5AFBD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0001F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5E8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08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8215B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vMerge w:val="restart"/>
            <w:tcBorders>
              <w:bottom w:val="nil"/>
            </w:tcBorders>
            <w:noWrap w:val="0"/>
            <w:vAlign w:val="center"/>
          </w:tcPr>
          <w:p w14:paraId="38006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42824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43ADE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vMerge w:val="restart"/>
            <w:tcBorders>
              <w:bottom w:val="nil"/>
            </w:tcBorders>
            <w:noWrap w:val="0"/>
            <w:vAlign w:val="center"/>
          </w:tcPr>
          <w:p w14:paraId="15EB1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服务对象</w:t>
            </w:r>
          </w:p>
          <w:p w14:paraId="789A7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满意度指</w:t>
            </w:r>
          </w:p>
          <w:p w14:paraId="0F4AD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1574" w:type="dxa"/>
            <w:noWrap w:val="0"/>
            <w:vAlign w:val="center"/>
          </w:tcPr>
          <w:p w14:paraId="13138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学生满意度</w:t>
            </w:r>
          </w:p>
        </w:tc>
        <w:tc>
          <w:tcPr>
            <w:tcW w:w="1170" w:type="dxa"/>
            <w:noWrap w:val="0"/>
            <w:vAlign w:val="center"/>
          </w:tcPr>
          <w:p w14:paraId="66803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57" w:type="dxa"/>
            <w:noWrap w:val="0"/>
            <w:vAlign w:val="center"/>
          </w:tcPr>
          <w:p w14:paraId="7736A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98%</w:t>
            </w:r>
          </w:p>
        </w:tc>
        <w:tc>
          <w:tcPr>
            <w:tcW w:w="717" w:type="dxa"/>
            <w:noWrap w:val="0"/>
            <w:vAlign w:val="center"/>
          </w:tcPr>
          <w:p w14:paraId="31335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0" w:type="dxa"/>
            <w:noWrap w:val="0"/>
            <w:vAlign w:val="center"/>
          </w:tcPr>
          <w:p w14:paraId="66B62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622BD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846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08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28657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11EB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2C16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4" w:type="dxa"/>
            <w:noWrap w:val="0"/>
            <w:vAlign w:val="center"/>
          </w:tcPr>
          <w:p w14:paraId="31324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家长满意度</w:t>
            </w:r>
          </w:p>
        </w:tc>
        <w:tc>
          <w:tcPr>
            <w:tcW w:w="1170" w:type="dxa"/>
            <w:noWrap w:val="0"/>
            <w:vAlign w:val="center"/>
          </w:tcPr>
          <w:p w14:paraId="208E3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57" w:type="dxa"/>
            <w:noWrap w:val="0"/>
            <w:vAlign w:val="center"/>
          </w:tcPr>
          <w:p w14:paraId="21943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98%</w:t>
            </w:r>
          </w:p>
        </w:tc>
        <w:tc>
          <w:tcPr>
            <w:tcW w:w="717" w:type="dxa"/>
            <w:noWrap w:val="0"/>
            <w:vAlign w:val="center"/>
          </w:tcPr>
          <w:p w14:paraId="192D9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0" w:type="dxa"/>
            <w:noWrap w:val="0"/>
            <w:vAlign w:val="center"/>
          </w:tcPr>
          <w:p w14:paraId="4D613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759E3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60F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082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37F4EB7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vMerge w:val="continue"/>
            <w:tcBorders>
              <w:top w:val="nil"/>
            </w:tcBorders>
            <w:noWrap w:val="0"/>
            <w:vAlign w:val="center"/>
          </w:tcPr>
          <w:p w14:paraId="74577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vMerge w:val="continue"/>
            <w:tcBorders>
              <w:top w:val="nil"/>
            </w:tcBorders>
            <w:noWrap w:val="0"/>
            <w:vAlign w:val="center"/>
          </w:tcPr>
          <w:p w14:paraId="004FB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4" w:type="dxa"/>
            <w:noWrap w:val="0"/>
            <w:vAlign w:val="center"/>
          </w:tcPr>
          <w:p w14:paraId="238C5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社会公众满意度</w:t>
            </w:r>
          </w:p>
        </w:tc>
        <w:tc>
          <w:tcPr>
            <w:tcW w:w="1170" w:type="dxa"/>
            <w:noWrap w:val="0"/>
            <w:vAlign w:val="center"/>
          </w:tcPr>
          <w:p w14:paraId="7EF7B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57" w:type="dxa"/>
            <w:noWrap w:val="0"/>
            <w:vAlign w:val="center"/>
          </w:tcPr>
          <w:p w14:paraId="22B13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98%</w:t>
            </w:r>
          </w:p>
        </w:tc>
        <w:tc>
          <w:tcPr>
            <w:tcW w:w="717" w:type="dxa"/>
            <w:noWrap w:val="0"/>
            <w:vAlign w:val="center"/>
          </w:tcPr>
          <w:p w14:paraId="44B16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0" w:type="dxa"/>
            <w:noWrap w:val="0"/>
            <w:vAlign w:val="center"/>
          </w:tcPr>
          <w:p w14:paraId="583D7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78E82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F47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027" w:type="dxa"/>
            <w:gridSpan w:val="6"/>
            <w:noWrap w:val="0"/>
            <w:vAlign w:val="center"/>
          </w:tcPr>
          <w:p w14:paraId="68389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717" w:type="dxa"/>
            <w:noWrap w:val="0"/>
            <w:vAlign w:val="center"/>
          </w:tcPr>
          <w:p w14:paraId="584D6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800" w:type="dxa"/>
            <w:noWrap w:val="0"/>
            <w:vAlign w:val="center"/>
          </w:tcPr>
          <w:p w14:paraId="1B084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97.94</w:t>
            </w:r>
          </w:p>
        </w:tc>
        <w:tc>
          <w:tcPr>
            <w:tcW w:w="1275" w:type="dxa"/>
            <w:noWrap w:val="0"/>
            <w:vAlign w:val="center"/>
          </w:tcPr>
          <w:p w14:paraId="04BE1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526F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-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填表人：方志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0730-8720837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2025.07.09</w:t>
      </w:r>
      <w:r>
        <w:rPr>
          <w:rFonts w:hint="eastAsia" w:ascii="宋体" w:hAnsi="宋体" w:eastAsia="宋体" w:cs="宋体"/>
          <w:color w:val="000000" w:themeColor="text1"/>
          <w:spacing w:val="0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 w:cs="仿宋"/>
          <w:color w:val="000000" w:themeColor="text1"/>
          <w:spacing w:val="0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5382D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2F33F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年度项目支出绩效自评表</w:t>
      </w:r>
    </w:p>
    <w:tbl>
      <w:tblPr>
        <w:tblStyle w:val="10"/>
        <w:tblW w:w="9659" w:type="dxa"/>
        <w:tblInd w:w="-51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8"/>
        <w:gridCol w:w="1075"/>
        <w:gridCol w:w="954"/>
        <w:gridCol w:w="1240"/>
        <w:gridCol w:w="1242"/>
        <w:gridCol w:w="1277"/>
        <w:gridCol w:w="670"/>
        <w:gridCol w:w="789"/>
        <w:gridCol w:w="1164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277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382" w:type="dxa"/>
            <w:gridSpan w:val="6"/>
            <w:noWrap w:val="0"/>
            <w:vAlign w:val="top"/>
          </w:tcPr>
          <w:p w14:paraId="3590271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248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11" w:type="dxa"/>
            <w:gridSpan w:val="4"/>
            <w:noWrap w:val="0"/>
            <w:vAlign w:val="top"/>
          </w:tcPr>
          <w:p w14:paraId="4ECEE4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623" w:type="dxa"/>
            <w:gridSpan w:val="3"/>
            <w:noWrap w:val="0"/>
            <w:vAlign w:val="top"/>
          </w:tcPr>
          <w:p w14:paraId="7764AA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48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29" w:type="dxa"/>
            <w:gridSpan w:val="2"/>
            <w:noWrap w:val="0"/>
            <w:vAlign w:val="top"/>
          </w:tcPr>
          <w:p w14:paraId="515D5F5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2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77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0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789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164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24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29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0" w:type="dxa"/>
            <w:noWrap w:val="0"/>
            <w:vAlign w:val="top"/>
          </w:tcPr>
          <w:p w14:paraId="3E287B4B">
            <w:pPr>
              <w:pStyle w:val="12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2" w:type="dxa"/>
            <w:noWrap w:val="0"/>
            <w:vAlign w:val="top"/>
          </w:tcPr>
          <w:p w14:paraId="7FC157A0">
            <w:pPr>
              <w:pStyle w:val="12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77" w:type="dxa"/>
            <w:noWrap w:val="0"/>
            <w:vAlign w:val="top"/>
          </w:tcPr>
          <w:p w14:paraId="3AF9B418">
            <w:pPr>
              <w:pStyle w:val="12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0" w:type="dxa"/>
            <w:noWrap w:val="0"/>
            <w:vAlign w:val="top"/>
          </w:tcPr>
          <w:p w14:paraId="1B283207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789" w:type="dxa"/>
            <w:noWrap w:val="0"/>
            <w:vAlign w:val="top"/>
          </w:tcPr>
          <w:p w14:paraId="59886650">
            <w:pPr>
              <w:pStyle w:val="12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164" w:type="dxa"/>
            <w:noWrap w:val="0"/>
            <w:vAlign w:val="top"/>
          </w:tcPr>
          <w:p w14:paraId="50C495CA">
            <w:pPr>
              <w:pStyle w:val="12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24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29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0" w:type="dxa"/>
            <w:noWrap w:val="0"/>
            <w:vAlign w:val="top"/>
          </w:tcPr>
          <w:p w14:paraId="7E9EEA2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0CC4F8A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44D506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4445CE1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0AF0AD4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381453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4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29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0" w:type="dxa"/>
            <w:noWrap w:val="0"/>
            <w:vAlign w:val="top"/>
          </w:tcPr>
          <w:p w14:paraId="3BA4D3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1F3A70C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5DBEAA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6C42D4C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606A9A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48F3E2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48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29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0" w:type="dxa"/>
            <w:noWrap w:val="0"/>
            <w:vAlign w:val="top"/>
          </w:tcPr>
          <w:p w14:paraId="20BA1DD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7A5129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2BDCC8C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702364B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3317D8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5C8BFB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48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11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900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248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1" w:type="dxa"/>
            <w:gridSpan w:val="4"/>
            <w:noWrap w:val="0"/>
            <w:vAlign w:val="top"/>
          </w:tcPr>
          <w:p w14:paraId="471A0C5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3900" w:type="dxa"/>
            <w:gridSpan w:val="4"/>
            <w:noWrap w:val="0"/>
            <w:vAlign w:val="top"/>
          </w:tcPr>
          <w:p w14:paraId="190F63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1248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2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5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4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0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2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77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0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789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164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2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4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0" w:type="dxa"/>
            <w:noWrap w:val="0"/>
            <w:vAlign w:val="top"/>
          </w:tcPr>
          <w:p w14:paraId="11D1E41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7E6A6A6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241927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521664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043AED6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4432A3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noWrap w:val="0"/>
            <w:vAlign w:val="top"/>
          </w:tcPr>
          <w:p w14:paraId="59AACE3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602F272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2EC13BA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14CDEA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203BA5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70084F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2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2" w:type="dxa"/>
            <w:noWrap w:val="0"/>
            <w:vAlign w:val="top"/>
          </w:tcPr>
          <w:p w14:paraId="26D44AA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37630E1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0E04D13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349374D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14DADA7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0" w:type="dxa"/>
            <w:noWrap w:val="0"/>
            <w:vAlign w:val="top"/>
          </w:tcPr>
          <w:p w14:paraId="0148B33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4823DCF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525105D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641D9E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32878C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47A8DC7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noWrap w:val="0"/>
            <w:vAlign w:val="top"/>
          </w:tcPr>
          <w:p w14:paraId="117E0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2135E6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617146D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54A41D5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3D0C0E4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7B05CE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2" w:type="dxa"/>
            <w:noWrap w:val="0"/>
            <w:vAlign w:val="top"/>
          </w:tcPr>
          <w:p w14:paraId="734614C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7466664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308B28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5C5780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0CC8700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0" w:type="dxa"/>
            <w:noWrap w:val="0"/>
            <w:vAlign w:val="top"/>
          </w:tcPr>
          <w:p w14:paraId="6B534F4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1420114D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646B9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35292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036EBF21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4A379C8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noWrap w:val="0"/>
            <w:vAlign w:val="top"/>
          </w:tcPr>
          <w:p w14:paraId="65A6954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621C181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2FFF14F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145470A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0ACA872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65F71F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2" w:type="dxa"/>
            <w:noWrap w:val="0"/>
            <w:vAlign w:val="top"/>
          </w:tcPr>
          <w:p w14:paraId="385A8DE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55BD26F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6B4B40B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4702EBF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69C5BD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0" w:type="dxa"/>
            <w:noWrap w:val="0"/>
            <w:vAlign w:val="top"/>
          </w:tcPr>
          <w:p w14:paraId="605617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3FF4FA2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123B41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2E1446C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25D24D2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26B1DC6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noWrap w:val="0"/>
            <w:vAlign w:val="top"/>
          </w:tcPr>
          <w:p w14:paraId="7B607B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7C45742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1F295BA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2DDDAE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4E71116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68E89F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2" w:type="dxa"/>
            <w:noWrap w:val="0"/>
            <w:vAlign w:val="top"/>
          </w:tcPr>
          <w:p w14:paraId="50EC68F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7AE39FF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17D927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13B4D6A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3CCA709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2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4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0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61D63F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4D87BE8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6B9BA29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261AF96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019922D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7EEAFA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03DCA6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48D716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5F497C0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55B0CCE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2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2" w:type="dxa"/>
            <w:noWrap w:val="0"/>
            <w:vAlign w:val="top"/>
          </w:tcPr>
          <w:p w14:paraId="1AADCD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7D9C8C0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6CE63D1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22454B7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2FDC751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0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458180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4DFB6C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14B100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2C4792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3302C13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77E8AA1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4AE78AE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16E3728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0907B54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47BA3E6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2" w:type="dxa"/>
            <w:noWrap w:val="0"/>
            <w:vAlign w:val="top"/>
          </w:tcPr>
          <w:p w14:paraId="13D762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5D911D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216ABF7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356427C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72F674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0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675264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654EE2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64D3393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2B0E379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6F4D039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090B37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0C2FB1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1F5BBC4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2848A2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210C21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2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2" w:type="dxa"/>
            <w:noWrap w:val="0"/>
            <w:vAlign w:val="top"/>
          </w:tcPr>
          <w:p w14:paraId="4841482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63C3483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0DEB414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679658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4C1F848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2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0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049CCA6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116442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31EBC6A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481D0D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006ECA5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0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57F4265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286FFAF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1C9E27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5BF659F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357B12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2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2" w:type="dxa"/>
            <w:noWrap w:val="0"/>
            <w:vAlign w:val="top"/>
          </w:tcPr>
          <w:p w14:paraId="649601F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14AD27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02ECAD6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0235356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6DA4B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2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4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0" w:type="dxa"/>
            <w:noWrap w:val="0"/>
            <w:vAlign w:val="top"/>
          </w:tcPr>
          <w:p w14:paraId="6798B3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5B880A7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05B7FD3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453588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2FF5D9C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235D0C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2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noWrap w:val="0"/>
            <w:vAlign w:val="top"/>
          </w:tcPr>
          <w:p w14:paraId="1A24CEE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2" w:type="dxa"/>
            <w:noWrap w:val="0"/>
            <w:vAlign w:val="top"/>
          </w:tcPr>
          <w:p w14:paraId="1D561E7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5DA27A8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772692B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2DA0949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1B3B164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248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0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2" w:type="dxa"/>
            <w:noWrap w:val="0"/>
            <w:vAlign w:val="top"/>
          </w:tcPr>
          <w:p w14:paraId="350F627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77" w:type="dxa"/>
            <w:noWrap w:val="0"/>
            <w:vAlign w:val="top"/>
          </w:tcPr>
          <w:p w14:paraId="16C008C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0" w:type="dxa"/>
            <w:noWrap w:val="0"/>
            <w:vAlign w:val="top"/>
          </w:tcPr>
          <w:p w14:paraId="53AB53E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789" w:type="dxa"/>
            <w:noWrap w:val="0"/>
            <w:vAlign w:val="top"/>
          </w:tcPr>
          <w:p w14:paraId="6C98CA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33DC459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036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0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789" w:type="dxa"/>
            <w:noWrap w:val="0"/>
            <w:vAlign w:val="top"/>
          </w:tcPr>
          <w:p w14:paraId="76A0BD24">
            <w:pPr>
              <w:pStyle w:val="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 xml:space="preserve">   /</w:t>
            </w:r>
          </w:p>
        </w:tc>
        <w:tc>
          <w:tcPr>
            <w:tcW w:w="1164" w:type="dxa"/>
            <w:noWrap w:val="0"/>
            <w:vAlign w:val="top"/>
          </w:tcPr>
          <w:p w14:paraId="3551CDC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00933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填表人：方志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0730-8720837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2025.07.09</w:t>
      </w:r>
    </w:p>
    <w:sectPr>
      <w:pgSz w:w="11906" w:h="16838"/>
      <w:pgMar w:top="1701" w:right="1701" w:bottom="1701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B028C42-E9CD-4340-B0D7-34A52B892EA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9A96C13-456B-43E3-906F-21CEE7DEC0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6EE15CA-3D7A-462C-AB67-2AC00DB4D66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227F18B-AE9F-479B-B7CF-ADEDA809CC8E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835F2BCF-E9E2-47EF-B6DA-BB43379AA10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3C249FF9-D2B7-461D-A80C-EE4F7A26A683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4B0F7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3ED620">
                          <w:pPr>
                            <w:pStyle w:val="3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3ED620">
                    <w:pPr>
                      <w:pStyle w:val="3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69AD"/>
    <w:rsid w:val="000A3765"/>
    <w:rsid w:val="000F0002"/>
    <w:rsid w:val="001D7282"/>
    <w:rsid w:val="002016CD"/>
    <w:rsid w:val="00294175"/>
    <w:rsid w:val="0039081D"/>
    <w:rsid w:val="005B2422"/>
    <w:rsid w:val="005E6ECB"/>
    <w:rsid w:val="00744EA1"/>
    <w:rsid w:val="00893649"/>
    <w:rsid w:val="009419CA"/>
    <w:rsid w:val="00942B50"/>
    <w:rsid w:val="00955854"/>
    <w:rsid w:val="009C7330"/>
    <w:rsid w:val="00A00FBB"/>
    <w:rsid w:val="00BF0721"/>
    <w:rsid w:val="00C03795"/>
    <w:rsid w:val="00C44682"/>
    <w:rsid w:val="00CE3756"/>
    <w:rsid w:val="00D27A74"/>
    <w:rsid w:val="00E831C8"/>
    <w:rsid w:val="00EF287A"/>
    <w:rsid w:val="01057CDE"/>
    <w:rsid w:val="010B4A82"/>
    <w:rsid w:val="01192786"/>
    <w:rsid w:val="01201E6A"/>
    <w:rsid w:val="012D57C0"/>
    <w:rsid w:val="01362E84"/>
    <w:rsid w:val="01457029"/>
    <w:rsid w:val="014900E3"/>
    <w:rsid w:val="014F5749"/>
    <w:rsid w:val="01521E95"/>
    <w:rsid w:val="015E6884"/>
    <w:rsid w:val="01727F7E"/>
    <w:rsid w:val="01764DBE"/>
    <w:rsid w:val="01806F8C"/>
    <w:rsid w:val="0182483A"/>
    <w:rsid w:val="01863406"/>
    <w:rsid w:val="018D011E"/>
    <w:rsid w:val="019614B0"/>
    <w:rsid w:val="01987FE8"/>
    <w:rsid w:val="019C71AC"/>
    <w:rsid w:val="01B841E6"/>
    <w:rsid w:val="01BF03AA"/>
    <w:rsid w:val="01C33E74"/>
    <w:rsid w:val="01DF3C26"/>
    <w:rsid w:val="01EE0A2C"/>
    <w:rsid w:val="01FD7E4B"/>
    <w:rsid w:val="0200044D"/>
    <w:rsid w:val="020654E4"/>
    <w:rsid w:val="020C72F8"/>
    <w:rsid w:val="02121B7C"/>
    <w:rsid w:val="021813DE"/>
    <w:rsid w:val="021B6B30"/>
    <w:rsid w:val="02363BD8"/>
    <w:rsid w:val="023809F7"/>
    <w:rsid w:val="02431066"/>
    <w:rsid w:val="025008C3"/>
    <w:rsid w:val="02525906"/>
    <w:rsid w:val="02595CF1"/>
    <w:rsid w:val="025C47D6"/>
    <w:rsid w:val="026171B4"/>
    <w:rsid w:val="0263675C"/>
    <w:rsid w:val="02656E75"/>
    <w:rsid w:val="027431E5"/>
    <w:rsid w:val="02764400"/>
    <w:rsid w:val="02832A46"/>
    <w:rsid w:val="02AE7397"/>
    <w:rsid w:val="02B544DB"/>
    <w:rsid w:val="02CB5D99"/>
    <w:rsid w:val="02F61D91"/>
    <w:rsid w:val="02FC4679"/>
    <w:rsid w:val="02FE5E0A"/>
    <w:rsid w:val="03245297"/>
    <w:rsid w:val="032D650E"/>
    <w:rsid w:val="033B50CF"/>
    <w:rsid w:val="0347190C"/>
    <w:rsid w:val="034760CE"/>
    <w:rsid w:val="03487959"/>
    <w:rsid w:val="03505BE1"/>
    <w:rsid w:val="036C282C"/>
    <w:rsid w:val="036D41A2"/>
    <w:rsid w:val="037F229C"/>
    <w:rsid w:val="03911277"/>
    <w:rsid w:val="039A540B"/>
    <w:rsid w:val="03BD010E"/>
    <w:rsid w:val="03BF7244"/>
    <w:rsid w:val="03D81701"/>
    <w:rsid w:val="03E2685C"/>
    <w:rsid w:val="03E66326"/>
    <w:rsid w:val="03E70DB3"/>
    <w:rsid w:val="03FE61FB"/>
    <w:rsid w:val="03FF6E0F"/>
    <w:rsid w:val="0404259A"/>
    <w:rsid w:val="04051601"/>
    <w:rsid w:val="040E4592"/>
    <w:rsid w:val="04150B3B"/>
    <w:rsid w:val="0430275A"/>
    <w:rsid w:val="04327F62"/>
    <w:rsid w:val="04344800"/>
    <w:rsid w:val="043D54AA"/>
    <w:rsid w:val="044F0706"/>
    <w:rsid w:val="045F666C"/>
    <w:rsid w:val="0460075C"/>
    <w:rsid w:val="04613BEE"/>
    <w:rsid w:val="0462054D"/>
    <w:rsid w:val="04675C34"/>
    <w:rsid w:val="046C0B29"/>
    <w:rsid w:val="04816E5C"/>
    <w:rsid w:val="048924DD"/>
    <w:rsid w:val="04914D95"/>
    <w:rsid w:val="0495144B"/>
    <w:rsid w:val="04AC07A1"/>
    <w:rsid w:val="04C63115"/>
    <w:rsid w:val="04CF5236"/>
    <w:rsid w:val="04CF5AF0"/>
    <w:rsid w:val="04D24FF1"/>
    <w:rsid w:val="04DE1BAB"/>
    <w:rsid w:val="04E411E4"/>
    <w:rsid w:val="04F37BBA"/>
    <w:rsid w:val="04FE4606"/>
    <w:rsid w:val="05085366"/>
    <w:rsid w:val="05145F64"/>
    <w:rsid w:val="054037EF"/>
    <w:rsid w:val="054E7FFF"/>
    <w:rsid w:val="05621117"/>
    <w:rsid w:val="056401E1"/>
    <w:rsid w:val="058C5045"/>
    <w:rsid w:val="059A3C03"/>
    <w:rsid w:val="059C7C89"/>
    <w:rsid w:val="05A50C70"/>
    <w:rsid w:val="05B525CA"/>
    <w:rsid w:val="05C4448F"/>
    <w:rsid w:val="05CB200E"/>
    <w:rsid w:val="05E616EC"/>
    <w:rsid w:val="06146BAF"/>
    <w:rsid w:val="06190FCC"/>
    <w:rsid w:val="061B11E8"/>
    <w:rsid w:val="062231BB"/>
    <w:rsid w:val="06286BB6"/>
    <w:rsid w:val="06405E9C"/>
    <w:rsid w:val="064535D2"/>
    <w:rsid w:val="064D5380"/>
    <w:rsid w:val="064E0F6B"/>
    <w:rsid w:val="06617309"/>
    <w:rsid w:val="06650E6A"/>
    <w:rsid w:val="066E7A48"/>
    <w:rsid w:val="067D77AC"/>
    <w:rsid w:val="06854A05"/>
    <w:rsid w:val="068B5259"/>
    <w:rsid w:val="068C5EFB"/>
    <w:rsid w:val="06986D10"/>
    <w:rsid w:val="06A14716"/>
    <w:rsid w:val="06C90184"/>
    <w:rsid w:val="06C9437B"/>
    <w:rsid w:val="06CD0ABC"/>
    <w:rsid w:val="06D019C0"/>
    <w:rsid w:val="06E42523"/>
    <w:rsid w:val="06ED54E7"/>
    <w:rsid w:val="06ED564C"/>
    <w:rsid w:val="06F22A7B"/>
    <w:rsid w:val="07023424"/>
    <w:rsid w:val="07043735"/>
    <w:rsid w:val="071B5E3E"/>
    <w:rsid w:val="0725074E"/>
    <w:rsid w:val="07313C60"/>
    <w:rsid w:val="07331F0A"/>
    <w:rsid w:val="07570890"/>
    <w:rsid w:val="076971BD"/>
    <w:rsid w:val="076D43AE"/>
    <w:rsid w:val="077323CA"/>
    <w:rsid w:val="07742EA5"/>
    <w:rsid w:val="0775145F"/>
    <w:rsid w:val="07760566"/>
    <w:rsid w:val="07930932"/>
    <w:rsid w:val="07967DE0"/>
    <w:rsid w:val="07970994"/>
    <w:rsid w:val="0799319F"/>
    <w:rsid w:val="07B913B4"/>
    <w:rsid w:val="07BA1C6A"/>
    <w:rsid w:val="07BD44A3"/>
    <w:rsid w:val="07CE6155"/>
    <w:rsid w:val="07E11DA2"/>
    <w:rsid w:val="07E40515"/>
    <w:rsid w:val="07EE6091"/>
    <w:rsid w:val="08017E70"/>
    <w:rsid w:val="0805190B"/>
    <w:rsid w:val="082A5F7E"/>
    <w:rsid w:val="0831084F"/>
    <w:rsid w:val="08391F38"/>
    <w:rsid w:val="083A18D9"/>
    <w:rsid w:val="08422A5C"/>
    <w:rsid w:val="0848472A"/>
    <w:rsid w:val="084D20E7"/>
    <w:rsid w:val="08674899"/>
    <w:rsid w:val="08754155"/>
    <w:rsid w:val="087B77E7"/>
    <w:rsid w:val="087D3D34"/>
    <w:rsid w:val="0889236C"/>
    <w:rsid w:val="088E051E"/>
    <w:rsid w:val="08935A7B"/>
    <w:rsid w:val="08986B20"/>
    <w:rsid w:val="08A91E6C"/>
    <w:rsid w:val="08B82D1E"/>
    <w:rsid w:val="08BA1B19"/>
    <w:rsid w:val="08D059DD"/>
    <w:rsid w:val="08DC08E7"/>
    <w:rsid w:val="08E40179"/>
    <w:rsid w:val="08FF2615"/>
    <w:rsid w:val="092D1C9E"/>
    <w:rsid w:val="092F01B8"/>
    <w:rsid w:val="09302681"/>
    <w:rsid w:val="09304FAA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B1217"/>
    <w:rsid w:val="09906B28"/>
    <w:rsid w:val="09912E95"/>
    <w:rsid w:val="099C1A23"/>
    <w:rsid w:val="099E1F14"/>
    <w:rsid w:val="09A948AF"/>
    <w:rsid w:val="09AC2A76"/>
    <w:rsid w:val="09AE2470"/>
    <w:rsid w:val="09B04837"/>
    <w:rsid w:val="09C95891"/>
    <w:rsid w:val="09D8005F"/>
    <w:rsid w:val="09E6624A"/>
    <w:rsid w:val="0A002E0D"/>
    <w:rsid w:val="0A140987"/>
    <w:rsid w:val="0A1B75B7"/>
    <w:rsid w:val="0A241A5C"/>
    <w:rsid w:val="0A2E3566"/>
    <w:rsid w:val="0A35769C"/>
    <w:rsid w:val="0A393280"/>
    <w:rsid w:val="0A5F2F6C"/>
    <w:rsid w:val="0A6473CE"/>
    <w:rsid w:val="0A670B4E"/>
    <w:rsid w:val="0A805ABD"/>
    <w:rsid w:val="0A851E03"/>
    <w:rsid w:val="0A8637E6"/>
    <w:rsid w:val="0A985A6F"/>
    <w:rsid w:val="0AA808AF"/>
    <w:rsid w:val="0ABD142C"/>
    <w:rsid w:val="0AC27E84"/>
    <w:rsid w:val="0AC644AE"/>
    <w:rsid w:val="0ACB61B4"/>
    <w:rsid w:val="0ACD4157"/>
    <w:rsid w:val="0AE9480A"/>
    <w:rsid w:val="0AE964B0"/>
    <w:rsid w:val="0B163034"/>
    <w:rsid w:val="0B1F5B6D"/>
    <w:rsid w:val="0B2F4AF7"/>
    <w:rsid w:val="0B3312B6"/>
    <w:rsid w:val="0B4064B3"/>
    <w:rsid w:val="0B5C5BE2"/>
    <w:rsid w:val="0B6E529C"/>
    <w:rsid w:val="0B701D27"/>
    <w:rsid w:val="0B7245CE"/>
    <w:rsid w:val="0B943886"/>
    <w:rsid w:val="0B9C3CD1"/>
    <w:rsid w:val="0BB324D8"/>
    <w:rsid w:val="0BB672C7"/>
    <w:rsid w:val="0BC07BBF"/>
    <w:rsid w:val="0BC429EF"/>
    <w:rsid w:val="0BCC11C3"/>
    <w:rsid w:val="0BCE65D1"/>
    <w:rsid w:val="0BD60937"/>
    <w:rsid w:val="0BD75BB1"/>
    <w:rsid w:val="0BD912A4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55038F"/>
    <w:rsid w:val="0C6B7DF9"/>
    <w:rsid w:val="0C6E2A56"/>
    <w:rsid w:val="0C7A708D"/>
    <w:rsid w:val="0C99751F"/>
    <w:rsid w:val="0CCA7495"/>
    <w:rsid w:val="0CD16BA2"/>
    <w:rsid w:val="0CD745A0"/>
    <w:rsid w:val="0CDE4E30"/>
    <w:rsid w:val="0CE40366"/>
    <w:rsid w:val="0CFD33F5"/>
    <w:rsid w:val="0D012A51"/>
    <w:rsid w:val="0D0522AA"/>
    <w:rsid w:val="0D060E61"/>
    <w:rsid w:val="0D094F84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336B7"/>
    <w:rsid w:val="0D783B34"/>
    <w:rsid w:val="0D81754C"/>
    <w:rsid w:val="0D970525"/>
    <w:rsid w:val="0DBE6AB7"/>
    <w:rsid w:val="0DBF116A"/>
    <w:rsid w:val="0DBF5665"/>
    <w:rsid w:val="0DC00E38"/>
    <w:rsid w:val="0DC8400B"/>
    <w:rsid w:val="0DD34552"/>
    <w:rsid w:val="0DE03EAA"/>
    <w:rsid w:val="0DE12394"/>
    <w:rsid w:val="0DF36262"/>
    <w:rsid w:val="0DFE4EC3"/>
    <w:rsid w:val="0E1E3B63"/>
    <w:rsid w:val="0E1E619E"/>
    <w:rsid w:val="0E267F81"/>
    <w:rsid w:val="0E365DE9"/>
    <w:rsid w:val="0E4822EE"/>
    <w:rsid w:val="0E4E185D"/>
    <w:rsid w:val="0E522FBE"/>
    <w:rsid w:val="0E5D141B"/>
    <w:rsid w:val="0E715E49"/>
    <w:rsid w:val="0E752F57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ED055A"/>
    <w:rsid w:val="0EFE03A0"/>
    <w:rsid w:val="0EFE4287"/>
    <w:rsid w:val="0F0D525E"/>
    <w:rsid w:val="0F211513"/>
    <w:rsid w:val="0F252425"/>
    <w:rsid w:val="0F2910F5"/>
    <w:rsid w:val="0F2A2A37"/>
    <w:rsid w:val="0F2E6C95"/>
    <w:rsid w:val="0F4675CA"/>
    <w:rsid w:val="0F471A79"/>
    <w:rsid w:val="0F4C0664"/>
    <w:rsid w:val="0F500384"/>
    <w:rsid w:val="0F5B4015"/>
    <w:rsid w:val="0F6071C8"/>
    <w:rsid w:val="0F6A6824"/>
    <w:rsid w:val="0F7B0394"/>
    <w:rsid w:val="0F917E25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100131FC"/>
    <w:rsid w:val="10225AB2"/>
    <w:rsid w:val="102D74F0"/>
    <w:rsid w:val="103C47DA"/>
    <w:rsid w:val="103D5CB0"/>
    <w:rsid w:val="103E7FAD"/>
    <w:rsid w:val="1043497A"/>
    <w:rsid w:val="104B6B58"/>
    <w:rsid w:val="105552F6"/>
    <w:rsid w:val="105C17DB"/>
    <w:rsid w:val="108449FF"/>
    <w:rsid w:val="108B34B0"/>
    <w:rsid w:val="10943C53"/>
    <w:rsid w:val="109E2943"/>
    <w:rsid w:val="10C8346E"/>
    <w:rsid w:val="10D57692"/>
    <w:rsid w:val="10FE6AB1"/>
    <w:rsid w:val="10FF17E1"/>
    <w:rsid w:val="11021FDB"/>
    <w:rsid w:val="110A60E1"/>
    <w:rsid w:val="110E5BD1"/>
    <w:rsid w:val="1112624E"/>
    <w:rsid w:val="11153798"/>
    <w:rsid w:val="111B6D01"/>
    <w:rsid w:val="11297158"/>
    <w:rsid w:val="112D6EFE"/>
    <w:rsid w:val="114B2C9B"/>
    <w:rsid w:val="115D78BB"/>
    <w:rsid w:val="116001E2"/>
    <w:rsid w:val="11793618"/>
    <w:rsid w:val="11813452"/>
    <w:rsid w:val="11913DD4"/>
    <w:rsid w:val="11961E43"/>
    <w:rsid w:val="11987ED2"/>
    <w:rsid w:val="119969A0"/>
    <w:rsid w:val="11A91B68"/>
    <w:rsid w:val="11B76464"/>
    <w:rsid w:val="11BC2DF3"/>
    <w:rsid w:val="11C43676"/>
    <w:rsid w:val="11EA3CA0"/>
    <w:rsid w:val="11F403BB"/>
    <w:rsid w:val="11FA6A1C"/>
    <w:rsid w:val="120668A8"/>
    <w:rsid w:val="120B6973"/>
    <w:rsid w:val="12155876"/>
    <w:rsid w:val="12183A1B"/>
    <w:rsid w:val="122A11A6"/>
    <w:rsid w:val="122A1209"/>
    <w:rsid w:val="123D1BD2"/>
    <w:rsid w:val="123E6D4D"/>
    <w:rsid w:val="124039AB"/>
    <w:rsid w:val="125613C2"/>
    <w:rsid w:val="125D4EF7"/>
    <w:rsid w:val="12637C4E"/>
    <w:rsid w:val="127030C8"/>
    <w:rsid w:val="12B310FA"/>
    <w:rsid w:val="12B7582D"/>
    <w:rsid w:val="12C54F8C"/>
    <w:rsid w:val="12C621E8"/>
    <w:rsid w:val="12CF0716"/>
    <w:rsid w:val="12D95227"/>
    <w:rsid w:val="12E33197"/>
    <w:rsid w:val="12EE1C9C"/>
    <w:rsid w:val="12F863E6"/>
    <w:rsid w:val="12FB6FCB"/>
    <w:rsid w:val="13094CA6"/>
    <w:rsid w:val="131119A8"/>
    <w:rsid w:val="132156D8"/>
    <w:rsid w:val="132911E2"/>
    <w:rsid w:val="133438E9"/>
    <w:rsid w:val="133868AE"/>
    <w:rsid w:val="135133AE"/>
    <w:rsid w:val="13763F01"/>
    <w:rsid w:val="13914897"/>
    <w:rsid w:val="13A55CD5"/>
    <w:rsid w:val="13B654E3"/>
    <w:rsid w:val="13B819E6"/>
    <w:rsid w:val="13BC4189"/>
    <w:rsid w:val="13C169EC"/>
    <w:rsid w:val="13C54541"/>
    <w:rsid w:val="13CA717D"/>
    <w:rsid w:val="13CE022A"/>
    <w:rsid w:val="13DA623E"/>
    <w:rsid w:val="13DF25B8"/>
    <w:rsid w:val="13E2403C"/>
    <w:rsid w:val="13FD017F"/>
    <w:rsid w:val="14047D3B"/>
    <w:rsid w:val="140908D1"/>
    <w:rsid w:val="141A00EA"/>
    <w:rsid w:val="141F1494"/>
    <w:rsid w:val="14351252"/>
    <w:rsid w:val="143A1FCF"/>
    <w:rsid w:val="14430D66"/>
    <w:rsid w:val="14477E65"/>
    <w:rsid w:val="146F2E2A"/>
    <w:rsid w:val="14710CBF"/>
    <w:rsid w:val="14791934"/>
    <w:rsid w:val="147D213D"/>
    <w:rsid w:val="14812B5E"/>
    <w:rsid w:val="14A04833"/>
    <w:rsid w:val="14B12779"/>
    <w:rsid w:val="14B37576"/>
    <w:rsid w:val="14F4219E"/>
    <w:rsid w:val="150135C1"/>
    <w:rsid w:val="151C632A"/>
    <w:rsid w:val="151F5A1F"/>
    <w:rsid w:val="152E4EB1"/>
    <w:rsid w:val="153E3566"/>
    <w:rsid w:val="154034C3"/>
    <w:rsid w:val="156B6CDB"/>
    <w:rsid w:val="15726626"/>
    <w:rsid w:val="15820278"/>
    <w:rsid w:val="15914EE6"/>
    <w:rsid w:val="15A42FA4"/>
    <w:rsid w:val="15A6418F"/>
    <w:rsid w:val="15A8661F"/>
    <w:rsid w:val="15AA091B"/>
    <w:rsid w:val="15B57021"/>
    <w:rsid w:val="15BC6BD3"/>
    <w:rsid w:val="15CC605B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A5414"/>
    <w:rsid w:val="165E3F72"/>
    <w:rsid w:val="166D0110"/>
    <w:rsid w:val="167050F1"/>
    <w:rsid w:val="16713DA7"/>
    <w:rsid w:val="16797776"/>
    <w:rsid w:val="16952546"/>
    <w:rsid w:val="16AB3FBF"/>
    <w:rsid w:val="16AC1654"/>
    <w:rsid w:val="16B12C6E"/>
    <w:rsid w:val="16BF0789"/>
    <w:rsid w:val="16CD5BA2"/>
    <w:rsid w:val="16D42F73"/>
    <w:rsid w:val="16DA34D2"/>
    <w:rsid w:val="16DA4E41"/>
    <w:rsid w:val="16F042AC"/>
    <w:rsid w:val="16F626B5"/>
    <w:rsid w:val="16F969DB"/>
    <w:rsid w:val="16FB005D"/>
    <w:rsid w:val="16FC4F3B"/>
    <w:rsid w:val="17052DD0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6213E"/>
    <w:rsid w:val="178D50A9"/>
    <w:rsid w:val="178F0FE3"/>
    <w:rsid w:val="17B85018"/>
    <w:rsid w:val="17BF2428"/>
    <w:rsid w:val="17D84B21"/>
    <w:rsid w:val="17E339CC"/>
    <w:rsid w:val="17ED5276"/>
    <w:rsid w:val="17F33C57"/>
    <w:rsid w:val="17FC76E8"/>
    <w:rsid w:val="17FD693B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6B1B5B"/>
    <w:rsid w:val="1874533E"/>
    <w:rsid w:val="188F0DAB"/>
    <w:rsid w:val="18905464"/>
    <w:rsid w:val="18910B5C"/>
    <w:rsid w:val="18956B53"/>
    <w:rsid w:val="18A62960"/>
    <w:rsid w:val="18BD3DC4"/>
    <w:rsid w:val="18C149F3"/>
    <w:rsid w:val="18C20E8F"/>
    <w:rsid w:val="18CD608A"/>
    <w:rsid w:val="18D07C10"/>
    <w:rsid w:val="18D233DB"/>
    <w:rsid w:val="18DC433F"/>
    <w:rsid w:val="18DD0C18"/>
    <w:rsid w:val="18DE4BF6"/>
    <w:rsid w:val="18EC1CA5"/>
    <w:rsid w:val="18ED431E"/>
    <w:rsid w:val="18F23C9D"/>
    <w:rsid w:val="18F554AB"/>
    <w:rsid w:val="18FE49D5"/>
    <w:rsid w:val="190F3527"/>
    <w:rsid w:val="19100497"/>
    <w:rsid w:val="19183CAC"/>
    <w:rsid w:val="193964B7"/>
    <w:rsid w:val="19397815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D37D58"/>
    <w:rsid w:val="19DD0438"/>
    <w:rsid w:val="1A0A04E6"/>
    <w:rsid w:val="1A187AC0"/>
    <w:rsid w:val="1A213466"/>
    <w:rsid w:val="1A273144"/>
    <w:rsid w:val="1A3F3F76"/>
    <w:rsid w:val="1A4B4BAE"/>
    <w:rsid w:val="1A5F35C0"/>
    <w:rsid w:val="1A8006B2"/>
    <w:rsid w:val="1A8D640E"/>
    <w:rsid w:val="1A974192"/>
    <w:rsid w:val="1AC35C7E"/>
    <w:rsid w:val="1ACA62AD"/>
    <w:rsid w:val="1ADA675E"/>
    <w:rsid w:val="1AE11CDA"/>
    <w:rsid w:val="1AF7181C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F36F6"/>
    <w:rsid w:val="1B422830"/>
    <w:rsid w:val="1B453106"/>
    <w:rsid w:val="1B4B369E"/>
    <w:rsid w:val="1B5271D4"/>
    <w:rsid w:val="1B6D7C0D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EF2AA3"/>
    <w:rsid w:val="1BFE7C28"/>
    <w:rsid w:val="1C0435DD"/>
    <w:rsid w:val="1C044A22"/>
    <w:rsid w:val="1C0500B1"/>
    <w:rsid w:val="1C165874"/>
    <w:rsid w:val="1C1D4C3D"/>
    <w:rsid w:val="1C212C7F"/>
    <w:rsid w:val="1C4701E9"/>
    <w:rsid w:val="1C480B08"/>
    <w:rsid w:val="1C4C28F3"/>
    <w:rsid w:val="1C71314E"/>
    <w:rsid w:val="1C82672C"/>
    <w:rsid w:val="1C89138D"/>
    <w:rsid w:val="1C8E76D2"/>
    <w:rsid w:val="1C937172"/>
    <w:rsid w:val="1C975C4B"/>
    <w:rsid w:val="1C9F6761"/>
    <w:rsid w:val="1CA27BB1"/>
    <w:rsid w:val="1CAF7DCF"/>
    <w:rsid w:val="1CB07D7A"/>
    <w:rsid w:val="1CB81EB9"/>
    <w:rsid w:val="1CD502DB"/>
    <w:rsid w:val="1CDA4D56"/>
    <w:rsid w:val="1CE16C0C"/>
    <w:rsid w:val="1CEB6DC6"/>
    <w:rsid w:val="1CF810AC"/>
    <w:rsid w:val="1D01483C"/>
    <w:rsid w:val="1D0B3755"/>
    <w:rsid w:val="1D124C24"/>
    <w:rsid w:val="1D2C6C65"/>
    <w:rsid w:val="1D392352"/>
    <w:rsid w:val="1D402518"/>
    <w:rsid w:val="1D4E7169"/>
    <w:rsid w:val="1D554265"/>
    <w:rsid w:val="1D69344A"/>
    <w:rsid w:val="1D6B31E8"/>
    <w:rsid w:val="1D6B7F83"/>
    <w:rsid w:val="1D776C3D"/>
    <w:rsid w:val="1D95321A"/>
    <w:rsid w:val="1DB85E5C"/>
    <w:rsid w:val="1DC46662"/>
    <w:rsid w:val="1DCA5E3A"/>
    <w:rsid w:val="1DCF5405"/>
    <w:rsid w:val="1DD75183"/>
    <w:rsid w:val="1DDE2626"/>
    <w:rsid w:val="1DFD7C50"/>
    <w:rsid w:val="1E080AB5"/>
    <w:rsid w:val="1E0E0D58"/>
    <w:rsid w:val="1E2A197B"/>
    <w:rsid w:val="1E35255F"/>
    <w:rsid w:val="1E3C5A5F"/>
    <w:rsid w:val="1E475D36"/>
    <w:rsid w:val="1E4E24A0"/>
    <w:rsid w:val="1E502588"/>
    <w:rsid w:val="1E53413D"/>
    <w:rsid w:val="1E550992"/>
    <w:rsid w:val="1E562965"/>
    <w:rsid w:val="1E5A7A32"/>
    <w:rsid w:val="1E671817"/>
    <w:rsid w:val="1E6C3B44"/>
    <w:rsid w:val="1E7A4122"/>
    <w:rsid w:val="1E8879EE"/>
    <w:rsid w:val="1EB95D76"/>
    <w:rsid w:val="1EC54236"/>
    <w:rsid w:val="1ED464CA"/>
    <w:rsid w:val="1EDA5DF7"/>
    <w:rsid w:val="1EEB57A3"/>
    <w:rsid w:val="1EED4A44"/>
    <w:rsid w:val="1EF55DE9"/>
    <w:rsid w:val="1EFA39EA"/>
    <w:rsid w:val="1F00206F"/>
    <w:rsid w:val="1F010B23"/>
    <w:rsid w:val="1F0177DA"/>
    <w:rsid w:val="1F070103"/>
    <w:rsid w:val="1F18467A"/>
    <w:rsid w:val="1F1A7E37"/>
    <w:rsid w:val="1F232A42"/>
    <w:rsid w:val="1F2645A8"/>
    <w:rsid w:val="1F2B23B4"/>
    <w:rsid w:val="1F491FF1"/>
    <w:rsid w:val="1F4B71B8"/>
    <w:rsid w:val="1F4C39A9"/>
    <w:rsid w:val="1F5665AD"/>
    <w:rsid w:val="1F66014B"/>
    <w:rsid w:val="1F692382"/>
    <w:rsid w:val="1F694ECC"/>
    <w:rsid w:val="1F6B0EC5"/>
    <w:rsid w:val="1F8815CD"/>
    <w:rsid w:val="1F8D1995"/>
    <w:rsid w:val="1F935BDD"/>
    <w:rsid w:val="1F9730E6"/>
    <w:rsid w:val="1FAA740D"/>
    <w:rsid w:val="1FC92B2F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42ED4"/>
    <w:rsid w:val="20653333"/>
    <w:rsid w:val="20666EBF"/>
    <w:rsid w:val="206F239E"/>
    <w:rsid w:val="2086258B"/>
    <w:rsid w:val="208C2697"/>
    <w:rsid w:val="20924822"/>
    <w:rsid w:val="20A45C99"/>
    <w:rsid w:val="20AD18F5"/>
    <w:rsid w:val="20B77D0F"/>
    <w:rsid w:val="20BB288C"/>
    <w:rsid w:val="20D06EB4"/>
    <w:rsid w:val="20D800EF"/>
    <w:rsid w:val="20E40557"/>
    <w:rsid w:val="20EF04D3"/>
    <w:rsid w:val="210C69CF"/>
    <w:rsid w:val="21107C1A"/>
    <w:rsid w:val="213018E1"/>
    <w:rsid w:val="21392BC1"/>
    <w:rsid w:val="213C316B"/>
    <w:rsid w:val="21431802"/>
    <w:rsid w:val="21463D2C"/>
    <w:rsid w:val="214C3FE6"/>
    <w:rsid w:val="215018EE"/>
    <w:rsid w:val="2151198F"/>
    <w:rsid w:val="21657C15"/>
    <w:rsid w:val="2172070D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B539C5"/>
    <w:rsid w:val="21C12688"/>
    <w:rsid w:val="21CC4855"/>
    <w:rsid w:val="21D62C50"/>
    <w:rsid w:val="21E233A3"/>
    <w:rsid w:val="21E23F6C"/>
    <w:rsid w:val="21E345FD"/>
    <w:rsid w:val="21EB7868"/>
    <w:rsid w:val="21F229A5"/>
    <w:rsid w:val="22097B8B"/>
    <w:rsid w:val="22171E1E"/>
    <w:rsid w:val="221D5754"/>
    <w:rsid w:val="22217CE6"/>
    <w:rsid w:val="22383B4D"/>
    <w:rsid w:val="22466CD3"/>
    <w:rsid w:val="22567736"/>
    <w:rsid w:val="225D1D49"/>
    <w:rsid w:val="225D33C8"/>
    <w:rsid w:val="225D758A"/>
    <w:rsid w:val="226239FE"/>
    <w:rsid w:val="22626562"/>
    <w:rsid w:val="226A76AE"/>
    <w:rsid w:val="22733EB6"/>
    <w:rsid w:val="227C507D"/>
    <w:rsid w:val="22906578"/>
    <w:rsid w:val="22973E77"/>
    <w:rsid w:val="22AB58F3"/>
    <w:rsid w:val="22C13FD4"/>
    <w:rsid w:val="22C24771"/>
    <w:rsid w:val="22C32C38"/>
    <w:rsid w:val="22CB0895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7A7609"/>
    <w:rsid w:val="239857CE"/>
    <w:rsid w:val="23BE4330"/>
    <w:rsid w:val="23BF0A62"/>
    <w:rsid w:val="23C263BB"/>
    <w:rsid w:val="23D04F68"/>
    <w:rsid w:val="23D457C9"/>
    <w:rsid w:val="23D50A64"/>
    <w:rsid w:val="23DF51AB"/>
    <w:rsid w:val="23FC0268"/>
    <w:rsid w:val="240B4621"/>
    <w:rsid w:val="241061D3"/>
    <w:rsid w:val="24114322"/>
    <w:rsid w:val="24122F3C"/>
    <w:rsid w:val="24181A61"/>
    <w:rsid w:val="241A4D23"/>
    <w:rsid w:val="241E5A1E"/>
    <w:rsid w:val="242B4894"/>
    <w:rsid w:val="244328F6"/>
    <w:rsid w:val="244D480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262C4"/>
    <w:rsid w:val="24B93055"/>
    <w:rsid w:val="24C252E5"/>
    <w:rsid w:val="24C93BB5"/>
    <w:rsid w:val="24D02E03"/>
    <w:rsid w:val="24F86BC7"/>
    <w:rsid w:val="24FA5953"/>
    <w:rsid w:val="250F44FD"/>
    <w:rsid w:val="2514288A"/>
    <w:rsid w:val="25203CCD"/>
    <w:rsid w:val="255E64A9"/>
    <w:rsid w:val="256609A5"/>
    <w:rsid w:val="25781237"/>
    <w:rsid w:val="257A6914"/>
    <w:rsid w:val="257D4C7B"/>
    <w:rsid w:val="2588530F"/>
    <w:rsid w:val="25963C8A"/>
    <w:rsid w:val="25AA43E2"/>
    <w:rsid w:val="25AB3731"/>
    <w:rsid w:val="25B464A2"/>
    <w:rsid w:val="25B5495B"/>
    <w:rsid w:val="25BA0209"/>
    <w:rsid w:val="25BB4BF0"/>
    <w:rsid w:val="25E62DA9"/>
    <w:rsid w:val="25E90563"/>
    <w:rsid w:val="25F465E7"/>
    <w:rsid w:val="25F6641C"/>
    <w:rsid w:val="25F74FA1"/>
    <w:rsid w:val="25FC3091"/>
    <w:rsid w:val="25FD11FA"/>
    <w:rsid w:val="25FF3210"/>
    <w:rsid w:val="260B2FDB"/>
    <w:rsid w:val="2611098A"/>
    <w:rsid w:val="26170C2C"/>
    <w:rsid w:val="262E41C8"/>
    <w:rsid w:val="264221C6"/>
    <w:rsid w:val="265D3370"/>
    <w:rsid w:val="26666555"/>
    <w:rsid w:val="2677652D"/>
    <w:rsid w:val="268B7C99"/>
    <w:rsid w:val="268C4A4A"/>
    <w:rsid w:val="269A7501"/>
    <w:rsid w:val="26A3584F"/>
    <w:rsid w:val="26A66B0A"/>
    <w:rsid w:val="26A73989"/>
    <w:rsid w:val="26A86D42"/>
    <w:rsid w:val="26C30557"/>
    <w:rsid w:val="26CB2EBC"/>
    <w:rsid w:val="26CB4B73"/>
    <w:rsid w:val="26CD578F"/>
    <w:rsid w:val="26E34A7B"/>
    <w:rsid w:val="26E9756C"/>
    <w:rsid w:val="26F21773"/>
    <w:rsid w:val="26F86B26"/>
    <w:rsid w:val="26FA4570"/>
    <w:rsid w:val="26FB22FC"/>
    <w:rsid w:val="27217FF0"/>
    <w:rsid w:val="27242893"/>
    <w:rsid w:val="27303202"/>
    <w:rsid w:val="273612F4"/>
    <w:rsid w:val="27391F35"/>
    <w:rsid w:val="27445146"/>
    <w:rsid w:val="274B1C84"/>
    <w:rsid w:val="277602F5"/>
    <w:rsid w:val="278038CA"/>
    <w:rsid w:val="27900662"/>
    <w:rsid w:val="27A353E1"/>
    <w:rsid w:val="27C33BB0"/>
    <w:rsid w:val="27C55F98"/>
    <w:rsid w:val="27CC0CD0"/>
    <w:rsid w:val="27D071BC"/>
    <w:rsid w:val="27D4538F"/>
    <w:rsid w:val="27DE15AE"/>
    <w:rsid w:val="27E03A2F"/>
    <w:rsid w:val="27E34FFA"/>
    <w:rsid w:val="28055CF5"/>
    <w:rsid w:val="28071254"/>
    <w:rsid w:val="280D297A"/>
    <w:rsid w:val="28276A98"/>
    <w:rsid w:val="28356C50"/>
    <w:rsid w:val="28461C9C"/>
    <w:rsid w:val="285710C8"/>
    <w:rsid w:val="285C4BAF"/>
    <w:rsid w:val="285D0F42"/>
    <w:rsid w:val="28703320"/>
    <w:rsid w:val="28926C90"/>
    <w:rsid w:val="289539A5"/>
    <w:rsid w:val="289F019A"/>
    <w:rsid w:val="28B10342"/>
    <w:rsid w:val="28C411E9"/>
    <w:rsid w:val="28CC6ED5"/>
    <w:rsid w:val="28D00701"/>
    <w:rsid w:val="28D252DE"/>
    <w:rsid w:val="28DB0637"/>
    <w:rsid w:val="28F010D9"/>
    <w:rsid w:val="28F05C88"/>
    <w:rsid w:val="29082E70"/>
    <w:rsid w:val="291343EF"/>
    <w:rsid w:val="29166F16"/>
    <w:rsid w:val="292F2731"/>
    <w:rsid w:val="29325175"/>
    <w:rsid w:val="294D5371"/>
    <w:rsid w:val="295A5964"/>
    <w:rsid w:val="2961415C"/>
    <w:rsid w:val="29626133"/>
    <w:rsid w:val="29702C6A"/>
    <w:rsid w:val="298756CC"/>
    <w:rsid w:val="298C0F9C"/>
    <w:rsid w:val="29A81FA5"/>
    <w:rsid w:val="29AB297C"/>
    <w:rsid w:val="29C535D7"/>
    <w:rsid w:val="29C65905"/>
    <w:rsid w:val="29DA5777"/>
    <w:rsid w:val="29DF2425"/>
    <w:rsid w:val="29E452C9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915D0"/>
    <w:rsid w:val="2A596631"/>
    <w:rsid w:val="2A5A05BF"/>
    <w:rsid w:val="2A5F2983"/>
    <w:rsid w:val="2A601F6F"/>
    <w:rsid w:val="2A7A07C0"/>
    <w:rsid w:val="2A7A0A6A"/>
    <w:rsid w:val="2AB17620"/>
    <w:rsid w:val="2AB30FEA"/>
    <w:rsid w:val="2AB657B1"/>
    <w:rsid w:val="2AC5334C"/>
    <w:rsid w:val="2AD5250D"/>
    <w:rsid w:val="2AE07913"/>
    <w:rsid w:val="2AEA3FC0"/>
    <w:rsid w:val="2AEA4AC4"/>
    <w:rsid w:val="2B0E64B5"/>
    <w:rsid w:val="2B110340"/>
    <w:rsid w:val="2B166BF6"/>
    <w:rsid w:val="2B26292F"/>
    <w:rsid w:val="2B2B0DE1"/>
    <w:rsid w:val="2B3E1E16"/>
    <w:rsid w:val="2B5D0E3B"/>
    <w:rsid w:val="2B5E2134"/>
    <w:rsid w:val="2B6F3EEE"/>
    <w:rsid w:val="2B70774D"/>
    <w:rsid w:val="2B795EE5"/>
    <w:rsid w:val="2B7D446F"/>
    <w:rsid w:val="2B8D4A3E"/>
    <w:rsid w:val="2BBD0EBB"/>
    <w:rsid w:val="2BCB21E1"/>
    <w:rsid w:val="2BCC1BD6"/>
    <w:rsid w:val="2BDB16AF"/>
    <w:rsid w:val="2BDF0CFB"/>
    <w:rsid w:val="2BE041B6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B206A"/>
    <w:rsid w:val="2C2F0BC4"/>
    <w:rsid w:val="2C391765"/>
    <w:rsid w:val="2C3D18DD"/>
    <w:rsid w:val="2C3D5EB9"/>
    <w:rsid w:val="2C4C0F0A"/>
    <w:rsid w:val="2C5254C3"/>
    <w:rsid w:val="2C532EF2"/>
    <w:rsid w:val="2C593E1C"/>
    <w:rsid w:val="2C5C500F"/>
    <w:rsid w:val="2C6E3526"/>
    <w:rsid w:val="2C6F1E54"/>
    <w:rsid w:val="2C7F154B"/>
    <w:rsid w:val="2C993631"/>
    <w:rsid w:val="2C9B7E11"/>
    <w:rsid w:val="2CAF1058"/>
    <w:rsid w:val="2CB32C99"/>
    <w:rsid w:val="2CBC36F5"/>
    <w:rsid w:val="2CC907F0"/>
    <w:rsid w:val="2CCC5126"/>
    <w:rsid w:val="2CD0234D"/>
    <w:rsid w:val="2CF756B7"/>
    <w:rsid w:val="2CF9252D"/>
    <w:rsid w:val="2CF97782"/>
    <w:rsid w:val="2D107154"/>
    <w:rsid w:val="2D143281"/>
    <w:rsid w:val="2D173C07"/>
    <w:rsid w:val="2D1C79F8"/>
    <w:rsid w:val="2D2F0F51"/>
    <w:rsid w:val="2D324177"/>
    <w:rsid w:val="2D5A7835"/>
    <w:rsid w:val="2D6578A0"/>
    <w:rsid w:val="2D7343C9"/>
    <w:rsid w:val="2D834DF9"/>
    <w:rsid w:val="2DE44256"/>
    <w:rsid w:val="2DE557EB"/>
    <w:rsid w:val="2DEA4459"/>
    <w:rsid w:val="2DEA76BE"/>
    <w:rsid w:val="2E0E6D42"/>
    <w:rsid w:val="2E0F4249"/>
    <w:rsid w:val="2E20199F"/>
    <w:rsid w:val="2E2F0A58"/>
    <w:rsid w:val="2E447583"/>
    <w:rsid w:val="2E4B4467"/>
    <w:rsid w:val="2E530C6F"/>
    <w:rsid w:val="2E5520B9"/>
    <w:rsid w:val="2E63548C"/>
    <w:rsid w:val="2E640C1C"/>
    <w:rsid w:val="2E6B523D"/>
    <w:rsid w:val="2E7A08F9"/>
    <w:rsid w:val="2E7B33BD"/>
    <w:rsid w:val="2E836803"/>
    <w:rsid w:val="2E8937A1"/>
    <w:rsid w:val="2E96363C"/>
    <w:rsid w:val="2EA1045A"/>
    <w:rsid w:val="2EB86707"/>
    <w:rsid w:val="2EC92184"/>
    <w:rsid w:val="2ECD27F6"/>
    <w:rsid w:val="2EF51616"/>
    <w:rsid w:val="2EF51D26"/>
    <w:rsid w:val="2EFC30B5"/>
    <w:rsid w:val="2F0E1C14"/>
    <w:rsid w:val="2F12398E"/>
    <w:rsid w:val="2F1E7374"/>
    <w:rsid w:val="2F223BD8"/>
    <w:rsid w:val="2F2A1380"/>
    <w:rsid w:val="2F2A5E74"/>
    <w:rsid w:val="2F366FC1"/>
    <w:rsid w:val="2F4C3BBB"/>
    <w:rsid w:val="2F5034C7"/>
    <w:rsid w:val="2F516138"/>
    <w:rsid w:val="2F61116A"/>
    <w:rsid w:val="2F866106"/>
    <w:rsid w:val="2FA3249D"/>
    <w:rsid w:val="2FBE70DD"/>
    <w:rsid w:val="2FC05B92"/>
    <w:rsid w:val="2FD90A44"/>
    <w:rsid w:val="2FDC44EE"/>
    <w:rsid w:val="2FDE3BE4"/>
    <w:rsid w:val="2FEC1413"/>
    <w:rsid w:val="2FEE0701"/>
    <w:rsid w:val="2FEF5C51"/>
    <w:rsid w:val="2FEF7927"/>
    <w:rsid w:val="301618AB"/>
    <w:rsid w:val="30163A51"/>
    <w:rsid w:val="301F1E0F"/>
    <w:rsid w:val="3025663B"/>
    <w:rsid w:val="302E6295"/>
    <w:rsid w:val="303329F0"/>
    <w:rsid w:val="303818E5"/>
    <w:rsid w:val="303F1851"/>
    <w:rsid w:val="303F79AD"/>
    <w:rsid w:val="30492212"/>
    <w:rsid w:val="304C3A2B"/>
    <w:rsid w:val="30596318"/>
    <w:rsid w:val="305F65E8"/>
    <w:rsid w:val="306F339C"/>
    <w:rsid w:val="30762710"/>
    <w:rsid w:val="30814CF1"/>
    <w:rsid w:val="308E4163"/>
    <w:rsid w:val="30A532D8"/>
    <w:rsid w:val="30AE2306"/>
    <w:rsid w:val="30C20BA4"/>
    <w:rsid w:val="30C32F3A"/>
    <w:rsid w:val="30C478ED"/>
    <w:rsid w:val="30C61BCC"/>
    <w:rsid w:val="30E402A4"/>
    <w:rsid w:val="30EC01FB"/>
    <w:rsid w:val="30F54D00"/>
    <w:rsid w:val="31026564"/>
    <w:rsid w:val="31093867"/>
    <w:rsid w:val="310A5122"/>
    <w:rsid w:val="311A2A47"/>
    <w:rsid w:val="312107CD"/>
    <w:rsid w:val="31210CA8"/>
    <w:rsid w:val="31215285"/>
    <w:rsid w:val="312D0344"/>
    <w:rsid w:val="31346C1B"/>
    <w:rsid w:val="314A407E"/>
    <w:rsid w:val="314B26DB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C57FB2"/>
    <w:rsid w:val="31C932E2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F26BF"/>
    <w:rsid w:val="32313F22"/>
    <w:rsid w:val="323E5792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B141E0"/>
    <w:rsid w:val="32B44D2D"/>
    <w:rsid w:val="32C90A49"/>
    <w:rsid w:val="32CB4891"/>
    <w:rsid w:val="32CE2FBA"/>
    <w:rsid w:val="32DD3831"/>
    <w:rsid w:val="32E20814"/>
    <w:rsid w:val="32F04CDF"/>
    <w:rsid w:val="32FA2D7F"/>
    <w:rsid w:val="32FC6C4E"/>
    <w:rsid w:val="33085CC5"/>
    <w:rsid w:val="330D4BCB"/>
    <w:rsid w:val="33130750"/>
    <w:rsid w:val="33262CBA"/>
    <w:rsid w:val="332948C4"/>
    <w:rsid w:val="332B323C"/>
    <w:rsid w:val="332E1CAB"/>
    <w:rsid w:val="332E3189"/>
    <w:rsid w:val="333A0650"/>
    <w:rsid w:val="3359297D"/>
    <w:rsid w:val="335B62EC"/>
    <w:rsid w:val="335E79BA"/>
    <w:rsid w:val="3360061D"/>
    <w:rsid w:val="336549AB"/>
    <w:rsid w:val="33661445"/>
    <w:rsid w:val="33782709"/>
    <w:rsid w:val="3392025F"/>
    <w:rsid w:val="33A3446E"/>
    <w:rsid w:val="33A8285D"/>
    <w:rsid w:val="33AC1E29"/>
    <w:rsid w:val="33B17041"/>
    <w:rsid w:val="33B202F3"/>
    <w:rsid w:val="33B20F64"/>
    <w:rsid w:val="33B30375"/>
    <w:rsid w:val="33C4721A"/>
    <w:rsid w:val="33D07BDB"/>
    <w:rsid w:val="33D35AC8"/>
    <w:rsid w:val="33EE53FA"/>
    <w:rsid w:val="33FD7485"/>
    <w:rsid w:val="34012F1B"/>
    <w:rsid w:val="341D7D55"/>
    <w:rsid w:val="34467089"/>
    <w:rsid w:val="344C4197"/>
    <w:rsid w:val="344D6161"/>
    <w:rsid w:val="34523AB5"/>
    <w:rsid w:val="34565A32"/>
    <w:rsid w:val="346B4B47"/>
    <w:rsid w:val="346E4F77"/>
    <w:rsid w:val="346F2601"/>
    <w:rsid w:val="34762AAC"/>
    <w:rsid w:val="34776692"/>
    <w:rsid w:val="348402A8"/>
    <w:rsid w:val="34897199"/>
    <w:rsid w:val="34B510BB"/>
    <w:rsid w:val="34BB2714"/>
    <w:rsid w:val="34C25EF7"/>
    <w:rsid w:val="34D15E0D"/>
    <w:rsid w:val="34D20F28"/>
    <w:rsid w:val="34DD43B0"/>
    <w:rsid w:val="34E22DC0"/>
    <w:rsid w:val="350233D4"/>
    <w:rsid w:val="350C75BC"/>
    <w:rsid w:val="35195F01"/>
    <w:rsid w:val="35313A72"/>
    <w:rsid w:val="35493C91"/>
    <w:rsid w:val="35521C81"/>
    <w:rsid w:val="355B5A71"/>
    <w:rsid w:val="355C0228"/>
    <w:rsid w:val="35663064"/>
    <w:rsid w:val="357800DF"/>
    <w:rsid w:val="358527FB"/>
    <w:rsid w:val="358B5BCF"/>
    <w:rsid w:val="359A77E8"/>
    <w:rsid w:val="35A1790B"/>
    <w:rsid w:val="35A45B99"/>
    <w:rsid w:val="35B01090"/>
    <w:rsid w:val="35C661CB"/>
    <w:rsid w:val="35C83CF1"/>
    <w:rsid w:val="35C97A69"/>
    <w:rsid w:val="35DD2073"/>
    <w:rsid w:val="35DF75FB"/>
    <w:rsid w:val="35EB21A5"/>
    <w:rsid w:val="35F52D00"/>
    <w:rsid w:val="35FF153A"/>
    <w:rsid w:val="3606622C"/>
    <w:rsid w:val="36077316"/>
    <w:rsid w:val="3613278E"/>
    <w:rsid w:val="36333885"/>
    <w:rsid w:val="36356D4F"/>
    <w:rsid w:val="36405687"/>
    <w:rsid w:val="36414112"/>
    <w:rsid w:val="36435A6D"/>
    <w:rsid w:val="365F3D60"/>
    <w:rsid w:val="36645530"/>
    <w:rsid w:val="367851C1"/>
    <w:rsid w:val="367A6DC4"/>
    <w:rsid w:val="369510BC"/>
    <w:rsid w:val="36973632"/>
    <w:rsid w:val="36A04C6E"/>
    <w:rsid w:val="36A30194"/>
    <w:rsid w:val="36D21734"/>
    <w:rsid w:val="36D21A02"/>
    <w:rsid w:val="36F31241"/>
    <w:rsid w:val="37104DEB"/>
    <w:rsid w:val="372A370D"/>
    <w:rsid w:val="372D0977"/>
    <w:rsid w:val="37337382"/>
    <w:rsid w:val="374D5647"/>
    <w:rsid w:val="374F42A7"/>
    <w:rsid w:val="37506DBE"/>
    <w:rsid w:val="3759338C"/>
    <w:rsid w:val="37654002"/>
    <w:rsid w:val="37740816"/>
    <w:rsid w:val="37884128"/>
    <w:rsid w:val="378E3E66"/>
    <w:rsid w:val="37C244FC"/>
    <w:rsid w:val="37D90437"/>
    <w:rsid w:val="37D95C79"/>
    <w:rsid w:val="37E81F7B"/>
    <w:rsid w:val="37E82428"/>
    <w:rsid w:val="38026A1B"/>
    <w:rsid w:val="38197832"/>
    <w:rsid w:val="383903C6"/>
    <w:rsid w:val="383C423B"/>
    <w:rsid w:val="38415136"/>
    <w:rsid w:val="38546116"/>
    <w:rsid w:val="386C1D38"/>
    <w:rsid w:val="387078CE"/>
    <w:rsid w:val="387A25A5"/>
    <w:rsid w:val="3881462B"/>
    <w:rsid w:val="388C637B"/>
    <w:rsid w:val="38963295"/>
    <w:rsid w:val="389D2F53"/>
    <w:rsid w:val="38A905B1"/>
    <w:rsid w:val="38A945B7"/>
    <w:rsid w:val="38AF73EA"/>
    <w:rsid w:val="38CC2A09"/>
    <w:rsid w:val="38D35A4C"/>
    <w:rsid w:val="38D677A2"/>
    <w:rsid w:val="38D770AE"/>
    <w:rsid w:val="38F31085"/>
    <w:rsid w:val="38F70050"/>
    <w:rsid w:val="38FC33FC"/>
    <w:rsid w:val="38FD0E84"/>
    <w:rsid w:val="38FF1B5B"/>
    <w:rsid w:val="390273B1"/>
    <w:rsid w:val="39113C01"/>
    <w:rsid w:val="39153767"/>
    <w:rsid w:val="39225CA9"/>
    <w:rsid w:val="3923070B"/>
    <w:rsid w:val="3923084B"/>
    <w:rsid w:val="39291EA3"/>
    <w:rsid w:val="392C49BB"/>
    <w:rsid w:val="39381E2B"/>
    <w:rsid w:val="3942282F"/>
    <w:rsid w:val="394D42A6"/>
    <w:rsid w:val="3953338B"/>
    <w:rsid w:val="39613805"/>
    <w:rsid w:val="39615BB7"/>
    <w:rsid w:val="396B7002"/>
    <w:rsid w:val="396C2A15"/>
    <w:rsid w:val="39AC01F9"/>
    <w:rsid w:val="39B73BAC"/>
    <w:rsid w:val="39B7517F"/>
    <w:rsid w:val="39BA3B51"/>
    <w:rsid w:val="39C12F31"/>
    <w:rsid w:val="39C20795"/>
    <w:rsid w:val="39C3553D"/>
    <w:rsid w:val="39E90E2B"/>
    <w:rsid w:val="39E94D86"/>
    <w:rsid w:val="39F1638E"/>
    <w:rsid w:val="3A001C79"/>
    <w:rsid w:val="3A1513BA"/>
    <w:rsid w:val="3A1846D0"/>
    <w:rsid w:val="3A2E618D"/>
    <w:rsid w:val="3A384FBB"/>
    <w:rsid w:val="3A4109A1"/>
    <w:rsid w:val="3A63152B"/>
    <w:rsid w:val="3A742C8C"/>
    <w:rsid w:val="3A7B2702"/>
    <w:rsid w:val="3A851A34"/>
    <w:rsid w:val="3A896EEE"/>
    <w:rsid w:val="3A907074"/>
    <w:rsid w:val="3AAA2893"/>
    <w:rsid w:val="3ABB15C7"/>
    <w:rsid w:val="3ACA22B9"/>
    <w:rsid w:val="3AD8279E"/>
    <w:rsid w:val="3AE73EDB"/>
    <w:rsid w:val="3AF7062E"/>
    <w:rsid w:val="3B084B8F"/>
    <w:rsid w:val="3B08641D"/>
    <w:rsid w:val="3B0F23C2"/>
    <w:rsid w:val="3B1C7A19"/>
    <w:rsid w:val="3B273268"/>
    <w:rsid w:val="3B2B5582"/>
    <w:rsid w:val="3B4234D4"/>
    <w:rsid w:val="3B533CA4"/>
    <w:rsid w:val="3B6C511E"/>
    <w:rsid w:val="3B7622BA"/>
    <w:rsid w:val="3B781D15"/>
    <w:rsid w:val="3B7C1C88"/>
    <w:rsid w:val="3B7E7631"/>
    <w:rsid w:val="3B8107C8"/>
    <w:rsid w:val="3B8972AA"/>
    <w:rsid w:val="3BA219B8"/>
    <w:rsid w:val="3BA96003"/>
    <w:rsid w:val="3BC61A51"/>
    <w:rsid w:val="3BE14893"/>
    <w:rsid w:val="3BE8265C"/>
    <w:rsid w:val="3BE92A35"/>
    <w:rsid w:val="3BEB460F"/>
    <w:rsid w:val="3BEF1DA2"/>
    <w:rsid w:val="3BF64635"/>
    <w:rsid w:val="3BF956C3"/>
    <w:rsid w:val="3C0D65B5"/>
    <w:rsid w:val="3C0E5CDB"/>
    <w:rsid w:val="3C302EFA"/>
    <w:rsid w:val="3C3F2833"/>
    <w:rsid w:val="3C4D3B02"/>
    <w:rsid w:val="3C5B1D89"/>
    <w:rsid w:val="3C85498F"/>
    <w:rsid w:val="3C8946A5"/>
    <w:rsid w:val="3C9A513B"/>
    <w:rsid w:val="3CA372A1"/>
    <w:rsid w:val="3CA600E0"/>
    <w:rsid w:val="3CAB1C76"/>
    <w:rsid w:val="3CB274A9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EB2A01"/>
    <w:rsid w:val="3CF9401E"/>
    <w:rsid w:val="3CFC6325"/>
    <w:rsid w:val="3D093C71"/>
    <w:rsid w:val="3D1A22C0"/>
    <w:rsid w:val="3D294B1B"/>
    <w:rsid w:val="3D2B034D"/>
    <w:rsid w:val="3D2C2DB7"/>
    <w:rsid w:val="3D3879AE"/>
    <w:rsid w:val="3D445624"/>
    <w:rsid w:val="3D581DFE"/>
    <w:rsid w:val="3D5A60CA"/>
    <w:rsid w:val="3D7B696C"/>
    <w:rsid w:val="3D9F4364"/>
    <w:rsid w:val="3DA53149"/>
    <w:rsid w:val="3DA702BF"/>
    <w:rsid w:val="3DAE1A1E"/>
    <w:rsid w:val="3DB159B2"/>
    <w:rsid w:val="3DB92106"/>
    <w:rsid w:val="3DBF1FE4"/>
    <w:rsid w:val="3DCF457D"/>
    <w:rsid w:val="3DDD31EE"/>
    <w:rsid w:val="3DF169A7"/>
    <w:rsid w:val="3DF2399F"/>
    <w:rsid w:val="3DF40FE4"/>
    <w:rsid w:val="3DF62463"/>
    <w:rsid w:val="3E0519AD"/>
    <w:rsid w:val="3E0930F8"/>
    <w:rsid w:val="3E4A1D40"/>
    <w:rsid w:val="3E4C287B"/>
    <w:rsid w:val="3E633FD2"/>
    <w:rsid w:val="3E6E662A"/>
    <w:rsid w:val="3E6F32D2"/>
    <w:rsid w:val="3E742C66"/>
    <w:rsid w:val="3E7A2248"/>
    <w:rsid w:val="3E7E19E7"/>
    <w:rsid w:val="3E8572BF"/>
    <w:rsid w:val="3E917B82"/>
    <w:rsid w:val="3E9656A5"/>
    <w:rsid w:val="3E997463"/>
    <w:rsid w:val="3E9B36AB"/>
    <w:rsid w:val="3E9F7600"/>
    <w:rsid w:val="3ECD5479"/>
    <w:rsid w:val="3ED62B90"/>
    <w:rsid w:val="3EE34DD3"/>
    <w:rsid w:val="3EF434CC"/>
    <w:rsid w:val="3EF75CBB"/>
    <w:rsid w:val="3EFB6FF7"/>
    <w:rsid w:val="3EFF0A75"/>
    <w:rsid w:val="3F1054CE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79605C"/>
    <w:rsid w:val="3F92376D"/>
    <w:rsid w:val="3F9C1CD6"/>
    <w:rsid w:val="3FB035B9"/>
    <w:rsid w:val="3FC45A80"/>
    <w:rsid w:val="3FCC6AD3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4209E3"/>
    <w:rsid w:val="40451C67"/>
    <w:rsid w:val="404A1B2B"/>
    <w:rsid w:val="404A601E"/>
    <w:rsid w:val="404C52F4"/>
    <w:rsid w:val="40574C5C"/>
    <w:rsid w:val="405C0FC1"/>
    <w:rsid w:val="40733CBA"/>
    <w:rsid w:val="407A4DF7"/>
    <w:rsid w:val="40802A24"/>
    <w:rsid w:val="40A77DAD"/>
    <w:rsid w:val="40B16CC2"/>
    <w:rsid w:val="40B81BAD"/>
    <w:rsid w:val="40B83EF2"/>
    <w:rsid w:val="40BB2365"/>
    <w:rsid w:val="40CE7CF8"/>
    <w:rsid w:val="40D23962"/>
    <w:rsid w:val="40D45C40"/>
    <w:rsid w:val="40D61BC8"/>
    <w:rsid w:val="40DC4F1D"/>
    <w:rsid w:val="40DF2097"/>
    <w:rsid w:val="40E71ABD"/>
    <w:rsid w:val="40E816EB"/>
    <w:rsid w:val="41025E7F"/>
    <w:rsid w:val="41247D92"/>
    <w:rsid w:val="413C11C7"/>
    <w:rsid w:val="41447F0E"/>
    <w:rsid w:val="414733E0"/>
    <w:rsid w:val="4150713F"/>
    <w:rsid w:val="41566753"/>
    <w:rsid w:val="416A21FA"/>
    <w:rsid w:val="416B09D7"/>
    <w:rsid w:val="416B7CF1"/>
    <w:rsid w:val="41717932"/>
    <w:rsid w:val="417D1E08"/>
    <w:rsid w:val="417D5552"/>
    <w:rsid w:val="418238EE"/>
    <w:rsid w:val="41850DAD"/>
    <w:rsid w:val="4188208C"/>
    <w:rsid w:val="419B51EE"/>
    <w:rsid w:val="419D0727"/>
    <w:rsid w:val="41B11897"/>
    <w:rsid w:val="41B31CF9"/>
    <w:rsid w:val="41C57D35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756FAE"/>
    <w:rsid w:val="428D1B97"/>
    <w:rsid w:val="42B608A5"/>
    <w:rsid w:val="42BC6C8F"/>
    <w:rsid w:val="42C5446D"/>
    <w:rsid w:val="42E75671"/>
    <w:rsid w:val="42E94337"/>
    <w:rsid w:val="43031943"/>
    <w:rsid w:val="431327F1"/>
    <w:rsid w:val="43182DB2"/>
    <w:rsid w:val="43485D41"/>
    <w:rsid w:val="4368794F"/>
    <w:rsid w:val="436D0FB5"/>
    <w:rsid w:val="437518D1"/>
    <w:rsid w:val="438D1E49"/>
    <w:rsid w:val="43900783"/>
    <w:rsid w:val="43AE7DCC"/>
    <w:rsid w:val="43B23B98"/>
    <w:rsid w:val="43C80076"/>
    <w:rsid w:val="43D8550E"/>
    <w:rsid w:val="43DC0C7D"/>
    <w:rsid w:val="43E23D98"/>
    <w:rsid w:val="43E3619A"/>
    <w:rsid w:val="43EA69D8"/>
    <w:rsid w:val="43EB4717"/>
    <w:rsid w:val="43F81C45"/>
    <w:rsid w:val="43FB7987"/>
    <w:rsid w:val="441A7E0D"/>
    <w:rsid w:val="44356D2F"/>
    <w:rsid w:val="44390E25"/>
    <w:rsid w:val="44433468"/>
    <w:rsid w:val="44437F9F"/>
    <w:rsid w:val="444A6219"/>
    <w:rsid w:val="444F5C68"/>
    <w:rsid w:val="44613E6E"/>
    <w:rsid w:val="446A5324"/>
    <w:rsid w:val="44753296"/>
    <w:rsid w:val="447E7804"/>
    <w:rsid w:val="44943661"/>
    <w:rsid w:val="449526F1"/>
    <w:rsid w:val="44A05C5C"/>
    <w:rsid w:val="44AC7417"/>
    <w:rsid w:val="44B16853"/>
    <w:rsid w:val="44D73F50"/>
    <w:rsid w:val="44F15620"/>
    <w:rsid w:val="45012694"/>
    <w:rsid w:val="450D5FAD"/>
    <w:rsid w:val="45172F07"/>
    <w:rsid w:val="451D5184"/>
    <w:rsid w:val="452F3716"/>
    <w:rsid w:val="45350C77"/>
    <w:rsid w:val="453C65FD"/>
    <w:rsid w:val="454B256E"/>
    <w:rsid w:val="455D76E4"/>
    <w:rsid w:val="455E5972"/>
    <w:rsid w:val="45646F33"/>
    <w:rsid w:val="45671007"/>
    <w:rsid w:val="456C331B"/>
    <w:rsid w:val="45A26739"/>
    <w:rsid w:val="45B07140"/>
    <w:rsid w:val="45C43431"/>
    <w:rsid w:val="45DF7E6B"/>
    <w:rsid w:val="45E666B8"/>
    <w:rsid w:val="45EE3358"/>
    <w:rsid w:val="46066722"/>
    <w:rsid w:val="461976C3"/>
    <w:rsid w:val="461A50A5"/>
    <w:rsid w:val="461C0664"/>
    <w:rsid w:val="463D42BA"/>
    <w:rsid w:val="46521A41"/>
    <w:rsid w:val="46551D39"/>
    <w:rsid w:val="465D50F1"/>
    <w:rsid w:val="46771C91"/>
    <w:rsid w:val="467D4684"/>
    <w:rsid w:val="467F06A4"/>
    <w:rsid w:val="4694259D"/>
    <w:rsid w:val="469A6FE4"/>
    <w:rsid w:val="46A64B43"/>
    <w:rsid w:val="46AA5A85"/>
    <w:rsid w:val="46AC6264"/>
    <w:rsid w:val="46B8451D"/>
    <w:rsid w:val="46C01696"/>
    <w:rsid w:val="46C0585D"/>
    <w:rsid w:val="46C34F49"/>
    <w:rsid w:val="46C52BE0"/>
    <w:rsid w:val="46D118AB"/>
    <w:rsid w:val="46F14BFD"/>
    <w:rsid w:val="46F30AEE"/>
    <w:rsid w:val="47014A93"/>
    <w:rsid w:val="47123940"/>
    <w:rsid w:val="47204C1C"/>
    <w:rsid w:val="4724525F"/>
    <w:rsid w:val="4726595C"/>
    <w:rsid w:val="473E2065"/>
    <w:rsid w:val="474303E9"/>
    <w:rsid w:val="474E7DCE"/>
    <w:rsid w:val="47507FEA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B42A1"/>
    <w:rsid w:val="47BC11DC"/>
    <w:rsid w:val="47BF7C9C"/>
    <w:rsid w:val="47C2246C"/>
    <w:rsid w:val="47C3256A"/>
    <w:rsid w:val="47CA5F05"/>
    <w:rsid w:val="47D50476"/>
    <w:rsid w:val="47DA1720"/>
    <w:rsid w:val="47E11737"/>
    <w:rsid w:val="47E77D53"/>
    <w:rsid w:val="47EE48C0"/>
    <w:rsid w:val="47F25B59"/>
    <w:rsid w:val="47F35E3E"/>
    <w:rsid w:val="47FB766F"/>
    <w:rsid w:val="48064E6E"/>
    <w:rsid w:val="4808575C"/>
    <w:rsid w:val="480B439D"/>
    <w:rsid w:val="482F10F4"/>
    <w:rsid w:val="48427933"/>
    <w:rsid w:val="48563C25"/>
    <w:rsid w:val="485C3F8A"/>
    <w:rsid w:val="48606A0B"/>
    <w:rsid w:val="486336A3"/>
    <w:rsid w:val="486D78BB"/>
    <w:rsid w:val="488A252D"/>
    <w:rsid w:val="48915636"/>
    <w:rsid w:val="48985F31"/>
    <w:rsid w:val="48AC1250"/>
    <w:rsid w:val="48AC6E35"/>
    <w:rsid w:val="48BD43A0"/>
    <w:rsid w:val="48C96968"/>
    <w:rsid w:val="48D04F3E"/>
    <w:rsid w:val="48F23D17"/>
    <w:rsid w:val="48F51259"/>
    <w:rsid w:val="48F84416"/>
    <w:rsid w:val="490874C4"/>
    <w:rsid w:val="491A6A98"/>
    <w:rsid w:val="491D4AAF"/>
    <w:rsid w:val="49205526"/>
    <w:rsid w:val="49234E8C"/>
    <w:rsid w:val="4926292B"/>
    <w:rsid w:val="49371235"/>
    <w:rsid w:val="49417BEA"/>
    <w:rsid w:val="494324F6"/>
    <w:rsid w:val="49455D20"/>
    <w:rsid w:val="494B2A57"/>
    <w:rsid w:val="495D0879"/>
    <w:rsid w:val="496E4171"/>
    <w:rsid w:val="49747FC0"/>
    <w:rsid w:val="497B341F"/>
    <w:rsid w:val="49AB3E36"/>
    <w:rsid w:val="49B415EE"/>
    <w:rsid w:val="49B503C3"/>
    <w:rsid w:val="49B63FD6"/>
    <w:rsid w:val="49BF4D00"/>
    <w:rsid w:val="49D1562B"/>
    <w:rsid w:val="49DE1EF5"/>
    <w:rsid w:val="49E3514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212635"/>
    <w:rsid w:val="4A2175B6"/>
    <w:rsid w:val="4A4260CB"/>
    <w:rsid w:val="4A611E1A"/>
    <w:rsid w:val="4A7055A6"/>
    <w:rsid w:val="4A9C47ED"/>
    <w:rsid w:val="4AA71D5E"/>
    <w:rsid w:val="4AA93C99"/>
    <w:rsid w:val="4AAA6CA9"/>
    <w:rsid w:val="4AB56AE2"/>
    <w:rsid w:val="4AE008D2"/>
    <w:rsid w:val="4AED6BE2"/>
    <w:rsid w:val="4B0B3617"/>
    <w:rsid w:val="4B280FE1"/>
    <w:rsid w:val="4B2815DF"/>
    <w:rsid w:val="4B3223A6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AF79DD"/>
    <w:rsid w:val="4BB12731"/>
    <w:rsid w:val="4BB84D1D"/>
    <w:rsid w:val="4BC114B6"/>
    <w:rsid w:val="4BE10A59"/>
    <w:rsid w:val="4BE123D1"/>
    <w:rsid w:val="4C04492D"/>
    <w:rsid w:val="4C0A534C"/>
    <w:rsid w:val="4C0B44E0"/>
    <w:rsid w:val="4C0F01F9"/>
    <w:rsid w:val="4C270B31"/>
    <w:rsid w:val="4C303F46"/>
    <w:rsid w:val="4C3202E6"/>
    <w:rsid w:val="4C6370A1"/>
    <w:rsid w:val="4C6B4F7E"/>
    <w:rsid w:val="4C736886"/>
    <w:rsid w:val="4C79769B"/>
    <w:rsid w:val="4C7F614B"/>
    <w:rsid w:val="4C7F7CEF"/>
    <w:rsid w:val="4C821AA7"/>
    <w:rsid w:val="4CA43125"/>
    <w:rsid w:val="4CAC2A11"/>
    <w:rsid w:val="4CAC7A71"/>
    <w:rsid w:val="4CAD3C07"/>
    <w:rsid w:val="4CB01CB9"/>
    <w:rsid w:val="4CCD33EA"/>
    <w:rsid w:val="4CCF426B"/>
    <w:rsid w:val="4CE433EB"/>
    <w:rsid w:val="4CEA59F4"/>
    <w:rsid w:val="4CFE069C"/>
    <w:rsid w:val="4D033F9C"/>
    <w:rsid w:val="4D055E23"/>
    <w:rsid w:val="4D2433AC"/>
    <w:rsid w:val="4D3161C8"/>
    <w:rsid w:val="4D4128AF"/>
    <w:rsid w:val="4D4A4A28"/>
    <w:rsid w:val="4D5D7D7F"/>
    <w:rsid w:val="4D625C01"/>
    <w:rsid w:val="4D8F350E"/>
    <w:rsid w:val="4D924E46"/>
    <w:rsid w:val="4D9877E4"/>
    <w:rsid w:val="4DBD22E7"/>
    <w:rsid w:val="4DC73507"/>
    <w:rsid w:val="4DDA6A5F"/>
    <w:rsid w:val="4DDB7205"/>
    <w:rsid w:val="4DDF772B"/>
    <w:rsid w:val="4DEB15AD"/>
    <w:rsid w:val="4DF3347D"/>
    <w:rsid w:val="4DF87443"/>
    <w:rsid w:val="4E08517B"/>
    <w:rsid w:val="4E2046F7"/>
    <w:rsid w:val="4E370600"/>
    <w:rsid w:val="4E435024"/>
    <w:rsid w:val="4E4B72E5"/>
    <w:rsid w:val="4E4E7E80"/>
    <w:rsid w:val="4E534A5B"/>
    <w:rsid w:val="4E5C5562"/>
    <w:rsid w:val="4E5F69A8"/>
    <w:rsid w:val="4E655726"/>
    <w:rsid w:val="4E703038"/>
    <w:rsid w:val="4E754A02"/>
    <w:rsid w:val="4E8567CB"/>
    <w:rsid w:val="4E865398"/>
    <w:rsid w:val="4E95725E"/>
    <w:rsid w:val="4E9A6CF9"/>
    <w:rsid w:val="4EA03605"/>
    <w:rsid w:val="4EA65FD0"/>
    <w:rsid w:val="4EC66AF5"/>
    <w:rsid w:val="4ED11A10"/>
    <w:rsid w:val="4ED33DCB"/>
    <w:rsid w:val="4EE03A01"/>
    <w:rsid w:val="4EE34782"/>
    <w:rsid w:val="4EE63F4F"/>
    <w:rsid w:val="4EEE25C2"/>
    <w:rsid w:val="4F007E65"/>
    <w:rsid w:val="4F0A1AF8"/>
    <w:rsid w:val="4F1A33B7"/>
    <w:rsid w:val="4F203D73"/>
    <w:rsid w:val="4F27252E"/>
    <w:rsid w:val="4F323E26"/>
    <w:rsid w:val="4F3913E8"/>
    <w:rsid w:val="4F501419"/>
    <w:rsid w:val="4F521156"/>
    <w:rsid w:val="4F594DAC"/>
    <w:rsid w:val="4F6C3F07"/>
    <w:rsid w:val="4F830574"/>
    <w:rsid w:val="4F8D5FB6"/>
    <w:rsid w:val="4F9753D7"/>
    <w:rsid w:val="4FA54804"/>
    <w:rsid w:val="4FBF34BA"/>
    <w:rsid w:val="4FCA2B98"/>
    <w:rsid w:val="4FCB218A"/>
    <w:rsid w:val="4FCE7BAE"/>
    <w:rsid w:val="4FD23C92"/>
    <w:rsid w:val="4FDD1AD8"/>
    <w:rsid w:val="4FFE4A87"/>
    <w:rsid w:val="500344EA"/>
    <w:rsid w:val="500B7B4C"/>
    <w:rsid w:val="50326318"/>
    <w:rsid w:val="503C3296"/>
    <w:rsid w:val="50460FF1"/>
    <w:rsid w:val="504B0F0D"/>
    <w:rsid w:val="50527689"/>
    <w:rsid w:val="506633AA"/>
    <w:rsid w:val="507237E3"/>
    <w:rsid w:val="508605D9"/>
    <w:rsid w:val="5087084C"/>
    <w:rsid w:val="50911DB8"/>
    <w:rsid w:val="50943033"/>
    <w:rsid w:val="509D389C"/>
    <w:rsid w:val="50A642FD"/>
    <w:rsid w:val="50AF647F"/>
    <w:rsid w:val="50BB317D"/>
    <w:rsid w:val="50D06E68"/>
    <w:rsid w:val="50D37C72"/>
    <w:rsid w:val="50DF0A3A"/>
    <w:rsid w:val="50E466DC"/>
    <w:rsid w:val="50EA1869"/>
    <w:rsid w:val="50FA6CC5"/>
    <w:rsid w:val="50FD00F4"/>
    <w:rsid w:val="50FF056E"/>
    <w:rsid w:val="510023D9"/>
    <w:rsid w:val="510F2A7F"/>
    <w:rsid w:val="51130FDE"/>
    <w:rsid w:val="512746EF"/>
    <w:rsid w:val="51283E4C"/>
    <w:rsid w:val="51291D35"/>
    <w:rsid w:val="512B3A7F"/>
    <w:rsid w:val="51345B4F"/>
    <w:rsid w:val="51360251"/>
    <w:rsid w:val="51414399"/>
    <w:rsid w:val="514229EF"/>
    <w:rsid w:val="515D5FD6"/>
    <w:rsid w:val="516A7012"/>
    <w:rsid w:val="51721A38"/>
    <w:rsid w:val="517A638F"/>
    <w:rsid w:val="517D016D"/>
    <w:rsid w:val="51A45867"/>
    <w:rsid w:val="51AD7250"/>
    <w:rsid w:val="51CF1465"/>
    <w:rsid w:val="51D05FAF"/>
    <w:rsid w:val="51D1247D"/>
    <w:rsid w:val="51E972D3"/>
    <w:rsid w:val="51EC4955"/>
    <w:rsid w:val="51F067B7"/>
    <w:rsid w:val="51F22029"/>
    <w:rsid w:val="52077D46"/>
    <w:rsid w:val="52187D0D"/>
    <w:rsid w:val="52361B9C"/>
    <w:rsid w:val="52362A26"/>
    <w:rsid w:val="523B0BAD"/>
    <w:rsid w:val="524B7169"/>
    <w:rsid w:val="5250515D"/>
    <w:rsid w:val="526921DD"/>
    <w:rsid w:val="52751ED8"/>
    <w:rsid w:val="5297132B"/>
    <w:rsid w:val="52994B7E"/>
    <w:rsid w:val="529F28D8"/>
    <w:rsid w:val="529F6FBB"/>
    <w:rsid w:val="52C076EC"/>
    <w:rsid w:val="52C25708"/>
    <w:rsid w:val="52C315CC"/>
    <w:rsid w:val="52CD10CA"/>
    <w:rsid w:val="52EB6F11"/>
    <w:rsid w:val="52EF3DF8"/>
    <w:rsid w:val="52F0249E"/>
    <w:rsid w:val="53091ACB"/>
    <w:rsid w:val="531B76FE"/>
    <w:rsid w:val="5325057D"/>
    <w:rsid w:val="534F73A8"/>
    <w:rsid w:val="5353575F"/>
    <w:rsid w:val="535B2E70"/>
    <w:rsid w:val="535C4E8B"/>
    <w:rsid w:val="536278AA"/>
    <w:rsid w:val="53673357"/>
    <w:rsid w:val="53676B5F"/>
    <w:rsid w:val="536E21FF"/>
    <w:rsid w:val="5385006E"/>
    <w:rsid w:val="538A4A6D"/>
    <w:rsid w:val="539179C0"/>
    <w:rsid w:val="53B45677"/>
    <w:rsid w:val="53CC27A6"/>
    <w:rsid w:val="53DD2466"/>
    <w:rsid w:val="53E34323"/>
    <w:rsid w:val="53E775E0"/>
    <w:rsid w:val="53FC3987"/>
    <w:rsid w:val="5427381E"/>
    <w:rsid w:val="542E16B3"/>
    <w:rsid w:val="543847AC"/>
    <w:rsid w:val="543B788E"/>
    <w:rsid w:val="54447CBB"/>
    <w:rsid w:val="545062A7"/>
    <w:rsid w:val="545C3555"/>
    <w:rsid w:val="54617320"/>
    <w:rsid w:val="54684BC5"/>
    <w:rsid w:val="547A28DC"/>
    <w:rsid w:val="54827775"/>
    <w:rsid w:val="54A65E6A"/>
    <w:rsid w:val="54AC5134"/>
    <w:rsid w:val="54B66C15"/>
    <w:rsid w:val="54DE6078"/>
    <w:rsid w:val="54E86EBD"/>
    <w:rsid w:val="54F2526E"/>
    <w:rsid w:val="54F5115A"/>
    <w:rsid w:val="55075D9B"/>
    <w:rsid w:val="55184BBF"/>
    <w:rsid w:val="551874CA"/>
    <w:rsid w:val="551E6A56"/>
    <w:rsid w:val="552006D3"/>
    <w:rsid w:val="55202DAA"/>
    <w:rsid w:val="55202F57"/>
    <w:rsid w:val="55301CB3"/>
    <w:rsid w:val="55327054"/>
    <w:rsid w:val="553A26BA"/>
    <w:rsid w:val="5556054C"/>
    <w:rsid w:val="55807CEC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82812"/>
    <w:rsid w:val="55FA0F14"/>
    <w:rsid w:val="56097F90"/>
    <w:rsid w:val="56133E90"/>
    <w:rsid w:val="56220DA3"/>
    <w:rsid w:val="56397B3F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F784B"/>
    <w:rsid w:val="569C0124"/>
    <w:rsid w:val="56A17AE8"/>
    <w:rsid w:val="56C9634D"/>
    <w:rsid w:val="56D27EF7"/>
    <w:rsid w:val="56D41BE8"/>
    <w:rsid w:val="56DE2F1C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F37C6"/>
    <w:rsid w:val="5736629C"/>
    <w:rsid w:val="57540996"/>
    <w:rsid w:val="577C6C6C"/>
    <w:rsid w:val="57802A35"/>
    <w:rsid w:val="578C3658"/>
    <w:rsid w:val="579637F7"/>
    <w:rsid w:val="57A83BD4"/>
    <w:rsid w:val="57B66918"/>
    <w:rsid w:val="57B7551B"/>
    <w:rsid w:val="57BD6FCE"/>
    <w:rsid w:val="57C06AC6"/>
    <w:rsid w:val="57D214D2"/>
    <w:rsid w:val="57DA1A42"/>
    <w:rsid w:val="58002D08"/>
    <w:rsid w:val="58057728"/>
    <w:rsid w:val="581D1F94"/>
    <w:rsid w:val="582256A1"/>
    <w:rsid w:val="582872BA"/>
    <w:rsid w:val="5829318A"/>
    <w:rsid w:val="582D7EE9"/>
    <w:rsid w:val="583343BB"/>
    <w:rsid w:val="58337298"/>
    <w:rsid w:val="583439B3"/>
    <w:rsid w:val="583B5787"/>
    <w:rsid w:val="58492617"/>
    <w:rsid w:val="585E4277"/>
    <w:rsid w:val="586759C7"/>
    <w:rsid w:val="58953D89"/>
    <w:rsid w:val="58A440AE"/>
    <w:rsid w:val="58B4208E"/>
    <w:rsid w:val="58B86690"/>
    <w:rsid w:val="58C07CA9"/>
    <w:rsid w:val="58C14184"/>
    <w:rsid w:val="58DA5D03"/>
    <w:rsid w:val="58DE5A38"/>
    <w:rsid w:val="58FA7B16"/>
    <w:rsid w:val="58FB22A6"/>
    <w:rsid w:val="59003437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951C91"/>
    <w:rsid w:val="59982867"/>
    <w:rsid w:val="59A11ED6"/>
    <w:rsid w:val="59AB0DFC"/>
    <w:rsid w:val="59C1557F"/>
    <w:rsid w:val="59C8615E"/>
    <w:rsid w:val="59CA7788"/>
    <w:rsid w:val="59D979CB"/>
    <w:rsid w:val="59E771C2"/>
    <w:rsid w:val="59E84659"/>
    <w:rsid w:val="59EE16C8"/>
    <w:rsid w:val="59FF2575"/>
    <w:rsid w:val="5A344FB0"/>
    <w:rsid w:val="5A360707"/>
    <w:rsid w:val="5A482568"/>
    <w:rsid w:val="5A5755C9"/>
    <w:rsid w:val="5A5A13C0"/>
    <w:rsid w:val="5A772EA3"/>
    <w:rsid w:val="5A7A6634"/>
    <w:rsid w:val="5A7D29E6"/>
    <w:rsid w:val="5A821401"/>
    <w:rsid w:val="5A8A2B4B"/>
    <w:rsid w:val="5A9214FD"/>
    <w:rsid w:val="5A9F5080"/>
    <w:rsid w:val="5AA06779"/>
    <w:rsid w:val="5AAB6618"/>
    <w:rsid w:val="5AC52E1B"/>
    <w:rsid w:val="5AD325D0"/>
    <w:rsid w:val="5AD563E4"/>
    <w:rsid w:val="5AE91049"/>
    <w:rsid w:val="5AEF582B"/>
    <w:rsid w:val="5AF656AC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561D67"/>
    <w:rsid w:val="5B5E0630"/>
    <w:rsid w:val="5B5F7DE8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E11C63"/>
    <w:rsid w:val="5BF24E07"/>
    <w:rsid w:val="5BFB55EA"/>
    <w:rsid w:val="5C15792E"/>
    <w:rsid w:val="5C1A5869"/>
    <w:rsid w:val="5C2404DB"/>
    <w:rsid w:val="5C290BF2"/>
    <w:rsid w:val="5C2A4DDA"/>
    <w:rsid w:val="5C4E1E1E"/>
    <w:rsid w:val="5C4F343B"/>
    <w:rsid w:val="5C6A7000"/>
    <w:rsid w:val="5C6A79EB"/>
    <w:rsid w:val="5C6F2B60"/>
    <w:rsid w:val="5C842978"/>
    <w:rsid w:val="5C8A60EC"/>
    <w:rsid w:val="5C912690"/>
    <w:rsid w:val="5C936557"/>
    <w:rsid w:val="5C970365"/>
    <w:rsid w:val="5C9F632F"/>
    <w:rsid w:val="5CA73DB1"/>
    <w:rsid w:val="5CB44396"/>
    <w:rsid w:val="5CC6692D"/>
    <w:rsid w:val="5CCB04A2"/>
    <w:rsid w:val="5CCD7E04"/>
    <w:rsid w:val="5CD51F6A"/>
    <w:rsid w:val="5CD6026B"/>
    <w:rsid w:val="5CD66C9C"/>
    <w:rsid w:val="5CDD06B6"/>
    <w:rsid w:val="5CE319F6"/>
    <w:rsid w:val="5CE42846"/>
    <w:rsid w:val="5CE9406B"/>
    <w:rsid w:val="5D0656E1"/>
    <w:rsid w:val="5D13735E"/>
    <w:rsid w:val="5D162EC2"/>
    <w:rsid w:val="5D211DB5"/>
    <w:rsid w:val="5D566DF5"/>
    <w:rsid w:val="5D5736EC"/>
    <w:rsid w:val="5D592213"/>
    <w:rsid w:val="5D5C19F4"/>
    <w:rsid w:val="5D5E3F06"/>
    <w:rsid w:val="5D6D2606"/>
    <w:rsid w:val="5D7067ED"/>
    <w:rsid w:val="5D77660D"/>
    <w:rsid w:val="5D7A7C97"/>
    <w:rsid w:val="5D8A240A"/>
    <w:rsid w:val="5D8A4019"/>
    <w:rsid w:val="5D9907FA"/>
    <w:rsid w:val="5D9E1657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160290"/>
    <w:rsid w:val="5E2C3CE8"/>
    <w:rsid w:val="5E343D6A"/>
    <w:rsid w:val="5E480DBB"/>
    <w:rsid w:val="5E532C32"/>
    <w:rsid w:val="5E557A7C"/>
    <w:rsid w:val="5E5B12F6"/>
    <w:rsid w:val="5E5D0BCB"/>
    <w:rsid w:val="5E6B78B9"/>
    <w:rsid w:val="5E72530D"/>
    <w:rsid w:val="5E7A79CF"/>
    <w:rsid w:val="5E7B3471"/>
    <w:rsid w:val="5E811840"/>
    <w:rsid w:val="5E8E6FD6"/>
    <w:rsid w:val="5EA44A4C"/>
    <w:rsid w:val="5EAA7B88"/>
    <w:rsid w:val="5EAC620C"/>
    <w:rsid w:val="5EB56E43"/>
    <w:rsid w:val="5EDB6E5E"/>
    <w:rsid w:val="5EE66E12"/>
    <w:rsid w:val="5F050603"/>
    <w:rsid w:val="5F0F5BF5"/>
    <w:rsid w:val="5F1070E5"/>
    <w:rsid w:val="5F137093"/>
    <w:rsid w:val="5F351976"/>
    <w:rsid w:val="5F3833E6"/>
    <w:rsid w:val="5F475DFB"/>
    <w:rsid w:val="5F4A6912"/>
    <w:rsid w:val="5F69482A"/>
    <w:rsid w:val="5F84662B"/>
    <w:rsid w:val="5FA342D5"/>
    <w:rsid w:val="5FA40581"/>
    <w:rsid w:val="5FBF418B"/>
    <w:rsid w:val="5FC03F1C"/>
    <w:rsid w:val="5FC128D4"/>
    <w:rsid w:val="5FC577B3"/>
    <w:rsid w:val="5FD44EBD"/>
    <w:rsid w:val="5FDE4B10"/>
    <w:rsid w:val="5FFB751D"/>
    <w:rsid w:val="5FFC1DCE"/>
    <w:rsid w:val="601F37F2"/>
    <w:rsid w:val="602423C7"/>
    <w:rsid w:val="603F2394"/>
    <w:rsid w:val="604407B5"/>
    <w:rsid w:val="60487E62"/>
    <w:rsid w:val="605A5C34"/>
    <w:rsid w:val="60630B92"/>
    <w:rsid w:val="606E4C0D"/>
    <w:rsid w:val="60935B47"/>
    <w:rsid w:val="60BD1DF5"/>
    <w:rsid w:val="60C76F62"/>
    <w:rsid w:val="60CE1254"/>
    <w:rsid w:val="60D321CB"/>
    <w:rsid w:val="60D467A9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326DE1"/>
    <w:rsid w:val="61363955"/>
    <w:rsid w:val="61535DEE"/>
    <w:rsid w:val="615F2EAC"/>
    <w:rsid w:val="6166167A"/>
    <w:rsid w:val="617020C2"/>
    <w:rsid w:val="61755B39"/>
    <w:rsid w:val="617A0C46"/>
    <w:rsid w:val="617C1CB0"/>
    <w:rsid w:val="618446C0"/>
    <w:rsid w:val="618B1EF3"/>
    <w:rsid w:val="61A33787"/>
    <w:rsid w:val="61A66AB4"/>
    <w:rsid w:val="61B745A7"/>
    <w:rsid w:val="61BC38FA"/>
    <w:rsid w:val="61BC3AF2"/>
    <w:rsid w:val="61BE0E4F"/>
    <w:rsid w:val="61C85E7F"/>
    <w:rsid w:val="61CD78CF"/>
    <w:rsid w:val="61DA14FE"/>
    <w:rsid w:val="61E53D34"/>
    <w:rsid w:val="61E73697"/>
    <w:rsid w:val="61EE3162"/>
    <w:rsid w:val="61F62056"/>
    <w:rsid w:val="61FE10B3"/>
    <w:rsid w:val="620208E6"/>
    <w:rsid w:val="620E46C5"/>
    <w:rsid w:val="620F37AC"/>
    <w:rsid w:val="621536B2"/>
    <w:rsid w:val="621C3195"/>
    <w:rsid w:val="621C707C"/>
    <w:rsid w:val="621E0130"/>
    <w:rsid w:val="6223037D"/>
    <w:rsid w:val="62271A32"/>
    <w:rsid w:val="622814F0"/>
    <w:rsid w:val="622B0FE0"/>
    <w:rsid w:val="623205C0"/>
    <w:rsid w:val="6245212D"/>
    <w:rsid w:val="624B2E9D"/>
    <w:rsid w:val="62504ABA"/>
    <w:rsid w:val="62510C1A"/>
    <w:rsid w:val="62571DD5"/>
    <w:rsid w:val="62607DE0"/>
    <w:rsid w:val="62757089"/>
    <w:rsid w:val="62791D4B"/>
    <w:rsid w:val="62976675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74094"/>
    <w:rsid w:val="630C2BBF"/>
    <w:rsid w:val="63256E52"/>
    <w:rsid w:val="6337684E"/>
    <w:rsid w:val="63403C73"/>
    <w:rsid w:val="63434251"/>
    <w:rsid w:val="63451955"/>
    <w:rsid w:val="6351410B"/>
    <w:rsid w:val="635335CB"/>
    <w:rsid w:val="635D4427"/>
    <w:rsid w:val="635F082F"/>
    <w:rsid w:val="63710CD7"/>
    <w:rsid w:val="639A0C81"/>
    <w:rsid w:val="63A00543"/>
    <w:rsid w:val="63AD43A2"/>
    <w:rsid w:val="63BE2991"/>
    <w:rsid w:val="63BF40D6"/>
    <w:rsid w:val="63C35930"/>
    <w:rsid w:val="63D672A4"/>
    <w:rsid w:val="63E900E8"/>
    <w:rsid w:val="63F105D2"/>
    <w:rsid w:val="63F91396"/>
    <w:rsid w:val="64003000"/>
    <w:rsid w:val="64020FD8"/>
    <w:rsid w:val="640B49C1"/>
    <w:rsid w:val="64156CD8"/>
    <w:rsid w:val="64175CC0"/>
    <w:rsid w:val="64305CB5"/>
    <w:rsid w:val="64413D22"/>
    <w:rsid w:val="64435BD8"/>
    <w:rsid w:val="64470699"/>
    <w:rsid w:val="644B6CD5"/>
    <w:rsid w:val="646253D3"/>
    <w:rsid w:val="64627D01"/>
    <w:rsid w:val="6473435B"/>
    <w:rsid w:val="64864D44"/>
    <w:rsid w:val="649829CB"/>
    <w:rsid w:val="64A01013"/>
    <w:rsid w:val="64C76164"/>
    <w:rsid w:val="64D3186F"/>
    <w:rsid w:val="64D70FAB"/>
    <w:rsid w:val="64EF2266"/>
    <w:rsid w:val="64F33559"/>
    <w:rsid w:val="64F97173"/>
    <w:rsid w:val="64FD2EEA"/>
    <w:rsid w:val="64FF1ABC"/>
    <w:rsid w:val="6503348A"/>
    <w:rsid w:val="650E3520"/>
    <w:rsid w:val="65165F77"/>
    <w:rsid w:val="652C12F7"/>
    <w:rsid w:val="654069DE"/>
    <w:rsid w:val="65413B3E"/>
    <w:rsid w:val="654B3E81"/>
    <w:rsid w:val="65506D17"/>
    <w:rsid w:val="65546DF3"/>
    <w:rsid w:val="655555A6"/>
    <w:rsid w:val="655F14F0"/>
    <w:rsid w:val="65660277"/>
    <w:rsid w:val="656A338F"/>
    <w:rsid w:val="656E6D13"/>
    <w:rsid w:val="65711400"/>
    <w:rsid w:val="65990AED"/>
    <w:rsid w:val="65A05841"/>
    <w:rsid w:val="65A63707"/>
    <w:rsid w:val="65A80F59"/>
    <w:rsid w:val="65AA319F"/>
    <w:rsid w:val="65AC5539"/>
    <w:rsid w:val="65B33439"/>
    <w:rsid w:val="65B37C6A"/>
    <w:rsid w:val="65BB595A"/>
    <w:rsid w:val="65DA6FA5"/>
    <w:rsid w:val="65F22562"/>
    <w:rsid w:val="65F65692"/>
    <w:rsid w:val="660A2F07"/>
    <w:rsid w:val="660C7338"/>
    <w:rsid w:val="66187ACD"/>
    <w:rsid w:val="661F4B14"/>
    <w:rsid w:val="66233125"/>
    <w:rsid w:val="663B28C1"/>
    <w:rsid w:val="66407FD5"/>
    <w:rsid w:val="665346CA"/>
    <w:rsid w:val="665F5DA1"/>
    <w:rsid w:val="6661498D"/>
    <w:rsid w:val="666B3926"/>
    <w:rsid w:val="666E5281"/>
    <w:rsid w:val="668C5B9C"/>
    <w:rsid w:val="66A421AD"/>
    <w:rsid w:val="66A50350"/>
    <w:rsid w:val="66BA6C70"/>
    <w:rsid w:val="66C11F13"/>
    <w:rsid w:val="66C77BCC"/>
    <w:rsid w:val="66CF58C8"/>
    <w:rsid w:val="66D00FF0"/>
    <w:rsid w:val="66E50A5C"/>
    <w:rsid w:val="66E5305A"/>
    <w:rsid w:val="66FA0A76"/>
    <w:rsid w:val="670314C2"/>
    <w:rsid w:val="670A28DD"/>
    <w:rsid w:val="671F2137"/>
    <w:rsid w:val="67237EBF"/>
    <w:rsid w:val="67256725"/>
    <w:rsid w:val="672C3BD3"/>
    <w:rsid w:val="67441F0C"/>
    <w:rsid w:val="674465E9"/>
    <w:rsid w:val="674500FF"/>
    <w:rsid w:val="674768BC"/>
    <w:rsid w:val="67535261"/>
    <w:rsid w:val="67594618"/>
    <w:rsid w:val="675B3954"/>
    <w:rsid w:val="676B6466"/>
    <w:rsid w:val="677042EA"/>
    <w:rsid w:val="67892A30"/>
    <w:rsid w:val="67954429"/>
    <w:rsid w:val="679B2764"/>
    <w:rsid w:val="67B11F87"/>
    <w:rsid w:val="67C47F84"/>
    <w:rsid w:val="67D85572"/>
    <w:rsid w:val="67DD10E7"/>
    <w:rsid w:val="67E51A4F"/>
    <w:rsid w:val="67E81C89"/>
    <w:rsid w:val="67F16AAB"/>
    <w:rsid w:val="67FC2A34"/>
    <w:rsid w:val="68022928"/>
    <w:rsid w:val="68084D5D"/>
    <w:rsid w:val="68163291"/>
    <w:rsid w:val="68244FDF"/>
    <w:rsid w:val="682634A6"/>
    <w:rsid w:val="68335612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7222C2"/>
    <w:rsid w:val="6879445C"/>
    <w:rsid w:val="687A5897"/>
    <w:rsid w:val="687D194E"/>
    <w:rsid w:val="688E4077"/>
    <w:rsid w:val="68945561"/>
    <w:rsid w:val="689D6C87"/>
    <w:rsid w:val="68A05E34"/>
    <w:rsid w:val="68A4599C"/>
    <w:rsid w:val="68AD0074"/>
    <w:rsid w:val="68D4182F"/>
    <w:rsid w:val="68DA458B"/>
    <w:rsid w:val="68E565D8"/>
    <w:rsid w:val="68EC14C9"/>
    <w:rsid w:val="68ED4DA7"/>
    <w:rsid w:val="68FC5EBD"/>
    <w:rsid w:val="69026F3E"/>
    <w:rsid w:val="690A4C18"/>
    <w:rsid w:val="69122538"/>
    <w:rsid w:val="691427CE"/>
    <w:rsid w:val="69194FE8"/>
    <w:rsid w:val="691F4315"/>
    <w:rsid w:val="69544350"/>
    <w:rsid w:val="696E0A9A"/>
    <w:rsid w:val="69703FA0"/>
    <w:rsid w:val="698C2CAC"/>
    <w:rsid w:val="69912E82"/>
    <w:rsid w:val="69997B9C"/>
    <w:rsid w:val="69A84304"/>
    <w:rsid w:val="69B47B0D"/>
    <w:rsid w:val="69B52A42"/>
    <w:rsid w:val="69B67148"/>
    <w:rsid w:val="69BE4DB3"/>
    <w:rsid w:val="69CC6D31"/>
    <w:rsid w:val="69CF0E91"/>
    <w:rsid w:val="69CF0ED8"/>
    <w:rsid w:val="69D52B56"/>
    <w:rsid w:val="69D54DDD"/>
    <w:rsid w:val="69DB38E2"/>
    <w:rsid w:val="69E028D2"/>
    <w:rsid w:val="69E874BD"/>
    <w:rsid w:val="69F54308"/>
    <w:rsid w:val="6A0A7A54"/>
    <w:rsid w:val="6A1231B1"/>
    <w:rsid w:val="6A2622A1"/>
    <w:rsid w:val="6A35577F"/>
    <w:rsid w:val="6A3A22EA"/>
    <w:rsid w:val="6A3F2D1D"/>
    <w:rsid w:val="6A464C09"/>
    <w:rsid w:val="6A592054"/>
    <w:rsid w:val="6A777087"/>
    <w:rsid w:val="6A820574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B056872"/>
    <w:rsid w:val="6B0F06C2"/>
    <w:rsid w:val="6B160A7F"/>
    <w:rsid w:val="6B241F0D"/>
    <w:rsid w:val="6B2B6878"/>
    <w:rsid w:val="6B537E5F"/>
    <w:rsid w:val="6B62693B"/>
    <w:rsid w:val="6B633F4F"/>
    <w:rsid w:val="6B70680D"/>
    <w:rsid w:val="6B816F14"/>
    <w:rsid w:val="6B8A298B"/>
    <w:rsid w:val="6B8A779B"/>
    <w:rsid w:val="6B944422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417EB8"/>
    <w:rsid w:val="6C4B4758"/>
    <w:rsid w:val="6C5B2F36"/>
    <w:rsid w:val="6C613F45"/>
    <w:rsid w:val="6C756221"/>
    <w:rsid w:val="6C7B08BB"/>
    <w:rsid w:val="6C816AF9"/>
    <w:rsid w:val="6C846694"/>
    <w:rsid w:val="6C88775B"/>
    <w:rsid w:val="6CA841D2"/>
    <w:rsid w:val="6CB10385"/>
    <w:rsid w:val="6CCB2E4B"/>
    <w:rsid w:val="6CDF0F3A"/>
    <w:rsid w:val="6CE47854"/>
    <w:rsid w:val="6D0D25B8"/>
    <w:rsid w:val="6D490A6B"/>
    <w:rsid w:val="6D4F2CE1"/>
    <w:rsid w:val="6D582A6D"/>
    <w:rsid w:val="6D604FD1"/>
    <w:rsid w:val="6D606D8F"/>
    <w:rsid w:val="6D635FBA"/>
    <w:rsid w:val="6D6534EB"/>
    <w:rsid w:val="6D6C0EA8"/>
    <w:rsid w:val="6D732F9C"/>
    <w:rsid w:val="6D742E68"/>
    <w:rsid w:val="6D765805"/>
    <w:rsid w:val="6D9239A2"/>
    <w:rsid w:val="6DB664EE"/>
    <w:rsid w:val="6DBC6250"/>
    <w:rsid w:val="6DC64BAC"/>
    <w:rsid w:val="6DDE1315"/>
    <w:rsid w:val="6DF17581"/>
    <w:rsid w:val="6E037AD7"/>
    <w:rsid w:val="6E056523"/>
    <w:rsid w:val="6E074EC9"/>
    <w:rsid w:val="6E0E0133"/>
    <w:rsid w:val="6E160E52"/>
    <w:rsid w:val="6E1D3E88"/>
    <w:rsid w:val="6E2E569B"/>
    <w:rsid w:val="6E2E60E0"/>
    <w:rsid w:val="6E4064F1"/>
    <w:rsid w:val="6E4E39FC"/>
    <w:rsid w:val="6E5545BD"/>
    <w:rsid w:val="6E5D1964"/>
    <w:rsid w:val="6E614B19"/>
    <w:rsid w:val="6E616F13"/>
    <w:rsid w:val="6E7369B5"/>
    <w:rsid w:val="6E7B5CAB"/>
    <w:rsid w:val="6E810905"/>
    <w:rsid w:val="6EAA56FE"/>
    <w:rsid w:val="6EAD42A0"/>
    <w:rsid w:val="6EB057E5"/>
    <w:rsid w:val="6EB37B5B"/>
    <w:rsid w:val="6EBE6FBB"/>
    <w:rsid w:val="6ED70BA2"/>
    <w:rsid w:val="6EDA7438"/>
    <w:rsid w:val="6EDB7671"/>
    <w:rsid w:val="6EDC3D8E"/>
    <w:rsid w:val="6EF77260"/>
    <w:rsid w:val="6F075E4C"/>
    <w:rsid w:val="6F086931"/>
    <w:rsid w:val="6F2302E3"/>
    <w:rsid w:val="6F2349CA"/>
    <w:rsid w:val="6F314C13"/>
    <w:rsid w:val="6F382FA6"/>
    <w:rsid w:val="6F391F60"/>
    <w:rsid w:val="6F3A4852"/>
    <w:rsid w:val="6F694006"/>
    <w:rsid w:val="6F6C53DE"/>
    <w:rsid w:val="6F6C5490"/>
    <w:rsid w:val="6F761900"/>
    <w:rsid w:val="6FA71AD5"/>
    <w:rsid w:val="6FAF2607"/>
    <w:rsid w:val="6FB91A91"/>
    <w:rsid w:val="6FC22F83"/>
    <w:rsid w:val="6FCB3349"/>
    <w:rsid w:val="6FCE7B7A"/>
    <w:rsid w:val="6FD47D24"/>
    <w:rsid w:val="6FD902CD"/>
    <w:rsid w:val="6FE17D06"/>
    <w:rsid w:val="6FF536DD"/>
    <w:rsid w:val="6FFD71B3"/>
    <w:rsid w:val="70061007"/>
    <w:rsid w:val="700D2412"/>
    <w:rsid w:val="70112883"/>
    <w:rsid w:val="70243856"/>
    <w:rsid w:val="702A26D0"/>
    <w:rsid w:val="703F2471"/>
    <w:rsid w:val="704B4131"/>
    <w:rsid w:val="70531ED5"/>
    <w:rsid w:val="705A528C"/>
    <w:rsid w:val="7068062C"/>
    <w:rsid w:val="707F47B3"/>
    <w:rsid w:val="70845005"/>
    <w:rsid w:val="70954F53"/>
    <w:rsid w:val="70A94A40"/>
    <w:rsid w:val="70D56CE6"/>
    <w:rsid w:val="70D80F32"/>
    <w:rsid w:val="70D97C76"/>
    <w:rsid w:val="70F76E40"/>
    <w:rsid w:val="710458DF"/>
    <w:rsid w:val="711337D0"/>
    <w:rsid w:val="713173E8"/>
    <w:rsid w:val="71387836"/>
    <w:rsid w:val="71420658"/>
    <w:rsid w:val="7143472C"/>
    <w:rsid w:val="71440341"/>
    <w:rsid w:val="71531561"/>
    <w:rsid w:val="71597148"/>
    <w:rsid w:val="715F1E91"/>
    <w:rsid w:val="716D089C"/>
    <w:rsid w:val="716D41E0"/>
    <w:rsid w:val="71715206"/>
    <w:rsid w:val="71743A1D"/>
    <w:rsid w:val="71774D56"/>
    <w:rsid w:val="718D75C1"/>
    <w:rsid w:val="71901CEF"/>
    <w:rsid w:val="719438F4"/>
    <w:rsid w:val="719D7F3F"/>
    <w:rsid w:val="71A617A0"/>
    <w:rsid w:val="71B21BE2"/>
    <w:rsid w:val="71B55DFD"/>
    <w:rsid w:val="71B834E8"/>
    <w:rsid w:val="71CB4BC0"/>
    <w:rsid w:val="71D0750E"/>
    <w:rsid w:val="71D451F0"/>
    <w:rsid w:val="71D803D1"/>
    <w:rsid w:val="71E501C6"/>
    <w:rsid w:val="71F40A44"/>
    <w:rsid w:val="71F83BBB"/>
    <w:rsid w:val="7202163F"/>
    <w:rsid w:val="721E7481"/>
    <w:rsid w:val="723B04C8"/>
    <w:rsid w:val="724E6817"/>
    <w:rsid w:val="72600D68"/>
    <w:rsid w:val="72604620"/>
    <w:rsid w:val="72661F4A"/>
    <w:rsid w:val="726B02C1"/>
    <w:rsid w:val="726D2C67"/>
    <w:rsid w:val="72901E96"/>
    <w:rsid w:val="729A0F74"/>
    <w:rsid w:val="72B34E05"/>
    <w:rsid w:val="72BB00C2"/>
    <w:rsid w:val="72DB610A"/>
    <w:rsid w:val="72F03574"/>
    <w:rsid w:val="72F77CB6"/>
    <w:rsid w:val="731438BD"/>
    <w:rsid w:val="733155C8"/>
    <w:rsid w:val="73335F46"/>
    <w:rsid w:val="73422D3C"/>
    <w:rsid w:val="7357094A"/>
    <w:rsid w:val="73625723"/>
    <w:rsid w:val="737007D9"/>
    <w:rsid w:val="738B5B50"/>
    <w:rsid w:val="73AA53A0"/>
    <w:rsid w:val="73AD1BC2"/>
    <w:rsid w:val="73B04F6B"/>
    <w:rsid w:val="73CD0149"/>
    <w:rsid w:val="73D20D1A"/>
    <w:rsid w:val="73DC09EB"/>
    <w:rsid w:val="73E168D2"/>
    <w:rsid w:val="73E86D31"/>
    <w:rsid w:val="73E873C4"/>
    <w:rsid w:val="73F07AA4"/>
    <w:rsid w:val="74010DBC"/>
    <w:rsid w:val="74054701"/>
    <w:rsid w:val="740D2C3F"/>
    <w:rsid w:val="74135925"/>
    <w:rsid w:val="742827DB"/>
    <w:rsid w:val="742D6CA9"/>
    <w:rsid w:val="742E58A2"/>
    <w:rsid w:val="744D4DE6"/>
    <w:rsid w:val="74525628"/>
    <w:rsid w:val="745F06BF"/>
    <w:rsid w:val="746411EC"/>
    <w:rsid w:val="746C713B"/>
    <w:rsid w:val="748D2368"/>
    <w:rsid w:val="749217E0"/>
    <w:rsid w:val="74931E4F"/>
    <w:rsid w:val="74B22D8C"/>
    <w:rsid w:val="74C26B38"/>
    <w:rsid w:val="74C55FC1"/>
    <w:rsid w:val="74CC7EC1"/>
    <w:rsid w:val="74DA7552"/>
    <w:rsid w:val="74E41FDD"/>
    <w:rsid w:val="74EF6361"/>
    <w:rsid w:val="74F11C15"/>
    <w:rsid w:val="74F347DF"/>
    <w:rsid w:val="74FA7FE6"/>
    <w:rsid w:val="74FD4A9B"/>
    <w:rsid w:val="74FE2B8C"/>
    <w:rsid w:val="750E750C"/>
    <w:rsid w:val="751D43A6"/>
    <w:rsid w:val="752B110F"/>
    <w:rsid w:val="752E3A53"/>
    <w:rsid w:val="75453AE1"/>
    <w:rsid w:val="754B57C9"/>
    <w:rsid w:val="75573AC9"/>
    <w:rsid w:val="75595449"/>
    <w:rsid w:val="758B283A"/>
    <w:rsid w:val="7594202D"/>
    <w:rsid w:val="75BD313A"/>
    <w:rsid w:val="75BF6D3D"/>
    <w:rsid w:val="75CA74BB"/>
    <w:rsid w:val="75D6692A"/>
    <w:rsid w:val="75DC1EF4"/>
    <w:rsid w:val="75E50837"/>
    <w:rsid w:val="75EF5520"/>
    <w:rsid w:val="75F63713"/>
    <w:rsid w:val="76143A54"/>
    <w:rsid w:val="7616395E"/>
    <w:rsid w:val="7637074A"/>
    <w:rsid w:val="763B63B0"/>
    <w:rsid w:val="76426BCC"/>
    <w:rsid w:val="764772A3"/>
    <w:rsid w:val="76592168"/>
    <w:rsid w:val="767B7960"/>
    <w:rsid w:val="7681406D"/>
    <w:rsid w:val="768C202D"/>
    <w:rsid w:val="769A6195"/>
    <w:rsid w:val="769E62EF"/>
    <w:rsid w:val="76A44430"/>
    <w:rsid w:val="76A71FBB"/>
    <w:rsid w:val="76AA5D81"/>
    <w:rsid w:val="76AB50DC"/>
    <w:rsid w:val="76B547FD"/>
    <w:rsid w:val="76BB3C83"/>
    <w:rsid w:val="76C80EC7"/>
    <w:rsid w:val="76DB7E48"/>
    <w:rsid w:val="76E319D4"/>
    <w:rsid w:val="76ED63C6"/>
    <w:rsid w:val="76F73D47"/>
    <w:rsid w:val="77006E1F"/>
    <w:rsid w:val="77032A24"/>
    <w:rsid w:val="771340C5"/>
    <w:rsid w:val="771670C1"/>
    <w:rsid w:val="772C16E9"/>
    <w:rsid w:val="773D4FE2"/>
    <w:rsid w:val="77683E14"/>
    <w:rsid w:val="777015B2"/>
    <w:rsid w:val="77734EA5"/>
    <w:rsid w:val="77A06542"/>
    <w:rsid w:val="77A922C9"/>
    <w:rsid w:val="77AC049C"/>
    <w:rsid w:val="77AF64E3"/>
    <w:rsid w:val="77B23714"/>
    <w:rsid w:val="77BB772D"/>
    <w:rsid w:val="77BF20B5"/>
    <w:rsid w:val="77D43FD2"/>
    <w:rsid w:val="77F4204E"/>
    <w:rsid w:val="77FA155A"/>
    <w:rsid w:val="781137AD"/>
    <w:rsid w:val="781225CE"/>
    <w:rsid w:val="781D13FA"/>
    <w:rsid w:val="782817E9"/>
    <w:rsid w:val="784529A4"/>
    <w:rsid w:val="784E0019"/>
    <w:rsid w:val="78555C26"/>
    <w:rsid w:val="78640057"/>
    <w:rsid w:val="78746401"/>
    <w:rsid w:val="78810787"/>
    <w:rsid w:val="78826969"/>
    <w:rsid w:val="788B2EA2"/>
    <w:rsid w:val="788B5D8E"/>
    <w:rsid w:val="788E3AAC"/>
    <w:rsid w:val="78AF6C78"/>
    <w:rsid w:val="78B515B5"/>
    <w:rsid w:val="78C21620"/>
    <w:rsid w:val="78CE2D76"/>
    <w:rsid w:val="78DD00EC"/>
    <w:rsid w:val="78EE2375"/>
    <w:rsid w:val="78FA244C"/>
    <w:rsid w:val="78FE1B78"/>
    <w:rsid w:val="79010967"/>
    <w:rsid w:val="79024116"/>
    <w:rsid w:val="790B5E4F"/>
    <w:rsid w:val="790D572F"/>
    <w:rsid w:val="79233654"/>
    <w:rsid w:val="79452D34"/>
    <w:rsid w:val="79455569"/>
    <w:rsid w:val="79470AE2"/>
    <w:rsid w:val="795123A8"/>
    <w:rsid w:val="79535AC3"/>
    <w:rsid w:val="79620961"/>
    <w:rsid w:val="79657612"/>
    <w:rsid w:val="79725A1A"/>
    <w:rsid w:val="79734A9E"/>
    <w:rsid w:val="79847713"/>
    <w:rsid w:val="79963170"/>
    <w:rsid w:val="79987ED2"/>
    <w:rsid w:val="79AA36CA"/>
    <w:rsid w:val="79AE1AE3"/>
    <w:rsid w:val="79AE77FB"/>
    <w:rsid w:val="79B85AA8"/>
    <w:rsid w:val="79C342A8"/>
    <w:rsid w:val="79C34F9F"/>
    <w:rsid w:val="79C81B6A"/>
    <w:rsid w:val="79E83652"/>
    <w:rsid w:val="79EF6059"/>
    <w:rsid w:val="7A074D7D"/>
    <w:rsid w:val="7A081EDB"/>
    <w:rsid w:val="7A1053E1"/>
    <w:rsid w:val="7A124DB3"/>
    <w:rsid w:val="7A173ECC"/>
    <w:rsid w:val="7A17618B"/>
    <w:rsid w:val="7A1E05C7"/>
    <w:rsid w:val="7A3F1ABF"/>
    <w:rsid w:val="7A413A99"/>
    <w:rsid w:val="7A4642A9"/>
    <w:rsid w:val="7A4B6B30"/>
    <w:rsid w:val="7A5D3D51"/>
    <w:rsid w:val="7A5F0CF7"/>
    <w:rsid w:val="7A635363"/>
    <w:rsid w:val="7A675EA5"/>
    <w:rsid w:val="7A6B3865"/>
    <w:rsid w:val="7A7041ED"/>
    <w:rsid w:val="7A7364B4"/>
    <w:rsid w:val="7A832390"/>
    <w:rsid w:val="7A92679C"/>
    <w:rsid w:val="7A955810"/>
    <w:rsid w:val="7A985E92"/>
    <w:rsid w:val="7A9C2E47"/>
    <w:rsid w:val="7A9E009C"/>
    <w:rsid w:val="7AA31C03"/>
    <w:rsid w:val="7ABF2A91"/>
    <w:rsid w:val="7AC019C3"/>
    <w:rsid w:val="7AC019FF"/>
    <w:rsid w:val="7ACA6FB9"/>
    <w:rsid w:val="7AEA69F0"/>
    <w:rsid w:val="7AF46C5F"/>
    <w:rsid w:val="7AF91BCC"/>
    <w:rsid w:val="7AFE5F53"/>
    <w:rsid w:val="7B0C5BAE"/>
    <w:rsid w:val="7B2374FE"/>
    <w:rsid w:val="7B2D61B1"/>
    <w:rsid w:val="7B34342A"/>
    <w:rsid w:val="7B3873CB"/>
    <w:rsid w:val="7B496993"/>
    <w:rsid w:val="7B783675"/>
    <w:rsid w:val="7B796807"/>
    <w:rsid w:val="7B872E86"/>
    <w:rsid w:val="7BAC2D3A"/>
    <w:rsid w:val="7BAE3C97"/>
    <w:rsid w:val="7BB16076"/>
    <w:rsid w:val="7BB46DB9"/>
    <w:rsid w:val="7BC02341"/>
    <w:rsid w:val="7BD74454"/>
    <w:rsid w:val="7BE67FFA"/>
    <w:rsid w:val="7BE96DEC"/>
    <w:rsid w:val="7BF5648F"/>
    <w:rsid w:val="7C021A51"/>
    <w:rsid w:val="7C033C13"/>
    <w:rsid w:val="7C041A0F"/>
    <w:rsid w:val="7C110306"/>
    <w:rsid w:val="7C1D7794"/>
    <w:rsid w:val="7C212B8A"/>
    <w:rsid w:val="7C8464A1"/>
    <w:rsid w:val="7C9A081D"/>
    <w:rsid w:val="7C9D2D7B"/>
    <w:rsid w:val="7CA26867"/>
    <w:rsid w:val="7CB43A8E"/>
    <w:rsid w:val="7CC106AB"/>
    <w:rsid w:val="7CDF4250"/>
    <w:rsid w:val="7CF624BE"/>
    <w:rsid w:val="7D09113D"/>
    <w:rsid w:val="7D157A0E"/>
    <w:rsid w:val="7D1658AD"/>
    <w:rsid w:val="7D1D4159"/>
    <w:rsid w:val="7D243099"/>
    <w:rsid w:val="7D2D1C58"/>
    <w:rsid w:val="7D4B3993"/>
    <w:rsid w:val="7D5F5E30"/>
    <w:rsid w:val="7D6C208F"/>
    <w:rsid w:val="7D897D56"/>
    <w:rsid w:val="7D8E6B9B"/>
    <w:rsid w:val="7D9B14E5"/>
    <w:rsid w:val="7DAA42B2"/>
    <w:rsid w:val="7DAA569A"/>
    <w:rsid w:val="7DB1501E"/>
    <w:rsid w:val="7DB676D9"/>
    <w:rsid w:val="7DBE16CF"/>
    <w:rsid w:val="7DC37DE3"/>
    <w:rsid w:val="7DCB53EE"/>
    <w:rsid w:val="7DD45912"/>
    <w:rsid w:val="7DD82A51"/>
    <w:rsid w:val="7DDA3B8E"/>
    <w:rsid w:val="7DFE3170"/>
    <w:rsid w:val="7E0D4E8F"/>
    <w:rsid w:val="7E107D04"/>
    <w:rsid w:val="7E202441"/>
    <w:rsid w:val="7E324F12"/>
    <w:rsid w:val="7E4B691E"/>
    <w:rsid w:val="7E4C5D11"/>
    <w:rsid w:val="7E4E1E86"/>
    <w:rsid w:val="7E5958EF"/>
    <w:rsid w:val="7E616C7B"/>
    <w:rsid w:val="7E733A70"/>
    <w:rsid w:val="7E8A0780"/>
    <w:rsid w:val="7EA574A2"/>
    <w:rsid w:val="7EBB0DC0"/>
    <w:rsid w:val="7EC42E15"/>
    <w:rsid w:val="7EC46EEC"/>
    <w:rsid w:val="7EC50C54"/>
    <w:rsid w:val="7ED11A3C"/>
    <w:rsid w:val="7ED91C72"/>
    <w:rsid w:val="7EEB5BB3"/>
    <w:rsid w:val="7F1568D7"/>
    <w:rsid w:val="7F1D7101"/>
    <w:rsid w:val="7F1E3F4E"/>
    <w:rsid w:val="7F2E0D24"/>
    <w:rsid w:val="7F312E91"/>
    <w:rsid w:val="7F33645C"/>
    <w:rsid w:val="7F405DC4"/>
    <w:rsid w:val="7F4E4DC2"/>
    <w:rsid w:val="7F547A24"/>
    <w:rsid w:val="7F66205C"/>
    <w:rsid w:val="7F9A4EAC"/>
    <w:rsid w:val="7FA8327A"/>
    <w:rsid w:val="7FB32EED"/>
    <w:rsid w:val="7FB6358D"/>
    <w:rsid w:val="7FB66C38"/>
    <w:rsid w:val="7FDD0400"/>
    <w:rsid w:val="7FE0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nhideWhenUsed/>
    <w:qFormat/>
    <w:uiPriority w:val="99"/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Table Text"/>
    <w:autoRedefine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3346</Words>
  <Characters>3728</Characters>
  <Lines>0</Lines>
  <Paragraphs>0</Paragraphs>
  <TotalTime>6</TotalTime>
  <ScaleCrop>false</ScaleCrop>
  <LinksUpToDate>false</LinksUpToDate>
  <CharactersWithSpaces>3802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WPS_1677719076</cp:lastModifiedBy>
  <cp:lastPrinted>2023-06-15T08:09:00Z</cp:lastPrinted>
  <dcterms:modified xsi:type="dcterms:W3CDTF">2026-08-19T06:31:18Z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eyJoZGlkIjoiYmFjMjg1MTcwNTllYTJmZjg5YzY5ZTZjZDQyYzVmN2EiLCJ1c2VySWQiOiIxNDc3Njc1MjcxIn0=</vt:lpwstr>
  </property>
</Properties>
</file>