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29FB">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val="en-US" w:eastAsia="zh-CN"/>
        </w:rPr>
        <w:t>附件1</w:t>
      </w:r>
    </w:p>
    <w:p w14:paraId="3A87E122">
      <w:pPr>
        <w:widowControl w:val="0"/>
        <w:kinsoku/>
        <w:autoSpaceDE/>
        <w:autoSpaceDN/>
        <w:adjustRightInd/>
        <w:snapToGrid/>
        <w:spacing w:after="120" w:afterLines="50" w:line="6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方正小标宋简体" w:hAnsi="方正小标宋简体" w:eastAsia="方正小标宋简体" w:cs="方正小标宋简体"/>
          <w:snapToGrid/>
          <w:sz w:val="36"/>
          <w:szCs w:val="36"/>
          <w:highlight w:val="none"/>
          <w:lang w:eastAsia="zh-CN"/>
        </w:rPr>
        <w:t>202</w:t>
      </w:r>
      <w:r>
        <w:rPr>
          <w:rFonts w:hint="eastAsia" w:ascii="方正小标宋简体" w:hAnsi="方正小标宋简体" w:eastAsia="方正小标宋简体" w:cs="方正小标宋简体"/>
          <w:snapToGrid/>
          <w:sz w:val="36"/>
          <w:szCs w:val="36"/>
          <w:highlight w:val="none"/>
          <w:lang w:val="en-US" w:eastAsia="zh-CN"/>
        </w:rPr>
        <w:t>4</w:t>
      </w:r>
      <w:r>
        <w:rPr>
          <w:rFonts w:hint="eastAsia" w:ascii="方正小标宋简体" w:hAnsi="方正小标宋简体" w:eastAsia="方正小标宋简体" w:cs="方正小标宋简体"/>
          <w:snapToGrid/>
          <w:sz w:val="36"/>
          <w:szCs w:val="36"/>
          <w:highlight w:val="none"/>
          <w:lang w:eastAsia="zh-CN"/>
        </w:rPr>
        <w:t>年度部门整体支出绩效评价基础数据表</w:t>
      </w:r>
    </w:p>
    <w:tbl>
      <w:tblPr>
        <w:tblStyle w:val="5"/>
        <w:tblW w:w="10171" w:type="dxa"/>
        <w:jc w:val="center"/>
        <w:tblLayout w:type="fixed"/>
        <w:tblCellMar>
          <w:top w:w="0" w:type="dxa"/>
          <w:left w:w="108" w:type="dxa"/>
          <w:bottom w:w="0" w:type="dxa"/>
          <w:right w:w="108" w:type="dxa"/>
        </w:tblCellMar>
      </w:tblPr>
      <w:tblGrid>
        <w:gridCol w:w="3504"/>
        <w:gridCol w:w="1194"/>
        <w:gridCol w:w="981"/>
        <w:gridCol w:w="913"/>
        <w:gridCol w:w="1333"/>
        <w:gridCol w:w="992"/>
        <w:gridCol w:w="1254"/>
      </w:tblGrid>
      <w:tr w14:paraId="760D7079">
        <w:tblPrEx>
          <w:tblCellMar>
            <w:top w:w="0" w:type="dxa"/>
            <w:left w:w="108" w:type="dxa"/>
            <w:bottom w:w="0" w:type="dxa"/>
            <w:right w:w="108" w:type="dxa"/>
          </w:tblCellMar>
        </w:tblPrEx>
        <w:trPr>
          <w:trHeight w:val="0" w:hRule="atLeast"/>
          <w:jc w:val="center"/>
        </w:trPr>
        <w:tc>
          <w:tcPr>
            <w:tcW w:w="3504" w:type="dxa"/>
            <w:vMerge w:val="restart"/>
            <w:tcBorders>
              <w:top w:val="single" w:color="auto" w:sz="4" w:space="0"/>
              <w:left w:val="single" w:color="auto" w:sz="4" w:space="0"/>
              <w:bottom w:val="single" w:color="auto" w:sz="4" w:space="0"/>
              <w:right w:val="single" w:color="auto" w:sz="4" w:space="0"/>
            </w:tcBorders>
            <w:noWrap w:val="0"/>
            <w:vAlign w:val="center"/>
          </w:tcPr>
          <w:p w14:paraId="05DE8B5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175" w:type="dxa"/>
            <w:gridSpan w:val="2"/>
            <w:tcBorders>
              <w:top w:val="single" w:color="auto" w:sz="4" w:space="0"/>
              <w:left w:val="nil"/>
              <w:bottom w:val="single" w:color="auto" w:sz="4" w:space="0"/>
              <w:right w:val="single" w:color="auto" w:sz="4" w:space="0"/>
            </w:tcBorders>
            <w:noWrap w:val="0"/>
            <w:vAlign w:val="center"/>
          </w:tcPr>
          <w:p w14:paraId="54BE7A6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246" w:type="dxa"/>
            <w:gridSpan w:val="2"/>
            <w:tcBorders>
              <w:top w:val="single" w:color="auto" w:sz="4" w:space="0"/>
              <w:left w:val="nil"/>
              <w:bottom w:val="single" w:color="auto" w:sz="4" w:space="0"/>
              <w:right w:val="single" w:color="auto" w:sz="4" w:space="0"/>
            </w:tcBorders>
            <w:noWrap w:val="0"/>
            <w:vAlign w:val="center"/>
          </w:tcPr>
          <w:p w14:paraId="0532E0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年实际在职人数</w:t>
            </w:r>
          </w:p>
        </w:tc>
        <w:tc>
          <w:tcPr>
            <w:tcW w:w="2246" w:type="dxa"/>
            <w:gridSpan w:val="2"/>
            <w:tcBorders>
              <w:top w:val="single" w:color="auto" w:sz="4" w:space="0"/>
              <w:left w:val="nil"/>
              <w:bottom w:val="single" w:color="auto" w:sz="4" w:space="0"/>
              <w:right w:val="single" w:color="auto" w:sz="4" w:space="0"/>
            </w:tcBorders>
            <w:noWrap w:val="0"/>
            <w:vAlign w:val="center"/>
          </w:tcPr>
          <w:p w14:paraId="6E69D9CD">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67498DE8">
        <w:tblPrEx>
          <w:tblCellMar>
            <w:top w:w="0" w:type="dxa"/>
            <w:left w:w="108" w:type="dxa"/>
            <w:bottom w:w="0" w:type="dxa"/>
            <w:right w:w="108" w:type="dxa"/>
          </w:tblCellMar>
        </w:tblPrEx>
        <w:trPr>
          <w:trHeight w:val="348" w:hRule="atLeast"/>
          <w:jc w:val="center"/>
        </w:trPr>
        <w:tc>
          <w:tcPr>
            <w:tcW w:w="3504" w:type="dxa"/>
            <w:vMerge w:val="continue"/>
            <w:tcBorders>
              <w:top w:val="single" w:color="auto" w:sz="4" w:space="0"/>
              <w:left w:val="single" w:color="auto" w:sz="4" w:space="0"/>
              <w:bottom w:val="single" w:color="auto" w:sz="4" w:space="0"/>
              <w:right w:val="single" w:color="auto" w:sz="4" w:space="0"/>
            </w:tcBorders>
            <w:noWrap w:val="0"/>
            <w:vAlign w:val="center"/>
          </w:tcPr>
          <w:p w14:paraId="5667E1AF">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175" w:type="dxa"/>
            <w:gridSpan w:val="2"/>
            <w:tcBorders>
              <w:top w:val="single" w:color="auto" w:sz="4" w:space="0"/>
              <w:left w:val="nil"/>
              <w:bottom w:val="single" w:color="auto" w:sz="4" w:space="0"/>
              <w:right w:val="single" w:color="auto" w:sz="4" w:space="0"/>
            </w:tcBorders>
            <w:noWrap w:val="0"/>
            <w:vAlign w:val="center"/>
          </w:tcPr>
          <w:p w14:paraId="22057FF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2246" w:type="dxa"/>
            <w:gridSpan w:val="2"/>
            <w:tcBorders>
              <w:top w:val="single" w:color="auto" w:sz="4" w:space="0"/>
              <w:left w:val="nil"/>
              <w:bottom w:val="single" w:color="auto" w:sz="4" w:space="0"/>
              <w:right w:val="single" w:color="auto" w:sz="4" w:space="0"/>
            </w:tcBorders>
            <w:noWrap w:val="0"/>
            <w:vAlign w:val="center"/>
          </w:tcPr>
          <w:p w14:paraId="716E44B9">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w:t>
            </w:r>
          </w:p>
        </w:tc>
        <w:tc>
          <w:tcPr>
            <w:tcW w:w="2246" w:type="dxa"/>
            <w:gridSpan w:val="2"/>
            <w:tcBorders>
              <w:top w:val="single" w:color="auto" w:sz="4" w:space="0"/>
              <w:left w:val="nil"/>
              <w:bottom w:val="single" w:color="auto" w:sz="4" w:space="0"/>
              <w:right w:val="single" w:color="auto" w:sz="4" w:space="0"/>
            </w:tcBorders>
            <w:noWrap w:val="0"/>
            <w:vAlign w:val="center"/>
          </w:tcPr>
          <w:p w14:paraId="65D0E27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60.00%</w:t>
            </w:r>
          </w:p>
        </w:tc>
      </w:tr>
      <w:tr w14:paraId="76348D33">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11ABDC1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175" w:type="dxa"/>
            <w:gridSpan w:val="2"/>
            <w:tcBorders>
              <w:top w:val="single" w:color="auto" w:sz="4" w:space="0"/>
              <w:left w:val="nil"/>
              <w:bottom w:val="single" w:color="auto" w:sz="4" w:space="0"/>
              <w:right w:val="single" w:color="000000" w:sz="4" w:space="0"/>
            </w:tcBorders>
            <w:noWrap w:val="0"/>
            <w:vAlign w:val="center"/>
          </w:tcPr>
          <w:p w14:paraId="51541F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3</w:t>
            </w:r>
            <w:r>
              <w:rPr>
                <w:rFonts w:hint="eastAsia" w:ascii="仿宋_GB2312" w:hAnsi="仿宋_GB2312" w:eastAsia="仿宋_GB2312" w:cs="仿宋_GB2312"/>
                <w:b/>
                <w:bCs/>
                <w:snapToGrid/>
                <w:sz w:val="20"/>
                <w:szCs w:val="20"/>
                <w:highlight w:val="none"/>
                <w:lang w:eastAsia="zh-CN"/>
              </w:rPr>
              <w:t>年决算数</w:t>
            </w:r>
          </w:p>
        </w:tc>
        <w:tc>
          <w:tcPr>
            <w:tcW w:w="2246" w:type="dxa"/>
            <w:gridSpan w:val="2"/>
            <w:tcBorders>
              <w:top w:val="single" w:color="auto" w:sz="4" w:space="0"/>
              <w:left w:val="nil"/>
              <w:bottom w:val="single" w:color="auto" w:sz="4" w:space="0"/>
              <w:right w:val="single" w:color="000000" w:sz="4" w:space="0"/>
            </w:tcBorders>
            <w:noWrap w:val="0"/>
            <w:vAlign w:val="center"/>
          </w:tcPr>
          <w:p w14:paraId="1583428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年预算数</w:t>
            </w:r>
          </w:p>
        </w:tc>
        <w:tc>
          <w:tcPr>
            <w:tcW w:w="2246" w:type="dxa"/>
            <w:gridSpan w:val="2"/>
            <w:tcBorders>
              <w:top w:val="single" w:color="auto" w:sz="4" w:space="0"/>
              <w:left w:val="nil"/>
              <w:bottom w:val="single" w:color="auto" w:sz="4" w:space="0"/>
              <w:right w:val="single" w:color="000000" w:sz="4" w:space="0"/>
            </w:tcBorders>
            <w:noWrap w:val="0"/>
            <w:vAlign w:val="center"/>
          </w:tcPr>
          <w:p w14:paraId="2AC5BADB">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r>
      <w:tr w14:paraId="293C21F7">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1A5000F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7D9BC2FC">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2246" w:type="dxa"/>
            <w:gridSpan w:val="2"/>
            <w:tcBorders>
              <w:top w:val="single" w:color="auto" w:sz="4" w:space="0"/>
              <w:left w:val="nil"/>
              <w:bottom w:val="single" w:color="auto" w:sz="4" w:space="0"/>
              <w:right w:val="single" w:color="000000" w:sz="4" w:space="0"/>
            </w:tcBorders>
            <w:noWrap w:val="0"/>
            <w:vAlign w:val="center"/>
          </w:tcPr>
          <w:p w14:paraId="0005DD2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2246" w:type="dxa"/>
            <w:gridSpan w:val="2"/>
            <w:tcBorders>
              <w:top w:val="single" w:color="auto" w:sz="4" w:space="0"/>
              <w:left w:val="nil"/>
              <w:bottom w:val="single" w:color="auto" w:sz="4" w:space="0"/>
              <w:right w:val="single" w:color="000000" w:sz="4" w:space="0"/>
            </w:tcBorders>
            <w:noWrap w:val="0"/>
            <w:vAlign w:val="center"/>
          </w:tcPr>
          <w:p w14:paraId="1450080C">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r>
      <w:tr w14:paraId="599D899A">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54273FB7">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1、公务用车购置和维护经费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76F2DD9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64AF7E5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5027AC2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08AB2528">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388CB07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其中：公车购置</w:t>
            </w:r>
          </w:p>
        </w:tc>
        <w:tc>
          <w:tcPr>
            <w:tcW w:w="2175" w:type="dxa"/>
            <w:gridSpan w:val="2"/>
            <w:tcBorders>
              <w:top w:val="single" w:color="auto" w:sz="4" w:space="0"/>
              <w:left w:val="nil"/>
              <w:bottom w:val="single" w:color="auto" w:sz="4" w:space="0"/>
              <w:right w:val="single" w:color="000000" w:sz="4" w:space="0"/>
            </w:tcBorders>
            <w:noWrap w:val="0"/>
            <w:vAlign w:val="center"/>
          </w:tcPr>
          <w:p w14:paraId="5E67639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77D375A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8ACAB0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6BF2E65C">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7A2CA00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公车运行维护</w:t>
            </w:r>
          </w:p>
        </w:tc>
        <w:tc>
          <w:tcPr>
            <w:tcW w:w="2175" w:type="dxa"/>
            <w:gridSpan w:val="2"/>
            <w:tcBorders>
              <w:top w:val="single" w:color="auto" w:sz="4" w:space="0"/>
              <w:left w:val="nil"/>
              <w:bottom w:val="single" w:color="auto" w:sz="4" w:space="0"/>
              <w:right w:val="single" w:color="000000" w:sz="4" w:space="0"/>
            </w:tcBorders>
            <w:noWrap w:val="0"/>
            <w:vAlign w:val="center"/>
          </w:tcPr>
          <w:p w14:paraId="16E4DFF7">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EF4F96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0DCC4CD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3F50860B">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6408F1C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2、出国经费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479E9ED2">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6A755A2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D7F5CA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41790B90">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0EE3016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3、公务接待</w:t>
            </w:r>
          </w:p>
        </w:tc>
        <w:tc>
          <w:tcPr>
            <w:tcW w:w="2175" w:type="dxa"/>
            <w:gridSpan w:val="2"/>
            <w:tcBorders>
              <w:top w:val="single" w:color="auto" w:sz="4" w:space="0"/>
              <w:left w:val="nil"/>
              <w:bottom w:val="single" w:color="auto" w:sz="4" w:space="0"/>
              <w:right w:val="single" w:color="000000" w:sz="4" w:space="0"/>
            </w:tcBorders>
            <w:noWrap w:val="0"/>
            <w:vAlign w:val="center"/>
          </w:tcPr>
          <w:p w14:paraId="2933E02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21DA4F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0D504E97">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r>
      <w:tr w14:paraId="1D964B9D">
        <w:tblPrEx>
          <w:tblCellMar>
            <w:top w:w="0" w:type="dxa"/>
            <w:left w:w="108" w:type="dxa"/>
            <w:bottom w:w="0" w:type="dxa"/>
            <w:right w:w="108" w:type="dxa"/>
          </w:tblCellMar>
        </w:tblPrEx>
        <w:trPr>
          <w:trHeight w:val="371" w:hRule="atLeast"/>
          <w:jc w:val="center"/>
        </w:trPr>
        <w:tc>
          <w:tcPr>
            <w:tcW w:w="3504" w:type="dxa"/>
            <w:tcBorders>
              <w:top w:val="nil"/>
              <w:left w:val="single" w:color="auto" w:sz="4" w:space="0"/>
              <w:bottom w:val="single" w:color="auto" w:sz="4" w:space="0"/>
              <w:right w:val="single" w:color="auto" w:sz="4" w:space="0"/>
            </w:tcBorders>
            <w:noWrap w:val="0"/>
            <w:vAlign w:val="center"/>
          </w:tcPr>
          <w:p w14:paraId="337E6026">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175" w:type="dxa"/>
            <w:gridSpan w:val="2"/>
            <w:tcBorders>
              <w:top w:val="single" w:color="auto" w:sz="4" w:space="0"/>
              <w:left w:val="nil"/>
              <w:bottom w:val="single" w:color="auto" w:sz="4" w:space="0"/>
              <w:right w:val="single" w:color="000000" w:sz="4" w:space="0"/>
            </w:tcBorders>
            <w:noWrap w:val="0"/>
            <w:vAlign w:val="center"/>
          </w:tcPr>
          <w:p w14:paraId="0C93674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42.53</w:t>
            </w:r>
          </w:p>
        </w:tc>
        <w:tc>
          <w:tcPr>
            <w:tcW w:w="2246" w:type="dxa"/>
            <w:gridSpan w:val="2"/>
            <w:tcBorders>
              <w:top w:val="single" w:color="auto" w:sz="4" w:space="0"/>
              <w:left w:val="nil"/>
              <w:bottom w:val="single" w:color="auto" w:sz="4" w:space="0"/>
              <w:right w:val="single" w:color="000000" w:sz="4" w:space="0"/>
            </w:tcBorders>
            <w:noWrap w:val="0"/>
            <w:vAlign w:val="center"/>
          </w:tcPr>
          <w:p w14:paraId="14140021">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58.00</w:t>
            </w:r>
          </w:p>
        </w:tc>
        <w:tc>
          <w:tcPr>
            <w:tcW w:w="2246" w:type="dxa"/>
            <w:gridSpan w:val="2"/>
            <w:tcBorders>
              <w:top w:val="single" w:color="auto" w:sz="4" w:space="0"/>
              <w:left w:val="nil"/>
              <w:bottom w:val="single" w:color="auto" w:sz="4" w:space="0"/>
              <w:right w:val="single" w:color="000000" w:sz="4" w:space="0"/>
            </w:tcBorders>
            <w:noWrap w:val="0"/>
            <w:vAlign w:val="center"/>
          </w:tcPr>
          <w:p w14:paraId="65606ED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89.18</w:t>
            </w:r>
          </w:p>
        </w:tc>
      </w:tr>
      <w:tr w14:paraId="54A74BF7">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50B577A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1、业务工作经费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3820A0D7">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42.53</w:t>
            </w:r>
          </w:p>
        </w:tc>
        <w:tc>
          <w:tcPr>
            <w:tcW w:w="2246" w:type="dxa"/>
            <w:gridSpan w:val="2"/>
            <w:tcBorders>
              <w:top w:val="single" w:color="auto" w:sz="4" w:space="0"/>
              <w:left w:val="nil"/>
              <w:bottom w:val="single" w:color="auto" w:sz="4" w:space="0"/>
              <w:right w:val="single" w:color="000000" w:sz="4" w:space="0"/>
            </w:tcBorders>
            <w:noWrap w:val="0"/>
            <w:vAlign w:val="center"/>
          </w:tcPr>
          <w:p w14:paraId="2F9C990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58.00</w:t>
            </w:r>
          </w:p>
        </w:tc>
        <w:tc>
          <w:tcPr>
            <w:tcW w:w="2246" w:type="dxa"/>
            <w:gridSpan w:val="2"/>
            <w:tcBorders>
              <w:top w:val="single" w:color="auto" w:sz="4" w:space="0"/>
              <w:left w:val="nil"/>
              <w:bottom w:val="single" w:color="auto" w:sz="4" w:space="0"/>
              <w:right w:val="single" w:color="000000" w:sz="4" w:space="0"/>
            </w:tcBorders>
            <w:noWrap w:val="0"/>
            <w:vAlign w:val="center"/>
          </w:tcPr>
          <w:p w14:paraId="31AFE2A6">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89.18</w:t>
            </w:r>
          </w:p>
        </w:tc>
      </w:tr>
      <w:tr w14:paraId="58933799">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30908BF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2、运行维护经费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28B7843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6CC79FE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4D3718D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7D941E54">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5F2CC8E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w:t>
            </w:r>
          </w:p>
        </w:tc>
        <w:tc>
          <w:tcPr>
            <w:tcW w:w="2175" w:type="dxa"/>
            <w:gridSpan w:val="2"/>
            <w:tcBorders>
              <w:top w:val="single" w:color="auto" w:sz="4" w:space="0"/>
              <w:left w:val="nil"/>
              <w:bottom w:val="single" w:color="auto" w:sz="4" w:space="0"/>
              <w:right w:val="single" w:color="000000" w:sz="4" w:space="0"/>
            </w:tcBorders>
            <w:noWrap w:val="0"/>
            <w:vAlign w:val="center"/>
          </w:tcPr>
          <w:p w14:paraId="39AC671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C3ED1D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2CCC21C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557C737A">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149B0DC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3、市级专项资金（一个专项一行）</w:t>
            </w:r>
          </w:p>
        </w:tc>
        <w:tc>
          <w:tcPr>
            <w:tcW w:w="2175" w:type="dxa"/>
            <w:gridSpan w:val="2"/>
            <w:tcBorders>
              <w:top w:val="single" w:color="auto" w:sz="4" w:space="0"/>
              <w:left w:val="nil"/>
              <w:bottom w:val="single" w:color="auto" w:sz="4" w:space="0"/>
              <w:right w:val="single" w:color="000000" w:sz="4" w:space="0"/>
            </w:tcBorders>
            <w:noWrap w:val="0"/>
            <w:vAlign w:val="center"/>
          </w:tcPr>
          <w:p w14:paraId="154F7115">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668F872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37453A8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65C102F5">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43FBCED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w:t>
            </w:r>
          </w:p>
        </w:tc>
        <w:tc>
          <w:tcPr>
            <w:tcW w:w="2175" w:type="dxa"/>
            <w:gridSpan w:val="2"/>
            <w:tcBorders>
              <w:top w:val="single" w:color="auto" w:sz="4" w:space="0"/>
              <w:left w:val="nil"/>
              <w:bottom w:val="single" w:color="auto" w:sz="4" w:space="0"/>
              <w:right w:val="single" w:color="000000" w:sz="4" w:space="0"/>
            </w:tcBorders>
            <w:noWrap w:val="0"/>
            <w:vAlign w:val="center"/>
          </w:tcPr>
          <w:p w14:paraId="1E9D1AE2">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28F9CDB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1B687F5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69B9713C">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2A9B30D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公用经费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2A620C11">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37.92</w:t>
            </w:r>
          </w:p>
        </w:tc>
        <w:tc>
          <w:tcPr>
            <w:tcW w:w="2246" w:type="dxa"/>
            <w:gridSpan w:val="2"/>
            <w:tcBorders>
              <w:top w:val="single" w:color="auto" w:sz="4" w:space="0"/>
              <w:left w:val="nil"/>
              <w:bottom w:val="single" w:color="auto" w:sz="4" w:space="0"/>
              <w:right w:val="single" w:color="000000" w:sz="4" w:space="0"/>
            </w:tcBorders>
            <w:noWrap w:val="0"/>
            <w:vAlign w:val="center"/>
          </w:tcPr>
          <w:p w14:paraId="45533880">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9.00</w:t>
            </w:r>
          </w:p>
        </w:tc>
        <w:tc>
          <w:tcPr>
            <w:tcW w:w="2246" w:type="dxa"/>
            <w:gridSpan w:val="2"/>
            <w:tcBorders>
              <w:top w:val="single" w:color="auto" w:sz="4" w:space="0"/>
              <w:left w:val="nil"/>
              <w:bottom w:val="single" w:color="auto" w:sz="4" w:space="0"/>
              <w:right w:val="single" w:color="000000" w:sz="4" w:space="0"/>
            </w:tcBorders>
            <w:noWrap w:val="0"/>
            <w:vAlign w:val="center"/>
          </w:tcPr>
          <w:p w14:paraId="75D5C117">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21.24</w:t>
            </w:r>
          </w:p>
        </w:tc>
      </w:tr>
      <w:tr w14:paraId="7AA90471">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5246E04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其中：办公经费</w:t>
            </w:r>
          </w:p>
        </w:tc>
        <w:tc>
          <w:tcPr>
            <w:tcW w:w="2175" w:type="dxa"/>
            <w:gridSpan w:val="2"/>
            <w:tcBorders>
              <w:top w:val="single" w:color="auto" w:sz="4" w:space="0"/>
              <w:left w:val="nil"/>
              <w:bottom w:val="single" w:color="auto" w:sz="4" w:space="0"/>
              <w:right w:val="single" w:color="000000" w:sz="4" w:space="0"/>
            </w:tcBorders>
            <w:noWrap w:val="0"/>
            <w:vAlign w:val="center"/>
          </w:tcPr>
          <w:p w14:paraId="235821F7">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19.74</w:t>
            </w:r>
          </w:p>
        </w:tc>
        <w:tc>
          <w:tcPr>
            <w:tcW w:w="2246" w:type="dxa"/>
            <w:gridSpan w:val="2"/>
            <w:tcBorders>
              <w:top w:val="single" w:color="auto" w:sz="4" w:space="0"/>
              <w:left w:val="nil"/>
              <w:bottom w:val="single" w:color="auto" w:sz="4" w:space="0"/>
              <w:right w:val="single" w:color="000000" w:sz="4" w:space="0"/>
            </w:tcBorders>
            <w:noWrap w:val="0"/>
            <w:vAlign w:val="center"/>
          </w:tcPr>
          <w:p w14:paraId="53D1E019">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7.00</w:t>
            </w:r>
          </w:p>
        </w:tc>
        <w:tc>
          <w:tcPr>
            <w:tcW w:w="2246" w:type="dxa"/>
            <w:gridSpan w:val="2"/>
            <w:tcBorders>
              <w:top w:val="single" w:color="auto" w:sz="4" w:space="0"/>
              <w:left w:val="nil"/>
              <w:bottom w:val="single" w:color="auto" w:sz="4" w:space="0"/>
              <w:right w:val="single" w:color="000000" w:sz="4" w:space="0"/>
            </w:tcBorders>
            <w:noWrap w:val="0"/>
            <w:vAlign w:val="center"/>
          </w:tcPr>
          <w:p w14:paraId="477ACA9B">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13.24</w:t>
            </w:r>
          </w:p>
        </w:tc>
      </w:tr>
      <w:tr w14:paraId="1FD0956F">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7ACFF25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水费、电费、差旅费</w:t>
            </w:r>
          </w:p>
        </w:tc>
        <w:tc>
          <w:tcPr>
            <w:tcW w:w="2175" w:type="dxa"/>
            <w:gridSpan w:val="2"/>
            <w:tcBorders>
              <w:top w:val="single" w:color="auto" w:sz="4" w:space="0"/>
              <w:left w:val="nil"/>
              <w:bottom w:val="single" w:color="auto" w:sz="4" w:space="0"/>
              <w:right w:val="single" w:color="000000" w:sz="4" w:space="0"/>
            </w:tcBorders>
            <w:noWrap w:val="0"/>
            <w:vAlign w:val="center"/>
          </w:tcPr>
          <w:p w14:paraId="32CA0C76">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0.53</w:t>
            </w:r>
          </w:p>
        </w:tc>
        <w:tc>
          <w:tcPr>
            <w:tcW w:w="2246" w:type="dxa"/>
            <w:gridSpan w:val="2"/>
            <w:tcBorders>
              <w:top w:val="single" w:color="auto" w:sz="4" w:space="0"/>
              <w:left w:val="nil"/>
              <w:bottom w:val="single" w:color="auto" w:sz="4" w:space="0"/>
              <w:right w:val="single" w:color="000000" w:sz="4" w:space="0"/>
            </w:tcBorders>
            <w:noWrap w:val="0"/>
            <w:vAlign w:val="center"/>
          </w:tcPr>
          <w:p w14:paraId="54FF735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2246" w:type="dxa"/>
            <w:gridSpan w:val="2"/>
            <w:tcBorders>
              <w:top w:val="single" w:color="auto" w:sz="4" w:space="0"/>
              <w:left w:val="nil"/>
              <w:bottom w:val="single" w:color="auto" w:sz="4" w:space="0"/>
              <w:right w:val="single" w:color="000000" w:sz="4" w:space="0"/>
            </w:tcBorders>
            <w:noWrap w:val="0"/>
            <w:vAlign w:val="center"/>
          </w:tcPr>
          <w:p w14:paraId="3C217BE6">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0.10</w:t>
            </w:r>
          </w:p>
        </w:tc>
      </w:tr>
      <w:tr w14:paraId="08958743">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327F775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会议费、培训费</w:t>
            </w:r>
          </w:p>
        </w:tc>
        <w:tc>
          <w:tcPr>
            <w:tcW w:w="2175" w:type="dxa"/>
            <w:gridSpan w:val="2"/>
            <w:tcBorders>
              <w:top w:val="single" w:color="auto" w:sz="4" w:space="0"/>
              <w:left w:val="nil"/>
              <w:bottom w:val="single" w:color="auto" w:sz="4" w:space="0"/>
              <w:right w:val="single" w:color="000000" w:sz="4" w:space="0"/>
            </w:tcBorders>
            <w:noWrap w:val="0"/>
            <w:vAlign w:val="center"/>
          </w:tcPr>
          <w:p w14:paraId="1026356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0.18</w:t>
            </w:r>
          </w:p>
        </w:tc>
        <w:tc>
          <w:tcPr>
            <w:tcW w:w="2246" w:type="dxa"/>
            <w:gridSpan w:val="2"/>
            <w:tcBorders>
              <w:top w:val="single" w:color="auto" w:sz="4" w:space="0"/>
              <w:left w:val="nil"/>
              <w:bottom w:val="single" w:color="auto" w:sz="4" w:space="0"/>
              <w:right w:val="single" w:color="000000" w:sz="4" w:space="0"/>
            </w:tcBorders>
            <w:noWrap w:val="0"/>
            <w:vAlign w:val="center"/>
          </w:tcPr>
          <w:p w14:paraId="31B6002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2246" w:type="dxa"/>
            <w:gridSpan w:val="2"/>
            <w:tcBorders>
              <w:top w:val="single" w:color="auto" w:sz="4" w:space="0"/>
              <w:left w:val="nil"/>
              <w:bottom w:val="single" w:color="auto" w:sz="4" w:space="0"/>
              <w:right w:val="single" w:color="000000" w:sz="4" w:space="0"/>
            </w:tcBorders>
            <w:noWrap w:val="0"/>
            <w:vAlign w:val="center"/>
          </w:tcPr>
          <w:p w14:paraId="6C8FE380">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0.34</w:t>
            </w:r>
          </w:p>
        </w:tc>
      </w:tr>
      <w:tr w14:paraId="2240C5D7">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464026B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175" w:type="dxa"/>
            <w:gridSpan w:val="2"/>
            <w:tcBorders>
              <w:top w:val="single" w:color="auto" w:sz="4" w:space="0"/>
              <w:left w:val="nil"/>
              <w:bottom w:val="single" w:color="auto" w:sz="4" w:space="0"/>
              <w:right w:val="single" w:color="000000" w:sz="4" w:space="0"/>
            </w:tcBorders>
            <w:noWrap w:val="0"/>
            <w:vAlign w:val="center"/>
          </w:tcPr>
          <w:p w14:paraId="7508875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38.20</w:t>
            </w:r>
          </w:p>
        </w:tc>
        <w:tc>
          <w:tcPr>
            <w:tcW w:w="2246" w:type="dxa"/>
            <w:gridSpan w:val="2"/>
            <w:tcBorders>
              <w:top w:val="single" w:color="auto" w:sz="4" w:space="0"/>
              <w:left w:val="nil"/>
              <w:bottom w:val="single" w:color="auto" w:sz="4" w:space="0"/>
              <w:right w:val="single" w:color="000000" w:sz="4" w:space="0"/>
            </w:tcBorders>
            <w:noWrap w:val="0"/>
            <w:vAlign w:val="center"/>
          </w:tcPr>
          <w:p w14:paraId="2B7341A2">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61.64</w:t>
            </w:r>
          </w:p>
        </w:tc>
        <w:tc>
          <w:tcPr>
            <w:tcW w:w="2246" w:type="dxa"/>
            <w:gridSpan w:val="2"/>
            <w:tcBorders>
              <w:top w:val="single" w:color="auto" w:sz="4" w:space="0"/>
              <w:left w:val="nil"/>
              <w:bottom w:val="single" w:color="auto" w:sz="4" w:space="0"/>
              <w:right w:val="single" w:color="000000" w:sz="4" w:space="0"/>
            </w:tcBorders>
            <w:noWrap w:val="0"/>
            <w:vAlign w:val="center"/>
          </w:tcPr>
          <w:p w14:paraId="08BE2DC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84.41</w:t>
            </w:r>
          </w:p>
        </w:tc>
      </w:tr>
      <w:tr w14:paraId="014109F9">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7A1572F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部门基本支出预算调整</w:t>
            </w:r>
          </w:p>
        </w:tc>
        <w:tc>
          <w:tcPr>
            <w:tcW w:w="2175" w:type="dxa"/>
            <w:gridSpan w:val="2"/>
            <w:tcBorders>
              <w:top w:val="single" w:color="auto" w:sz="4" w:space="0"/>
              <w:left w:val="nil"/>
              <w:bottom w:val="single" w:color="auto" w:sz="4" w:space="0"/>
              <w:right w:val="single" w:color="000000" w:sz="4" w:space="0"/>
            </w:tcBorders>
            <w:noWrap w:val="0"/>
            <w:vAlign w:val="center"/>
          </w:tcPr>
          <w:p w14:paraId="1119F0D5">
            <w:pPr>
              <w:jc w:val="center"/>
              <w:rPr>
                <w:rFonts w:hint="eastAsia" w:ascii="仿宋_GB2312" w:hAnsi="仿宋_GB2312" w:eastAsia="仿宋_GB2312" w:cs="仿宋_GB2312"/>
                <w:snapToGrid/>
                <w:sz w:val="20"/>
                <w:szCs w:val="20"/>
                <w:highlight w:val="none"/>
                <w:lang w:eastAsia="zh-CN"/>
              </w:rPr>
            </w:pPr>
          </w:p>
        </w:tc>
        <w:tc>
          <w:tcPr>
            <w:tcW w:w="2246" w:type="dxa"/>
            <w:gridSpan w:val="2"/>
            <w:tcBorders>
              <w:top w:val="single" w:color="auto" w:sz="4" w:space="0"/>
              <w:left w:val="nil"/>
              <w:bottom w:val="single" w:color="auto" w:sz="4" w:space="0"/>
              <w:right w:val="single" w:color="000000" w:sz="4" w:space="0"/>
            </w:tcBorders>
            <w:noWrap w:val="0"/>
            <w:vAlign w:val="center"/>
          </w:tcPr>
          <w:p w14:paraId="2B6DF578">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9.18</w:t>
            </w:r>
          </w:p>
        </w:tc>
        <w:tc>
          <w:tcPr>
            <w:tcW w:w="2246" w:type="dxa"/>
            <w:gridSpan w:val="2"/>
            <w:tcBorders>
              <w:top w:val="single" w:color="auto" w:sz="4" w:space="0"/>
              <w:left w:val="nil"/>
              <w:bottom w:val="single" w:color="auto" w:sz="4" w:space="0"/>
              <w:right w:val="single" w:color="000000" w:sz="4" w:space="0"/>
            </w:tcBorders>
            <w:noWrap w:val="0"/>
            <w:vAlign w:val="center"/>
          </w:tcPr>
          <w:p w14:paraId="503BF624">
            <w:pPr>
              <w:jc w:val="center"/>
              <w:rPr>
                <w:rFonts w:hint="default" w:ascii="仿宋_GB2312" w:hAnsi="仿宋_GB2312" w:eastAsia="仿宋_GB2312" w:cs="仿宋_GB2312"/>
                <w:snapToGrid/>
                <w:sz w:val="20"/>
                <w:szCs w:val="20"/>
                <w:highlight w:val="none"/>
                <w:lang w:val="en-US" w:eastAsia="zh-CN"/>
              </w:rPr>
            </w:pPr>
          </w:p>
        </w:tc>
      </w:tr>
      <w:tr w14:paraId="098A8975">
        <w:tblPrEx>
          <w:tblCellMar>
            <w:top w:w="0" w:type="dxa"/>
            <w:left w:w="108" w:type="dxa"/>
            <w:bottom w:w="0" w:type="dxa"/>
            <w:right w:w="108" w:type="dxa"/>
          </w:tblCellMar>
        </w:tblPrEx>
        <w:trPr>
          <w:trHeight w:val="0" w:hRule="atLeast"/>
          <w:jc w:val="center"/>
        </w:trPr>
        <w:tc>
          <w:tcPr>
            <w:tcW w:w="3504" w:type="dxa"/>
            <w:vMerge w:val="restart"/>
            <w:tcBorders>
              <w:top w:val="nil"/>
              <w:left w:val="single" w:color="auto" w:sz="4" w:space="0"/>
              <w:bottom w:val="single" w:color="auto" w:sz="4" w:space="0"/>
              <w:right w:val="single" w:color="auto" w:sz="4" w:space="0"/>
            </w:tcBorders>
            <w:noWrap w:val="0"/>
            <w:vAlign w:val="center"/>
          </w:tcPr>
          <w:p w14:paraId="7C27AB4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r>
              <w:rPr>
                <w:rFonts w:hint="eastAsia" w:ascii="仿宋_GB2312" w:hAnsi="仿宋_GB2312" w:eastAsia="仿宋_GB2312" w:cs="仿宋_GB2312"/>
                <w:snapToGrid/>
                <w:sz w:val="20"/>
                <w:szCs w:val="20"/>
                <w:highlight w:val="none"/>
                <w:lang w:eastAsia="zh-CN"/>
              </w:rPr>
              <w:br w:type="textWrapping"/>
            </w: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4</w:t>
            </w:r>
            <w:r>
              <w:rPr>
                <w:rFonts w:hint="eastAsia" w:ascii="仿宋_GB2312" w:hAnsi="仿宋_GB2312" w:eastAsia="仿宋_GB2312" w:cs="仿宋_GB2312"/>
                <w:snapToGrid/>
                <w:sz w:val="20"/>
                <w:szCs w:val="20"/>
                <w:highlight w:val="none"/>
                <w:lang w:eastAsia="zh-CN"/>
              </w:rPr>
              <w:t>年完工项目）</w:t>
            </w:r>
          </w:p>
        </w:tc>
        <w:tc>
          <w:tcPr>
            <w:tcW w:w="1194" w:type="dxa"/>
            <w:tcBorders>
              <w:top w:val="nil"/>
              <w:left w:val="nil"/>
              <w:bottom w:val="single" w:color="auto" w:sz="4" w:space="0"/>
              <w:right w:val="single" w:color="auto" w:sz="4" w:space="0"/>
            </w:tcBorders>
            <w:noWrap w:val="0"/>
            <w:vAlign w:val="center"/>
          </w:tcPr>
          <w:p w14:paraId="1C79AC2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批复规模</w:t>
            </w:r>
            <w:r>
              <w:rPr>
                <w:rFonts w:hint="eastAsia" w:ascii="仿宋_GB2312" w:hAnsi="仿宋_GB2312" w:eastAsia="仿宋_GB2312" w:cs="仿宋_GB2312"/>
                <w:bCs/>
                <w:snapToGrid/>
                <w:sz w:val="18"/>
                <w:szCs w:val="18"/>
                <w:highlight w:val="none"/>
                <w:lang w:eastAsia="zh-CN"/>
              </w:rPr>
              <w:br w:type="textWrapping"/>
            </w:r>
            <w:r>
              <w:rPr>
                <w:rFonts w:hint="eastAsia" w:ascii="仿宋_GB2312" w:hAnsi="仿宋_GB2312" w:eastAsia="仿宋_GB2312" w:cs="仿宋_GB2312"/>
                <w:bCs/>
                <w:snapToGrid/>
                <w:sz w:val="18"/>
                <w:szCs w:val="18"/>
                <w:highlight w:val="none"/>
                <w:lang w:eastAsia="zh-CN"/>
              </w:rPr>
              <w:t>（㎡）</w:t>
            </w:r>
          </w:p>
        </w:tc>
        <w:tc>
          <w:tcPr>
            <w:tcW w:w="981" w:type="dxa"/>
            <w:tcBorders>
              <w:top w:val="nil"/>
              <w:left w:val="nil"/>
              <w:bottom w:val="single" w:color="auto" w:sz="4" w:space="0"/>
              <w:right w:val="single" w:color="auto" w:sz="4" w:space="0"/>
            </w:tcBorders>
            <w:noWrap w:val="0"/>
            <w:vAlign w:val="center"/>
          </w:tcPr>
          <w:p w14:paraId="7338E65F">
            <w:pPr>
              <w:widowControl/>
              <w:kinsoku/>
              <w:autoSpaceDE/>
              <w:autoSpaceDN/>
              <w:adjustRightInd/>
              <w:snapToGrid/>
              <w:spacing w:line="360" w:lineRule="exact"/>
              <w:jc w:val="both"/>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实际规模（㎡）</w:t>
            </w:r>
          </w:p>
        </w:tc>
        <w:tc>
          <w:tcPr>
            <w:tcW w:w="913" w:type="dxa"/>
            <w:tcBorders>
              <w:top w:val="nil"/>
              <w:left w:val="nil"/>
              <w:bottom w:val="single" w:color="auto" w:sz="4" w:space="0"/>
              <w:right w:val="single" w:color="auto" w:sz="4" w:space="0"/>
            </w:tcBorders>
            <w:noWrap w:val="0"/>
            <w:vAlign w:val="center"/>
          </w:tcPr>
          <w:p w14:paraId="61881FEE">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规模控制率</w:t>
            </w:r>
          </w:p>
        </w:tc>
        <w:tc>
          <w:tcPr>
            <w:tcW w:w="1333" w:type="dxa"/>
            <w:tcBorders>
              <w:top w:val="nil"/>
              <w:left w:val="nil"/>
              <w:bottom w:val="single" w:color="auto" w:sz="4" w:space="0"/>
              <w:right w:val="single" w:color="auto" w:sz="4" w:space="0"/>
            </w:tcBorders>
            <w:noWrap w:val="0"/>
            <w:vAlign w:val="center"/>
          </w:tcPr>
          <w:p w14:paraId="648D064D">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预算投资</w:t>
            </w:r>
          </w:p>
          <w:p w14:paraId="4BFE42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（万元）</w:t>
            </w:r>
          </w:p>
        </w:tc>
        <w:tc>
          <w:tcPr>
            <w:tcW w:w="992" w:type="dxa"/>
            <w:tcBorders>
              <w:top w:val="nil"/>
              <w:left w:val="nil"/>
              <w:bottom w:val="single" w:color="auto" w:sz="4" w:space="0"/>
              <w:right w:val="single" w:color="auto" w:sz="4" w:space="0"/>
            </w:tcBorders>
            <w:noWrap w:val="0"/>
            <w:vAlign w:val="center"/>
          </w:tcPr>
          <w:p w14:paraId="5FC8CE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实际投资（万元）</w:t>
            </w:r>
          </w:p>
        </w:tc>
        <w:tc>
          <w:tcPr>
            <w:tcW w:w="1254" w:type="dxa"/>
            <w:tcBorders>
              <w:top w:val="nil"/>
              <w:left w:val="nil"/>
              <w:bottom w:val="single" w:color="auto" w:sz="4" w:space="0"/>
              <w:right w:val="single" w:color="auto" w:sz="4" w:space="0"/>
            </w:tcBorders>
            <w:noWrap w:val="0"/>
            <w:vAlign w:val="center"/>
          </w:tcPr>
          <w:p w14:paraId="739772F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18"/>
                <w:szCs w:val="18"/>
                <w:highlight w:val="none"/>
                <w:lang w:eastAsia="zh-CN"/>
              </w:rPr>
            </w:pPr>
            <w:r>
              <w:rPr>
                <w:rFonts w:hint="eastAsia" w:ascii="仿宋_GB2312" w:hAnsi="仿宋_GB2312" w:eastAsia="仿宋_GB2312" w:cs="仿宋_GB2312"/>
                <w:bCs/>
                <w:snapToGrid/>
                <w:sz w:val="18"/>
                <w:szCs w:val="18"/>
                <w:highlight w:val="none"/>
                <w:lang w:eastAsia="zh-CN"/>
              </w:rPr>
              <w:t>投资概算控制率</w:t>
            </w:r>
          </w:p>
        </w:tc>
      </w:tr>
      <w:tr w14:paraId="4E79E636">
        <w:tblPrEx>
          <w:tblCellMar>
            <w:top w:w="0" w:type="dxa"/>
            <w:left w:w="108" w:type="dxa"/>
            <w:bottom w:w="0" w:type="dxa"/>
            <w:right w:w="108" w:type="dxa"/>
          </w:tblCellMar>
        </w:tblPrEx>
        <w:trPr>
          <w:trHeight w:val="0" w:hRule="atLeast"/>
          <w:jc w:val="center"/>
        </w:trPr>
        <w:tc>
          <w:tcPr>
            <w:tcW w:w="3504" w:type="dxa"/>
            <w:vMerge w:val="continue"/>
            <w:tcBorders>
              <w:top w:val="nil"/>
              <w:left w:val="single" w:color="auto" w:sz="4" w:space="0"/>
              <w:bottom w:val="single" w:color="auto" w:sz="4" w:space="0"/>
              <w:right w:val="single" w:color="auto" w:sz="4" w:space="0"/>
            </w:tcBorders>
            <w:noWrap w:val="0"/>
            <w:vAlign w:val="center"/>
          </w:tcPr>
          <w:p w14:paraId="2489EE92">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94" w:type="dxa"/>
            <w:tcBorders>
              <w:top w:val="nil"/>
              <w:left w:val="nil"/>
              <w:bottom w:val="single" w:color="auto" w:sz="4" w:space="0"/>
              <w:right w:val="single" w:color="auto" w:sz="4" w:space="0"/>
            </w:tcBorders>
            <w:noWrap w:val="0"/>
            <w:vAlign w:val="center"/>
          </w:tcPr>
          <w:p w14:paraId="2D99C24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981" w:type="dxa"/>
            <w:tcBorders>
              <w:top w:val="nil"/>
              <w:left w:val="nil"/>
              <w:bottom w:val="single" w:color="auto" w:sz="4" w:space="0"/>
              <w:right w:val="single" w:color="auto" w:sz="4" w:space="0"/>
            </w:tcBorders>
            <w:noWrap w:val="0"/>
            <w:vAlign w:val="center"/>
          </w:tcPr>
          <w:p w14:paraId="091D7E9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913" w:type="dxa"/>
            <w:tcBorders>
              <w:top w:val="nil"/>
              <w:left w:val="nil"/>
              <w:bottom w:val="single" w:color="auto" w:sz="4" w:space="0"/>
              <w:right w:val="single" w:color="auto" w:sz="4" w:space="0"/>
            </w:tcBorders>
            <w:noWrap w:val="0"/>
            <w:vAlign w:val="center"/>
          </w:tcPr>
          <w:p w14:paraId="33EE913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w:t>
            </w:r>
          </w:p>
        </w:tc>
        <w:tc>
          <w:tcPr>
            <w:tcW w:w="1333" w:type="dxa"/>
            <w:tcBorders>
              <w:top w:val="nil"/>
              <w:left w:val="nil"/>
              <w:bottom w:val="single" w:color="auto" w:sz="4" w:space="0"/>
              <w:right w:val="single" w:color="auto" w:sz="4" w:space="0"/>
            </w:tcBorders>
            <w:noWrap w:val="0"/>
            <w:vAlign w:val="center"/>
          </w:tcPr>
          <w:p w14:paraId="7ECCB3C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992" w:type="dxa"/>
            <w:tcBorders>
              <w:top w:val="nil"/>
              <w:left w:val="nil"/>
              <w:bottom w:val="single" w:color="auto" w:sz="4" w:space="0"/>
              <w:right w:val="single" w:color="auto" w:sz="4" w:space="0"/>
            </w:tcBorders>
            <w:noWrap w:val="0"/>
            <w:vAlign w:val="center"/>
          </w:tcPr>
          <w:p w14:paraId="0BE08ACC">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0</w:t>
            </w:r>
          </w:p>
        </w:tc>
        <w:tc>
          <w:tcPr>
            <w:tcW w:w="1254" w:type="dxa"/>
            <w:tcBorders>
              <w:top w:val="nil"/>
              <w:left w:val="nil"/>
              <w:bottom w:val="single" w:color="auto" w:sz="4" w:space="0"/>
              <w:right w:val="single" w:color="auto" w:sz="4" w:space="0"/>
            </w:tcBorders>
            <w:noWrap w:val="0"/>
            <w:vAlign w:val="center"/>
          </w:tcPr>
          <w:p w14:paraId="7793113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w:t>
            </w:r>
          </w:p>
        </w:tc>
      </w:tr>
      <w:tr w14:paraId="441F9118">
        <w:tblPrEx>
          <w:tblCellMar>
            <w:top w:w="0" w:type="dxa"/>
            <w:left w:w="108" w:type="dxa"/>
            <w:bottom w:w="0" w:type="dxa"/>
            <w:right w:w="108" w:type="dxa"/>
          </w:tblCellMar>
        </w:tblPrEx>
        <w:trPr>
          <w:trHeight w:val="0" w:hRule="atLeast"/>
          <w:jc w:val="center"/>
        </w:trPr>
        <w:tc>
          <w:tcPr>
            <w:tcW w:w="3504" w:type="dxa"/>
            <w:tcBorders>
              <w:top w:val="nil"/>
              <w:left w:val="single" w:color="auto" w:sz="4" w:space="0"/>
              <w:bottom w:val="single" w:color="auto" w:sz="4" w:space="0"/>
              <w:right w:val="single" w:color="auto" w:sz="4" w:space="0"/>
            </w:tcBorders>
            <w:noWrap w:val="0"/>
            <w:vAlign w:val="center"/>
          </w:tcPr>
          <w:p w14:paraId="2A31355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667" w:type="dxa"/>
            <w:gridSpan w:val="6"/>
            <w:tcBorders>
              <w:top w:val="single" w:color="auto" w:sz="4" w:space="0"/>
              <w:left w:val="nil"/>
              <w:bottom w:val="single" w:color="auto" w:sz="4" w:space="0"/>
              <w:right w:val="single" w:color="000000" w:sz="4" w:space="0"/>
            </w:tcBorders>
            <w:noWrap w:val="0"/>
            <w:vAlign w:val="center"/>
          </w:tcPr>
          <w:p w14:paraId="48758825">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从严控制“三公”经费，提倡节俭，倡导环保节能。</w:t>
            </w:r>
          </w:p>
        </w:tc>
      </w:tr>
    </w:tbl>
    <w:p w14:paraId="181D5787">
      <w:pPr>
        <w:widowControl/>
        <w:kinsoku/>
        <w:autoSpaceDE/>
        <w:autoSpaceDN/>
        <w:adjustRightInd/>
        <w:snapToGrid/>
        <w:spacing w:after="0" w:afterLines="0" w:line="400" w:lineRule="exact"/>
        <w:ind w:firstLine="220" w:firstLineChars="100"/>
        <w:jc w:val="left"/>
        <w:textAlignment w:val="auto"/>
        <w:rPr>
          <w:rFonts w:hint="default" w:ascii="Times New Roman" w:hAnsi="Times New Roman" w:eastAsia="仿宋_GB2312" w:cs="Times New Roman"/>
          <w:snapToGrid/>
          <w:sz w:val="22"/>
          <w:szCs w:val="24"/>
          <w:highlight w:val="none"/>
          <w:lang w:eastAsia="zh-CN"/>
        </w:rPr>
      </w:pPr>
    </w:p>
    <w:p w14:paraId="3B3BDB88">
      <w:pPr>
        <w:widowControl/>
        <w:kinsoku/>
        <w:autoSpaceDE/>
        <w:autoSpaceDN/>
        <w:adjustRightInd/>
        <w:snapToGrid/>
        <w:spacing w:after="0" w:afterLines="0" w:line="400" w:lineRule="exact"/>
        <w:ind w:firstLine="220" w:firstLineChars="100"/>
        <w:jc w:val="left"/>
        <w:textAlignment w:val="auto"/>
        <w:rPr>
          <w:rFonts w:hint="default" w:ascii="Times New Roman" w:hAnsi="Times New Roman" w:eastAsia="仿宋_GB2312" w:cs="Times New Roman"/>
          <w:snapToGrid/>
          <w:sz w:val="22"/>
          <w:szCs w:val="24"/>
          <w:highlight w:val="none"/>
          <w:lang w:eastAsia="zh-CN"/>
        </w:rPr>
      </w:pPr>
      <w:r>
        <w:rPr>
          <w:rFonts w:hint="default" w:ascii="Times New Roman" w:hAnsi="Times New Roman" w:eastAsia="仿宋_GB2312" w:cs="Times New Roman"/>
          <w:snapToGrid/>
          <w:sz w:val="22"/>
          <w:szCs w:val="24"/>
          <w:highlight w:val="none"/>
          <w:lang w:eastAsia="zh-CN"/>
        </w:rPr>
        <w:t>填表人：</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填报日期：</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联系电话：</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单位负责人签字：</w:t>
      </w:r>
      <w:r>
        <w:rPr>
          <w:rFonts w:hint="default" w:ascii="Times New Roman" w:hAnsi="Times New Roman" w:eastAsia="仿宋_GB2312" w:cs="Times New Roman"/>
          <w:snapToGrid/>
          <w:sz w:val="22"/>
          <w:szCs w:val="24"/>
          <w:highlight w:val="none"/>
          <w:lang w:eastAsia="zh-CN"/>
        </w:rPr>
        <w:br w:type="page"/>
      </w:r>
    </w:p>
    <w:p w14:paraId="4C2D94AC">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val="en-US" w:eastAsia="zh-CN"/>
        </w:rPr>
        <w:t>附件2</w:t>
      </w:r>
    </w:p>
    <w:p w14:paraId="0A88D7D7">
      <w:pPr>
        <w:widowControl/>
        <w:kinsoku/>
        <w:autoSpaceDE/>
        <w:autoSpaceDN/>
        <w:adjustRightInd/>
        <w:snapToGrid/>
        <w:spacing w:after="120" w:afterLines="50"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年度部门整体支出绩效自评表</w:t>
      </w:r>
    </w:p>
    <w:tbl>
      <w:tblPr>
        <w:tblStyle w:val="5"/>
        <w:tblW w:w="10333" w:type="dxa"/>
        <w:jc w:val="center"/>
        <w:tblLayout w:type="fixed"/>
        <w:tblCellMar>
          <w:top w:w="0" w:type="dxa"/>
          <w:left w:w="108" w:type="dxa"/>
          <w:bottom w:w="0" w:type="dxa"/>
          <w:right w:w="108" w:type="dxa"/>
        </w:tblCellMar>
      </w:tblPr>
      <w:tblGrid>
        <w:gridCol w:w="948"/>
        <w:gridCol w:w="967"/>
        <w:gridCol w:w="1133"/>
        <w:gridCol w:w="2048"/>
        <w:gridCol w:w="1175"/>
        <w:gridCol w:w="1183"/>
        <w:gridCol w:w="700"/>
        <w:gridCol w:w="867"/>
        <w:gridCol w:w="1312"/>
      </w:tblGrid>
      <w:tr w14:paraId="3BD1A03F">
        <w:tblPrEx>
          <w:tblCellMar>
            <w:top w:w="0" w:type="dxa"/>
            <w:left w:w="108" w:type="dxa"/>
            <w:bottom w:w="0" w:type="dxa"/>
            <w:right w:w="108" w:type="dxa"/>
          </w:tblCellMar>
        </w:tblPrEx>
        <w:trPr>
          <w:trHeight w:val="90" w:hRule="atLeas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69115022">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市级预算部门名称</w:t>
            </w:r>
          </w:p>
        </w:tc>
        <w:tc>
          <w:tcPr>
            <w:tcW w:w="9385" w:type="dxa"/>
            <w:gridSpan w:val="8"/>
            <w:tcBorders>
              <w:top w:val="single" w:color="auto" w:sz="4" w:space="0"/>
              <w:left w:val="nil"/>
              <w:bottom w:val="single" w:color="auto" w:sz="4" w:space="0"/>
              <w:right w:val="single" w:color="auto" w:sz="4" w:space="0"/>
            </w:tcBorders>
            <w:noWrap w:val="0"/>
            <w:vAlign w:val="center"/>
          </w:tcPr>
          <w:p w14:paraId="1BFFDB3F">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岳阳市岳阳楼区</w:t>
            </w:r>
            <w:r>
              <w:rPr>
                <w:rFonts w:hint="default" w:ascii="Arial" w:hAnsi="Arial" w:eastAsia="仿宋_GB2312" w:cs="Arial"/>
                <w:snapToGrid/>
                <w:color w:val="000000"/>
                <w:sz w:val="18"/>
                <w:szCs w:val="18"/>
                <w:highlight w:val="none"/>
                <w:lang w:val="en-US" w:eastAsia="zh-CN"/>
              </w:rPr>
              <w:t>国家</w:t>
            </w:r>
            <w:r>
              <w:rPr>
                <w:rFonts w:hint="default" w:ascii="Arial" w:hAnsi="Arial" w:eastAsia="仿宋_GB2312" w:cs="Arial"/>
                <w:snapToGrid/>
                <w:color w:val="000000"/>
                <w:sz w:val="18"/>
                <w:szCs w:val="18"/>
                <w:highlight w:val="none"/>
                <w:lang w:eastAsia="zh-CN"/>
              </w:rPr>
              <w:t>保密局</w:t>
            </w:r>
          </w:p>
        </w:tc>
      </w:tr>
      <w:tr w14:paraId="03A0E407">
        <w:tblPrEx>
          <w:tblCellMar>
            <w:top w:w="0" w:type="dxa"/>
            <w:left w:w="108" w:type="dxa"/>
            <w:bottom w:w="0" w:type="dxa"/>
            <w:right w:w="108" w:type="dxa"/>
          </w:tblCellMar>
        </w:tblPrEx>
        <w:trPr>
          <w:trHeight w:val="370" w:hRule="atLeast"/>
          <w:jc w:val="center"/>
        </w:trPr>
        <w:tc>
          <w:tcPr>
            <w:tcW w:w="948" w:type="dxa"/>
            <w:vMerge w:val="restart"/>
            <w:tcBorders>
              <w:top w:val="nil"/>
              <w:left w:val="single" w:color="auto" w:sz="4" w:space="0"/>
              <w:right w:val="single" w:color="auto" w:sz="4" w:space="0"/>
            </w:tcBorders>
            <w:noWrap w:val="0"/>
            <w:vAlign w:val="center"/>
          </w:tcPr>
          <w:p w14:paraId="113AE54A">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年度预</w:t>
            </w:r>
          </w:p>
          <w:p w14:paraId="1A84756F">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算申请</w:t>
            </w:r>
            <w:r>
              <w:rPr>
                <w:rFonts w:hint="default" w:ascii="Arial" w:hAnsi="Arial" w:eastAsia="仿宋_GB2312" w:cs="Arial"/>
                <w:snapToGrid/>
                <w:color w:val="000000"/>
                <w:sz w:val="18"/>
                <w:szCs w:val="18"/>
                <w:highlight w:val="none"/>
                <w:lang w:eastAsia="zh-CN"/>
              </w:rPr>
              <w:br w:type="textWrapping"/>
            </w:r>
            <w:r>
              <w:rPr>
                <w:rFonts w:hint="default" w:ascii="Arial" w:hAnsi="Arial" w:eastAsia="仿宋_GB2312" w:cs="Arial"/>
                <w:snapToGrid/>
                <w:color w:val="000000"/>
                <w:sz w:val="18"/>
                <w:szCs w:val="18"/>
                <w:highlight w:val="none"/>
                <w:lang w:eastAsia="zh-CN"/>
              </w:rPr>
              <w:t>（万元）</w:t>
            </w:r>
          </w:p>
        </w:tc>
        <w:tc>
          <w:tcPr>
            <w:tcW w:w="2100" w:type="dxa"/>
            <w:gridSpan w:val="2"/>
            <w:tcBorders>
              <w:top w:val="nil"/>
              <w:left w:val="nil"/>
              <w:bottom w:val="single" w:color="auto" w:sz="4" w:space="0"/>
              <w:right w:val="single" w:color="auto" w:sz="4" w:space="0"/>
            </w:tcBorders>
            <w:noWrap w:val="0"/>
            <w:vAlign w:val="center"/>
          </w:tcPr>
          <w:p w14:paraId="179DDD12">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p>
        </w:tc>
        <w:tc>
          <w:tcPr>
            <w:tcW w:w="2048" w:type="dxa"/>
            <w:tcBorders>
              <w:top w:val="nil"/>
              <w:left w:val="nil"/>
              <w:bottom w:val="single" w:color="auto" w:sz="4" w:space="0"/>
              <w:right w:val="single" w:color="auto" w:sz="4" w:space="0"/>
            </w:tcBorders>
            <w:noWrap w:val="0"/>
            <w:vAlign w:val="center"/>
          </w:tcPr>
          <w:p w14:paraId="2A70E0FA">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年初预算数</w:t>
            </w:r>
          </w:p>
        </w:tc>
        <w:tc>
          <w:tcPr>
            <w:tcW w:w="1175" w:type="dxa"/>
            <w:tcBorders>
              <w:top w:val="nil"/>
              <w:left w:val="nil"/>
              <w:bottom w:val="single" w:color="auto" w:sz="4" w:space="0"/>
              <w:right w:val="single" w:color="auto" w:sz="4" w:space="0"/>
            </w:tcBorders>
            <w:noWrap w:val="0"/>
            <w:vAlign w:val="center"/>
          </w:tcPr>
          <w:p w14:paraId="5743E230">
            <w:pPr>
              <w:widowControl w:val="0"/>
              <w:kinsoku/>
              <w:autoSpaceDE/>
              <w:autoSpaceDN/>
              <w:adjustRightInd/>
              <w:snapToGrid/>
              <w:spacing w:line="240" w:lineRule="exact"/>
              <w:jc w:val="both"/>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全年预算数</w:t>
            </w:r>
          </w:p>
        </w:tc>
        <w:tc>
          <w:tcPr>
            <w:tcW w:w="1183" w:type="dxa"/>
            <w:tcBorders>
              <w:top w:val="nil"/>
              <w:left w:val="nil"/>
              <w:bottom w:val="single" w:color="auto" w:sz="4" w:space="0"/>
              <w:right w:val="single" w:color="auto" w:sz="4" w:space="0"/>
            </w:tcBorders>
            <w:noWrap w:val="0"/>
            <w:vAlign w:val="center"/>
          </w:tcPr>
          <w:p w14:paraId="5B87E1BC">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全年执行数</w:t>
            </w:r>
          </w:p>
        </w:tc>
        <w:tc>
          <w:tcPr>
            <w:tcW w:w="700" w:type="dxa"/>
            <w:tcBorders>
              <w:top w:val="nil"/>
              <w:left w:val="nil"/>
              <w:bottom w:val="single" w:color="auto" w:sz="4" w:space="0"/>
              <w:right w:val="single" w:color="auto" w:sz="4" w:space="0"/>
            </w:tcBorders>
            <w:noWrap w:val="0"/>
            <w:vAlign w:val="center"/>
          </w:tcPr>
          <w:p w14:paraId="45B15BDA">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分值</w:t>
            </w:r>
          </w:p>
        </w:tc>
        <w:tc>
          <w:tcPr>
            <w:tcW w:w="867" w:type="dxa"/>
            <w:tcBorders>
              <w:top w:val="nil"/>
              <w:left w:val="nil"/>
              <w:bottom w:val="single" w:color="auto" w:sz="4" w:space="0"/>
              <w:right w:val="single" w:color="auto" w:sz="4" w:space="0"/>
            </w:tcBorders>
            <w:noWrap w:val="0"/>
            <w:vAlign w:val="center"/>
          </w:tcPr>
          <w:p w14:paraId="5C5168F1">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执行率</w:t>
            </w:r>
          </w:p>
        </w:tc>
        <w:tc>
          <w:tcPr>
            <w:tcW w:w="1312" w:type="dxa"/>
            <w:tcBorders>
              <w:top w:val="nil"/>
              <w:left w:val="nil"/>
              <w:bottom w:val="single" w:color="auto" w:sz="4" w:space="0"/>
              <w:right w:val="single" w:color="auto" w:sz="4" w:space="0"/>
            </w:tcBorders>
            <w:noWrap w:val="0"/>
            <w:vAlign w:val="center"/>
          </w:tcPr>
          <w:p w14:paraId="12D5BF3B">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sz w:val="18"/>
                <w:szCs w:val="18"/>
                <w:highlight w:val="none"/>
                <w:lang w:eastAsia="zh-CN"/>
              </w:rPr>
              <w:t>得分</w:t>
            </w:r>
          </w:p>
        </w:tc>
      </w:tr>
      <w:tr w14:paraId="7BA0B9B9">
        <w:tblPrEx>
          <w:tblCellMar>
            <w:top w:w="0" w:type="dxa"/>
            <w:left w:w="108" w:type="dxa"/>
            <w:bottom w:w="0" w:type="dxa"/>
            <w:right w:w="108" w:type="dxa"/>
          </w:tblCellMar>
        </w:tblPrEx>
        <w:trPr>
          <w:trHeight w:val="347" w:hRule="atLeast"/>
          <w:jc w:val="center"/>
        </w:trPr>
        <w:tc>
          <w:tcPr>
            <w:tcW w:w="948" w:type="dxa"/>
            <w:vMerge w:val="continue"/>
            <w:tcBorders>
              <w:top w:val="nil"/>
              <w:left w:val="single" w:color="auto" w:sz="4" w:space="0"/>
              <w:right w:val="single" w:color="auto" w:sz="4" w:space="0"/>
            </w:tcBorders>
            <w:noWrap w:val="0"/>
            <w:vAlign w:val="center"/>
          </w:tcPr>
          <w:p w14:paraId="5941E64B">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p>
        </w:tc>
        <w:tc>
          <w:tcPr>
            <w:tcW w:w="2100" w:type="dxa"/>
            <w:gridSpan w:val="2"/>
            <w:tcBorders>
              <w:top w:val="nil"/>
              <w:left w:val="nil"/>
              <w:bottom w:val="single" w:color="auto" w:sz="4" w:space="0"/>
              <w:right w:val="single" w:color="auto" w:sz="4" w:space="0"/>
            </w:tcBorders>
            <w:noWrap w:val="0"/>
            <w:vAlign w:val="center"/>
          </w:tcPr>
          <w:p w14:paraId="0C77DB89">
            <w:pPr>
              <w:widowControl w:val="0"/>
              <w:kinsoku/>
              <w:autoSpaceDE/>
              <w:autoSpaceDN/>
              <w:adjustRightInd/>
              <w:snapToGrid/>
              <w:spacing w:line="240" w:lineRule="exact"/>
              <w:jc w:val="center"/>
              <w:textAlignment w:val="auto"/>
              <w:rPr>
                <w:rFonts w:hint="default" w:ascii="Arial" w:hAnsi="Arial" w:eastAsia="仿宋_GB2312" w:cs="Arial"/>
                <w:snapToGrid/>
                <w:sz w:val="18"/>
                <w:szCs w:val="18"/>
                <w:highlight w:val="none"/>
                <w:lang w:eastAsia="zh-CN"/>
              </w:rPr>
            </w:pPr>
            <w:r>
              <w:rPr>
                <w:rFonts w:hint="default" w:ascii="Arial" w:hAnsi="Arial" w:eastAsia="仿宋_GB2312" w:cs="Arial"/>
                <w:snapToGrid/>
                <w:color w:val="000000"/>
                <w:sz w:val="18"/>
                <w:szCs w:val="18"/>
                <w:highlight w:val="none"/>
                <w:lang w:eastAsia="zh-CN"/>
              </w:rPr>
              <w:t>年度资金总额</w:t>
            </w:r>
          </w:p>
        </w:tc>
        <w:tc>
          <w:tcPr>
            <w:tcW w:w="2048" w:type="dxa"/>
            <w:tcBorders>
              <w:top w:val="nil"/>
              <w:left w:val="nil"/>
              <w:bottom w:val="single" w:color="auto" w:sz="4" w:space="0"/>
              <w:right w:val="single" w:color="auto" w:sz="4" w:space="0"/>
            </w:tcBorders>
            <w:noWrap w:val="0"/>
            <w:vAlign w:val="center"/>
          </w:tcPr>
          <w:p w14:paraId="0213BB18">
            <w:pPr>
              <w:keepNext w:val="0"/>
              <w:keepLines w:val="0"/>
              <w:widowControl/>
              <w:suppressLineNumbers w:val="0"/>
              <w:jc w:val="center"/>
              <w:textAlignment w:val="center"/>
              <w:rPr>
                <w:rFonts w:hint="default" w:ascii="Arial" w:hAnsi="Arial" w:eastAsia="仿宋_GB2312" w:cs="Arial"/>
                <w:snapToGrid/>
                <w:sz w:val="18"/>
                <w:szCs w:val="18"/>
                <w:highlight w:val="none"/>
                <w:lang w:val="en-US" w:eastAsia="zh-CN"/>
              </w:rPr>
            </w:pPr>
            <w:r>
              <w:rPr>
                <w:rFonts w:hint="default" w:ascii="Arial" w:hAnsi="Arial" w:eastAsia="宋体" w:cs="Arial"/>
                <w:i w:val="0"/>
                <w:iCs w:val="0"/>
                <w:snapToGrid w:val="0"/>
                <w:color w:val="000000"/>
                <w:kern w:val="0"/>
                <w:sz w:val="18"/>
                <w:szCs w:val="18"/>
                <w:u w:val="none"/>
                <w:lang w:val="en-US" w:eastAsia="zh-CN" w:bidi="ar"/>
              </w:rPr>
              <w:t>159.83</w:t>
            </w:r>
          </w:p>
        </w:tc>
        <w:tc>
          <w:tcPr>
            <w:tcW w:w="1175" w:type="dxa"/>
            <w:tcBorders>
              <w:top w:val="nil"/>
              <w:left w:val="nil"/>
              <w:bottom w:val="single" w:color="auto" w:sz="4" w:space="0"/>
              <w:right w:val="single" w:color="auto" w:sz="4" w:space="0"/>
            </w:tcBorders>
            <w:noWrap w:val="0"/>
            <w:vAlign w:val="center"/>
          </w:tcPr>
          <w:p w14:paraId="5B2F76B2">
            <w:pPr>
              <w:keepNext w:val="0"/>
              <w:keepLines w:val="0"/>
              <w:widowControl/>
              <w:suppressLineNumbers w:val="0"/>
              <w:jc w:val="center"/>
              <w:textAlignment w:val="center"/>
              <w:rPr>
                <w:rFonts w:hint="default" w:ascii="Arial" w:hAnsi="Arial" w:eastAsia="仿宋_GB2312" w:cs="Arial"/>
                <w:snapToGrid/>
                <w:sz w:val="18"/>
                <w:szCs w:val="18"/>
                <w:highlight w:val="none"/>
                <w:lang w:val="en-US" w:eastAsia="zh-CN"/>
              </w:rPr>
            </w:pPr>
            <w:r>
              <w:rPr>
                <w:rFonts w:hint="default" w:ascii="Arial" w:hAnsi="Arial" w:eastAsia="宋体" w:cs="Arial"/>
                <w:i w:val="0"/>
                <w:iCs w:val="0"/>
                <w:snapToGrid w:val="0"/>
                <w:color w:val="000000"/>
                <w:kern w:val="0"/>
                <w:sz w:val="18"/>
                <w:szCs w:val="18"/>
                <w:u w:val="none"/>
                <w:lang w:val="en-US" w:eastAsia="zh-CN" w:bidi="ar"/>
              </w:rPr>
              <w:t>754.79</w:t>
            </w:r>
          </w:p>
        </w:tc>
        <w:tc>
          <w:tcPr>
            <w:tcW w:w="1183" w:type="dxa"/>
            <w:tcBorders>
              <w:top w:val="nil"/>
              <w:left w:val="nil"/>
              <w:bottom w:val="single" w:color="auto" w:sz="4" w:space="0"/>
              <w:right w:val="single" w:color="auto" w:sz="4" w:space="0"/>
            </w:tcBorders>
            <w:noWrap w:val="0"/>
            <w:vAlign w:val="center"/>
          </w:tcPr>
          <w:p w14:paraId="694A692E">
            <w:pPr>
              <w:keepNext w:val="0"/>
              <w:keepLines w:val="0"/>
              <w:widowControl/>
              <w:suppressLineNumbers w:val="0"/>
              <w:jc w:val="center"/>
              <w:textAlignment w:val="center"/>
              <w:rPr>
                <w:rFonts w:hint="default" w:ascii="Arial" w:hAnsi="Arial" w:eastAsia="仿宋_GB2312" w:cs="Arial"/>
                <w:snapToGrid/>
                <w:sz w:val="18"/>
                <w:szCs w:val="18"/>
                <w:highlight w:val="none"/>
                <w:lang w:val="en-US" w:eastAsia="zh-CN"/>
              </w:rPr>
            </w:pPr>
            <w:r>
              <w:rPr>
                <w:rFonts w:hint="default" w:ascii="Arial" w:hAnsi="Arial" w:eastAsia="宋体" w:cs="Arial"/>
                <w:i w:val="0"/>
                <w:iCs w:val="0"/>
                <w:snapToGrid w:val="0"/>
                <w:color w:val="000000"/>
                <w:kern w:val="0"/>
                <w:sz w:val="18"/>
                <w:szCs w:val="18"/>
                <w:u w:val="none"/>
                <w:lang w:val="en-US" w:eastAsia="zh-CN" w:bidi="ar"/>
              </w:rPr>
              <w:t>190.38</w:t>
            </w:r>
          </w:p>
        </w:tc>
        <w:tc>
          <w:tcPr>
            <w:tcW w:w="700" w:type="dxa"/>
            <w:tcBorders>
              <w:top w:val="nil"/>
              <w:left w:val="nil"/>
              <w:bottom w:val="single" w:color="auto" w:sz="4" w:space="0"/>
              <w:right w:val="single" w:color="auto" w:sz="4" w:space="0"/>
            </w:tcBorders>
            <w:noWrap w:val="0"/>
            <w:vAlign w:val="center"/>
          </w:tcPr>
          <w:p w14:paraId="29C76773">
            <w:pPr>
              <w:keepNext w:val="0"/>
              <w:keepLines w:val="0"/>
              <w:widowControl/>
              <w:suppressLineNumbers w:val="0"/>
              <w:jc w:val="center"/>
              <w:textAlignment w:val="center"/>
              <w:rPr>
                <w:rFonts w:hint="default" w:ascii="Arial" w:hAnsi="Arial" w:eastAsia="仿宋_GB2312" w:cs="Arial"/>
                <w:snapToGrid/>
                <w:sz w:val="18"/>
                <w:szCs w:val="18"/>
                <w:highlight w:val="none"/>
                <w:lang w:eastAsia="zh-CN"/>
              </w:rPr>
            </w:pPr>
            <w:r>
              <w:rPr>
                <w:rFonts w:hint="default" w:ascii="Arial" w:hAnsi="Arial" w:eastAsia="宋体" w:cs="Arial"/>
                <w:i w:val="0"/>
                <w:iCs w:val="0"/>
                <w:snapToGrid w:val="0"/>
                <w:color w:val="000000"/>
                <w:kern w:val="0"/>
                <w:sz w:val="18"/>
                <w:szCs w:val="18"/>
                <w:u w:val="none"/>
                <w:lang w:val="en-US" w:eastAsia="zh-CN" w:bidi="ar"/>
              </w:rPr>
              <w:t>10</w:t>
            </w:r>
          </w:p>
        </w:tc>
        <w:tc>
          <w:tcPr>
            <w:tcW w:w="867" w:type="dxa"/>
            <w:tcBorders>
              <w:top w:val="nil"/>
              <w:left w:val="nil"/>
              <w:bottom w:val="single" w:color="auto" w:sz="4" w:space="0"/>
              <w:right w:val="single" w:color="auto" w:sz="4" w:space="0"/>
            </w:tcBorders>
            <w:noWrap w:val="0"/>
            <w:vAlign w:val="center"/>
          </w:tcPr>
          <w:p w14:paraId="0E22839A">
            <w:pPr>
              <w:keepNext w:val="0"/>
              <w:keepLines w:val="0"/>
              <w:widowControl/>
              <w:suppressLineNumbers w:val="0"/>
              <w:jc w:val="center"/>
              <w:textAlignment w:val="center"/>
              <w:rPr>
                <w:rFonts w:hint="default" w:ascii="Arial" w:hAnsi="Arial" w:eastAsia="仿宋_GB2312" w:cs="Arial"/>
                <w:snapToGrid/>
                <w:sz w:val="18"/>
                <w:szCs w:val="18"/>
                <w:highlight w:val="none"/>
                <w:lang w:val="en-US" w:eastAsia="zh-CN"/>
              </w:rPr>
            </w:pPr>
            <w:r>
              <w:rPr>
                <w:rFonts w:hint="default" w:ascii="Arial" w:hAnsi="Arial" w:eastAsia="宋体" w:cs="Arial"/>
                <w:i w:val="0"/>
                <w:iCs w:val="0"/>
                <w:snapToGrid w:val="0"/>
                <w:color w:val="000000"/>
                <w:kern w:val="0"/>
                <w:sz w:val="18"/>
                <w:szCs w:val="18"/>
                <w:u w:val="none"/>
                <w:lang w:val="en-US" w:eastAsia="zh-CN" w:bidi="ar"/>
              </w:rPr>
              <w:t>25.22%</w:t>
            </w:r>
          </w:p>
        </w:tc>
        <w:tc>
          <w:tcPr>
            <w:tcW w:w="1312" w:type="dxa"/>
            <w:tcBorders>
              <w:top w:val="nil"/>
              <w:left w:val="nil"/>
              <w:bottom w:val="single" w:color="auto" w:sz="4" w:space="0"/>
              <w:right w:val="single" w:color="auto" w:sz="4" w:space="0"/>
            </w:tcBorders>
            <w:noWrap w:val="0"/>
            <w:vAlign w:val="center"/>
          </w:tcPr>
          <w:p w14:paraId="50086320">
            <w:pPr>
              <w:keepNext w:val="0"/>
              <w:keepLines w:val="0"/>
              <w:widowControl/>
              <w:suppressLineNumbers w:val="0"/>
              <w:jc w:val="center"/>
              <w:textAlignment w:val="center"/>
              <w:rPr>
                <w:rFonts w:hint="default" w:ascii="Arial" w:hAnsi="Arial" w:eastAsia="仿宋_GB2312" w:cs="Arial"/>
                <w:snapToGrid/>
                <w:sz w:val="18"/>
                <w:szCs w:val="18"/>
                <w:highlight w:val="none"/>
                <w:lang w:val="en-US" w:eastAsia="zh-CN"/>
              </w:rPr>
            </w:pPr>
            <w:r>
              <w:rPr>
                <w:rFonts w:hint="default" w:ascii="Arial" w:hAnsi="Arial" w:eastAsia="宋体" w:cs="Arial"/>
                <w:i w:val="0"/>
                <w:iCs w:val="0"/>
                <w:snapToGrid w:val="0"/>
                <w:color w:val="000000"/>
                <w:kern w:val="0"/>
                <w:sz w:val="18"/>
                <w:szCs w:val="18"/>
                <w:u w:val="none"/>
                <w:lang w:val="en-US" w:eastAsia="zh-CN" w:bidi="ar"/>
              </w:rPr>
              <w:t>2.52</w:t>
            </w:r>
          </w:p>
        </w:tc>
      </w:tr>
      <w:tr w14:paraId="678A2BE8">
        <w:tblPrEx>
          <w:tblCellMar>
            <w:top w:w="0" w:type="dxa"/>
            <w:left w:w="108" w:type="dxa"/>
            <w:bottom w:w="0" w:type="dxa"/>
            <w:right w:w="108" w:type="dxa"/>
          </w:tblCellMar>
        </w:tblPrEx>
        <w:trPr>
          <w:trHeight w:val="300" w:hRule="atLeast"/>
          <w:jc w:val="center"/>
        </w:trPr>
        <w:tc>
          <w:tcPr>
            <w:tcW w:w="948" w:type="dxa"/>
            <w:vMerge w:val="continue"/>
            <w:tcBorders>
              <w:left w:val="single" w:color="auto" w:sz="4" w:space="0"/>
              <w:right w:val="single" w:color="auto" w:sz="4" w:space="0"/>
            </w:tcBorders>
            <w:noWrap w:val="0"/>
            <w:vAlign w:val="center"/>
          </w:tcPr>
          <w:p w14:paraId="7DAF6A26">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nil"/>
              <w:left w:val="nil"/>
              <w:bottom w:val="single" w:color="auto" w:sz="4" w:space="0"/>
              <w:right w:val="single" w:color="auto" w:sz="4" w:space="0"/>
            </w:tcBorders>
            <w:noWrap w:val="0"/>
            <w:vAlign w:val="center"/>
          </w:tcPr>
          <w:p w14:paraId="1B0AE201">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按收入性质分：</w:t>
            </w:r>
          </w:p>
        </w:tc>
        <w:tc>
          <w:tcPr>
            <w:tcW w:w="4062" w:type="dxa"/>
            <w:gridSpan w:val="4"/>
            <w:tcBorders>
              <w:top w:val="nil"/>
              <w:left w:val="nil"/>
              <w:bottom w:val="single" w:color="auto" w:sz="4" w:space="0"/>
              <w:right w:val="single" w:color="auto" w:sz="4" w:space="0"/>
            </w:tcBorders>
            <w:noWrap w:val="0"/>
            <w:vAlign w:val="center"/>
          </w:tcPr>
          <w:p w14:paraId="5A5DDFE6">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按支出性质分：</w:t>
            </w:r>
          </w:p>
        </w:tc>
      </w:tr>
      <w:tr w14:paraId="5C626501">
        <w:tblPrEx>
          <w:tblCellMar>
            <w:top w:w="0" w:type="dxa"/>
            <w:left w:w="108" w:type="dxa"/>
            <w:bottom w:w="0" w:type="dxa"/>
            <w:right w:w="108" w:type="dxa"/>
          </w:tblCellMar>
        </w:tblPrEx>
        <w:trPr>
          <w:trHeight w:val="325" w:hRule="atLeast"/>
          <w:jc w:val="center"/>
        </w:trPr>
        <w:tc>
          <w:tcPr>
            <w:tcW w:w="948" w:type="dxa"/>
            <w:vMerge w:val="continue"/>
            <w:tcBorders>
              <w:left w:val="single" w:color="auto" w:sz="4" w:space="0"/>
              <w:right w:val="single" w:color="auto" w:sz="4" w:space="0"/>
            </w:tcBorders>
            <w:noWrap w:val="0"/>
            <w:vAlign w:val="center"/>
          </w:tcPr>
          <w:p w14:paraId="5F37F75F">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nil"/>
              <w:left w:val="nil"/>
              <w:bottom w:val="single" w:color="auto" w:sz="4" w:space="0"/>
              <w:right w:val="single" w:color="auto" w:sz="4" w:space="0"/>
            </w:tcBorders>
            <w:noWrap w:val="0"/>
            <w:vAlign w:val="center"/>
          </w:tcPr>
          <w:p w14:paraId="546F3C1D">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eastAsia="zh-CN"/>
              </w:rPr>
              <w:t>其中：一般公共预算：</w:t>
            </w:r>
            <w:r>
              <w:rPr>
                <w:rFonts w:hint="default" w:ascii="Arial" w:hAnsi="Arial" w:eastAsia="宋体" w:cs="Arial"/>
                <w:i w:val="0"/>
                <w:iCs w:val="0"/>
                <w:snapToGrid w:val="0"/>
                <w:color w:val="000000"/>
                <w:kern w:val="0"/>
                <w:sz w:val="18"/>
                <w:szCs w:val="18"/>
                <w:u w:val="none"/>
                <w:lang w:val="en-US" w:eastAsia="zh-CN" w:bidi="ar"/>
              </w:rPr>
              <w:t>190.38</w:t>
            </w:r>
          </w:p>
        </w:tc>
        <w:tc>
          <w:tcPr>
            <w:tcW w:w="4062" w:type="dxa"/>
            <w:gridSpan w:val="4"/>
            <w:tcBorders>
              <w:top w:val="nil"/>
              <w:left w:val="nil"/>
              <w:bottom w:val="single" w:color="auto" w:sz="4" w:space="0"/>
              <w:right w:val="single" w:color="auto" w:sz="4" w:space="0"/>
            </w:tcBorders>
            <w:noWrap w:val="0"/>
            <w:vAlign w:val="center"/>
          </w:tcPr>
          <w:p w14:paraId="6C2DC185">
            <w:pPr>
              <w:widowControl/>
              <w:kinsoku/>
              <w:autoSpaceDE/>
              <w:autoSpaceDN/>
              <w:adjustRightInd/>
              <w:snapToGrid/>
              <w:spacing w:line="240" w:lineRule="exact"/>
              <w:jc w:val="left"/>
              <w:textAlignment w:val="auto"/>
              <w:rPr>
                <w:rFonts w:hint="default" w:ascii="Arial" w:hAnsi="Arial" w:eastAsia="仿宋" w:cs="Arial"/>
                <w:i w:val="0"/>
                <w:iCs w:val="0"/>
                <w:snapToGrid w:val="0"/>
                <w:color w:val="000000"/>
                <w:kern w:val="0"/>
                <w:sz w:val="18"/>
                <w:szCs w:val="18"/>
                <w:u w:val="none"/>
                <w:lang w:val="en-US" w:eastAsia="zh-CN" w:bidi="ar"/>
              </w:rPr>
            </w:pPr>
            <w:r>
              <w:rPr>
                <w:rFonts w:hint="default" w:ascii="Arial" w:hAnsi="Arial" w:eastAsia="仿宋" w:cs="Arial"/>
                <w:i w:val="0"/>
                <w:iCs w:val="0"/>
                <w:snapToGrid w:val="0"/>
                <w:color w:val="000000"/>
                <w:kern w:val="0"/>
                <w:sz w:val="18"/>
                <w:szCs w:val="18"/>
                <w:u w:val="none"/>
                <w:lang w:val="en-US" w:eastAsia="zh-CN" w:bidi="ar"/>
              </w:rPr>
              <w:t>其中：基本支出：101.20</w:t>
            </w:r>
          </w:p>
        </w:tc>
      </w:tr>
      <w:tr w14:paraId="49F1F4DB">
        <w:tblPrEx>
          <w:tblCellMar>
            <w:top w:w="0" w:type="dxa"/>
            <w:left w:w="108" w:type="dxa"/>
            <w:bottom w:w="0" w:type="dxa"/>
            <w:right w:w="108" w:type="dxa"/>
          </w:tblCellMar>
        </w:tblPrEx>
        <w:trPr>
          <w:trHeight w:val="325" w:hRule="atLeast"/>
          <w:jc w:val="center"/>
        </w:trPr>
        <w:tc>
          <w:tcPr>
            <w:tcW w:w="948" w:type="dxa"/>
            <w:vMerge w:val="continue"/>
            <w:tcBorders>
              <w:left w:val="single" w:color="auto" w:sz="4" w:space="0"/>
              <w:right w:val="single" w:color="auto" w:sz="4" w:space="0"/>
            </w:tcBorders>
            <w:noWrap w:val="0"/>
            <w:vAlign w:val="center"/>
          </w:tcPr>
          <w:p w14:paraId="3042EC7B">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nil"/>
              <w:left w:val="nil"/>
              <w:bottom w:val="single" w:color="auto" w:sz="4" w:space="0"/>
              <w:right w:val="single" w:color="auto" w:sz="4" w:space="0"/>
            </w:tcBorders>
            <w:noWrap w:val="0"/>
            <w:vAlign w:val="center"/>
          </w:tcPr>
          <w:p w14:paraId="34B3AA19">
            <w:pPr>
              <w:widowControl/>
              <w:kinsoku/>
              <w:autoSpaceDE/>
              <w:autoSpaceDN/>
              <w:adjustRightInd/>
              <w:snapToGrid/>
              <w:spacing w:line="240" w:lineRule="exact"/>
              <w:ind w:firstLine="540" w:firstLineChars="300"/>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政府性基金拨款：</w:t>
            </w:r>
          </w:p>
        </w:tc>
        <w:tc>
          <w:tcPr>
            <w:tcW w:w="4062" w:type="dxa"/>
            <w:gridSpan w:val="4"/>
            <w:tcBorders>
              <w:top w:val="nil"/>
              <w:left w:val="nil"/>
              <w:bottom w:val="single" w:color="auto" w:sz="4" w:space="0"/>
              <w:right w:val="single" w:color="auto" w:sz="4" w:space="0"/>
            </w:tcBorders>
            <w:noWrap w:val="0"/>
            <w:vAlign w:val="center"/>
          </w:tcPr>
          <w:p w14:paraId="084BAEEC">
            <w:pPr>
              <w:widowControl/>
              <w:kinsoku/>
              <w:autoSpaceDE/>
              <w:autoSpaceDN/>
              <w:adjustRightInd/>
              <w:snapToGrid/>
              <w:spacing w:line="240" w:lineRule="exact"/>
              <w:ind w:firstLine="540" w:firstLineChars="300"/>
              <w:jc w:val="left"/>
              <w:textAlignment w:val="auto"/>
              <w:rPr>
                <w:rFonts w:hint="default" w:ascii="Arial" w:hAnsi="Arial" w:eastAsia="仿宋" w:cs="Arial"/>
                <w:i w:val="0"/>
                <w:iCs w:val="0"/>
                <w:snapToGrid w:val="0"/>
                <w:color w:val="000000"/>
                <w:kern w:val="0"/>
                <w:sz w:val="18"/>
                <w:szCs w:val="18"/>
                <w:u w:val="none"/>
                <w:lang w:val="en-US" w:eastAsia="zh-CN" w:bidi="ar"/>
              </w:rPr>
            </w:pPr>
            <w:r>
              <w:rPr>
                <w:rFonts w:hint="default" w:ascii="Arial" w:hAnsi="Arial" w:eastAsia="仿宋" w:cs="Arial"/>
                <w:i w:val="0"/>
                <w:iCs w:val="0"/>
                <w:snapToGrid w:val="0"/>
                <w:color w:val="000000"/>
                <w:kern w:val="0"/>
                <w:sz w:val="18"/>
                <w:szCs w:val="18"/>
                <w:u w:val="none"/>
                <w:lang w:val="en-US" w:eastAsia="zh-CN" w:bidi="ar"/>
              </w:rPr>
              <w:t>项目支出：89.18</w:t>
            </w:r>
          </w:p>
        </w:tc>
      </w:tr>
      <w:tr w14:paraId="5F7733B4">
        <w:tblPrEx>
          <w:tblCellMar>
            <w:top w:w="0" w:type="dxa"/>
            <w:left w:w="108" w:type="dxa"/>
            <w:bottom w:w="0" w:type="dxa"/>
            <w:right w:w="108" w:type="dxa"/>
          </w:tblCellMar>
        </w:tblPrEx>
        <w:trPr>
          <w:trHeight w:val="375" w:hRule="atLeast"/>
          <w:jc w:val="center"/>
        </w:trPr>
        <w:tc>
          <w:tcPr>
            <w:tcW w:w="948" w:type="dxa"/>
            <w:vMerge w:val="continue"/>
            <w:tcBorders>
              <w:left w:val="single" w:color="auto" w:sz="4" w:space="0"/>
              <w:right w:val="single" w:color="auto" w:sz="4" w:space="0"/>
            </w:tcBorders>
            <w:noWrap w:val="0"/>
            <w:vAlign w:val="center"/>
          </w:tcPr>
          <w:p w14:paraId="509D10BB">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nil"/>
              <w:left w:val="nil"/>
              <w:bottom w:val="single" w:color="auto" w:sz="4" w:space="0"/>
              <w:right w:val="single" w:color="auto" w:sz="4" w:space="0"/>
            </w:tcBorders>
            <w:noWrap w:val="0"/>
            <w:vAlign w:val="center"/>
          </w:tcPr>
          <w:p w14:paraId="2C6DAF6E">
            <w:pPr>
              <w:widowControl/>
              <w:kinsoku/>
              <w:autoSpaceDE/>
              <w:autoSpaceDN/>
              <w:adjustRightInd/>
              <w:snapToGrid/>
              <w:spacing w:line="240" w:lineRule="exact"/>
              <w:ind w:firstLine="540" w:firstLineChars="300"/>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纳入专户管理的非税收入拨款：</w:t>
            </w:r>
          </w:p>
        </w:tc>
        <w:tc>
          <w:tcPr>
            <w:tcW w:w="4062" w:type="dxa"/>
            <w:gridSpan w:val="4"/>
            <w:tcBorders>
              <w:top w:val="nil"/>
              <w:left w:val="nil"/>
              <w:bottom w:val="single" w:color="auto" w:sz="4" w:space="0"/>
              <w:right w:val="single" w:color="auto" w:sz="4" w:space="0"/>
            </w:tcBorders>
            <w:noWrap w:val="0"/>
            <w:vAlign w:val="center"/>
          </w:tcPr>
          <w:p w14:paraId="798A870F">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r>
      <w:tr w14:paraId="0560CCD7">
        <w:tblPrEx>
          <w:tblCellMar>
            <w:top w:w="0" w:type="dxa"/>
            <w:left w:w="108" w:type="dxa"/>
            <w:bottom w:w="0" w:type="dxa"/>
            <w:right w:w="108" w:type="dxa"/>
          </w:tblCellMar>
        </w:tblPrEx>
        <w:trPr>
          <w:trHeight w:val="307" w:hRule="atLeast"/>
          <w:jc w:val="center"/>
        </w:trPr>
        <w:tc>
          <w:tcPr>
            <w:tcW w:w="948" w:type="dxa"/>
            <w:vMerge w:val="continue"/>
            <w:tcBorders>
              <w:left w:val="single" w:color="auto" w:sz="4" w:space="0"/>
              <w:bottom w:val="single" w:color="000000" w:sz="4" w:space="0"/>
              <w:right w:val="single" w:color="auto" w:sz="4" w:space="0"/>
            </w:tcBorders>
            <w:noWrap w:val="0"/>
            <w:vAlign w:val="center"/>
          </w:tcPr>
          <w:p w14:paraId="0A2C52E6">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nil"/>
              <w:left w:val="nil"/>
              <w:bottom w:val="single" w:color="auto" w:sz="4" w:space="0"/>
              <w:right w:val="single" w:color="auto" w:sz="4" w:space="0"/>
            </w:tcBorders>
            <w:noWrap w:val="0"/>
            <w:vAlign w:val="center"/>
          </w:tcPr>
          <w:p w14:paraId="730D5DC9">
            <w:pPr>
              <w:widowControl/>
              <w:kinsoku/>
              <w:autoSpaceDE/>
              <w:autoSpaceDN/>
              <w:adjustRightInd/>
              <w:snapToGrid/>
              <w:spacing w:line="240" w:lineRule="exact"/>
              <w:ind w:firstLine="540" w:firstLineChars="300"/>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其他资金：</w:t>
            </w:r>
          </w:p>
        </w:tc>
        <w:tc>
          <w:tcPr>
            <w:tcW w:w="4062" w:type="dxa"/>
            <w:gridSpan w:val="4"/>
            <w:tcBorders>
              <w:top w:val="nil"/>
              <w:left w:val="nil"/>
              <w:bottom w:val="single" w:color="auto" w:sz="4" w:space="0"/>
              <w:right w:val="single" w:color="auto" w:sz="4" w:space="0"/>
            </w:tcBorders>
            <w:noWrap w:val="0"/>
            <w:vAlign w:val="center"/>
          </w:tcPr>
          <w:p w14:paraId="7A631EF9">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r>
      <w:tr w14:paraId="1796E319">
        <w:tblPrEx>
          <w:tblCellMar>
            <w:top w:w="0" w:type="dxa"/>
            <w:left w:w="108" w:type="dxa"/>
            <w:bottom w:w="0" w:type="dxa"/>
            <w:right w:w="108" w:type="dxa"/>
          </w:tblCellMar>
        </w:tblPrEx>
        <w:trPr>
          <w:trHeight w:val="332" w:hRule="atLeast"/>
          <w:jc w:val="center"/>
        </w:trPr>
        <w:tc>
          <w:tcPr>
            <w:tcW w:w="948" w:type="dxa"/>
            <w:vMerge w:val="restart"/>
            <w:tcBorders>
              <w:top w:val="nil"/>
              <w:left w:val="single" w:color="auto" w:sz="4" w:space="0"/>
              <w:bottom w:val="single" w:color="000000" w:sz="4" w:space="0"/>
              <w:right w:val="single" w:color="auto" w:sz="4" w:space="0"/>
            </w:tcBorders>
            <w:noWrap w:val="0"/>
            <w:vAlign w:val="center"/>
          </w:tcPr>
          <w:p w14:paraId="426DF67B">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年度总体目标</w:t>
            </w:r>
          </w:p>
        </w:tc>
        <w:tc>
          <w:tcPr>
            <w:tcW w:w="5323" w:type="dxa"/>
            <w:gridSpan w:val="4"/>
            <w:tcBorders>
              <w:top w:val="single" w:color="auto" w:sz="4" w:space="0"/>
              <w:left w:val="nil"/>
              <w:bottom w:val="single" w:color="auto" w:sz="4" w:space="0"/>
              <w:right w:val="single" w:color="000000" w:sz="4" w:space="0"/>
            </w:tcBorders>
            <w:noWrap w:val="0"/>
            <w:vAlign w:val="center"/>
          </w:tcPr>
          <w:p w14:paraId="4EE0D380">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预期目标</w:t>
            </w:r>
          </w:p>
        </w:tc>
        <w:tc>
          <w:tcPr>
            <w:tcW w:w="4062" w:type="dxa"/>
            <w:gridSpan w:val="4"/>
            <w:tcBorders>
              <w:top w:val="single" w:color="auto" w:sz="4" w:space="0"/>
              <w:left w:val="nil"/>
              <w:bottom w:val="single" w:color="auto" w:sz="4" w:space="0"/>
              <w:right w:val="single" w:color="auto" w:sz="4" w:space="0"/>
            </w:tcBorders>
            <w:noWrap w:val="0"/>
            <w:vAlign w:val="center"/>
          </w:tcPr>
          <w:p w14:paraId="53DD795D">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实际完成情况</w:t>
            </w:r>
          </w:p>
        </w:tc>
      </w:tr>
      <w:tr w14:paraId="5AD70F46">
        <w:tblPrEx>
          <w:tblCellMar>
            <w:top w:w="0" w:type="dxa"/>
            <w:left w:w="108" w:type="dxa"/>
            <w:bottom w:w="0" w:type="dxa"/>
            <w:right w:w="108" w:type="dxa"/>
          </w:tblCellMar>
        </w:tblPrEx>
        <w:trPr>
          <w:trHeight w:val="90" w:hRule="atLeast"/>
          <w:jc w:val="center"/>
        </w:trPr>
        <w:tc>
          <w:tcPr>
            <w:tcW w:w="948" w:type="dxa"/>
            <w:vMerge w:val="continue"/>
            <w:tcBorders>
              <w:top w:val="nil"/>
              <w:left w:val="single" w:color="auto" w:sz="4" w:space="0"/>
              <w:bottom w:val="single" w:color="000000" w:sz="4" w:space="0"/>
              <w:right w:val="single" w:color="auto" w:sz="4" w:space="0"/>
            </w:tcBorders>
            <w:noWrap w:val="0"/>
            <w:vAlign w:val="center"/>
          </w:tcPr>
          <w:p w14:paraId="6B56FA70">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5323" w:type="dxa"/>
            <w:gridSpan w:val="4"/>
            <w:tcBorders>
              <w:top w:val="single" w:color="auto" w:sz="4" w:space="0"/>
              <w:left w:val="nil"/>
              <w:bottom w:val="single" w:color="auto" w:sz="4" w:space="0"/>
              <w:right w:val="single" w:color="000000" w:sz="4" w:space="0"/>
            </w:tcBorders>
            <w:noWrap w:val="0"/>
            <w:vAlign w:val="center"/>
          </w:tcPr>
          <w:p w14:paraId="7EC70499">
            <w:pPr>
              <w:widowControl/>
              <w:kinsoku/>
              <w:autoSpaceDE/>
              <w:autoSpaceDN/>
              <w:adjustRightInd/>
              <w:snapToGrid/>
              <w:spacing w:line="36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依法履行保密行政管理职能，履行法律法规、规则授予的国家秘密载体的复制定点和出境及涉密通信办公自动化计算信息系统的保密检查审批；负责组织协调对泄密事件的查处，对违反保密规定的人员实行处罚；负责制定全区保密工作的计划并组织实施；组织协调保密技术检查；负责全区保密干部管理和业务技术培训，负责区委保密委日常事务工作；负责区委办公室自动化、信息化工作；负责党政电子视频会议系统，负责全区文件管理收发，负责区委、区委办印章管理等工作。</w:t>
            </w:r>
          </w:p>
        </w:tc>
        <w:tc>
          <w:tcPr>
            <w:tcW w:w="4062" w:type="dxa"/>
            <w:gridSpan w:val="4"/>
            <w:tcBorders>
              <w:top w:val="single" w:color="auto" w:sz="4" w:space="0"/>
              <w:left w:val="nil"/>
              <w:bottom w:val="single" w:color="auto" w:sz="4" w:space="0"/>
              <w:right w:val="single" w:color="auto" w:sz="4" w:space="0"/>
            </w:tcBorders>
            <w:noWrap w:val="0"/>
            <w:vAlign w:val="center"/>
          </w:tcPr>
          <w:p w14:paraId="5A9A7009">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预期目标已完成。</w:t>
            </w:r>
          </w:p>
        </w:tc>
      </w:tr>
      <w:tr w14:paraId="2BF607B4">
        <w:tblPrEx>
          <w:tblCellMar>
            <w:top w:w="0" w:type="dxa"/>
            <w:left w:w="108" w:type="dxa"/>
            <w:bottom w:w="0" w:type="dxa"/>
            <w:right w:w="108" w:type="dxa"/>
          </w:tblCellMar>
        </w:tblPrEx>
        <w:trPr>
          <w:trHeight w:val="90" w:hRule="atLeast"/>
          <w:jc w:val="center"/>
        </w:trPr>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5F6C3B3A">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绩</w:t>
            </w:r>
          </w:p>
          <w:p w14:paraId="7F8EBCB6">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效</w:t>
            </w:r>
          </w:p>
          <w:p w14:paraId="2709A634">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指</w:t>
            </w:r>
          </w:p>
          <w:p w14:paraId="5C729E87">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标</w:t>
            </w:r>
          </w:p>
          <w:p w14:paraId="447E9E2B">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26330B27">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一级指标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2BB91B0F">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二级指标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024C7B0E">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三级指标</w:t>
            </w:r>
          </w:p>
        </w:tc>
        <w:tc>
          <w:tcPr>
            <w:tcW w:w="1175" w:type="dxa"/>
            <w:tcBorders>
              <w:top w:val="nil"/>
              <w:left w:val="nil"/>
              <w:bottom w:val="single" w:color="auto" w:sz="4" w:space="0"/>
              <w:right w:val="single" w:color="auto" w:sz="4" w:space="0"/>
            </w:tcBorders>
            <w:noWrap w:val="0"/>
            <w:vAlign w:val="center"/>
          </w:tcPr>
          <w:p w14:paraId="550C2040">
            <w:pPr>
              <w:widowControl/>
              <w:kinsoku/>
              <w:autoSpaceDE/>
              <w:autoSpaceDN/>
              <w:adjustRightInd/>
              <w:snapToGrid/>
              <w:spacing w:line="240" w:lineRule="exact"/>
              <w:jc w:val="both"/>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年度指标值</w:t>
            </w:r>
          </w:p>
        </w:tc>
        <w:tc>
          <w:tcPr>
            <w:tcW w:w="1183" w:type="dxa"/>
            <w:tcBorders>
              <w:top w:val="nil"/>
              <w:left w:val="nil"/>
              <w:bottom w:val="single" w:color="auto" w:sz="4" w:space="0"/>
              <w:right w:val="single" w:color="auto" w:sz="4" w:space="0"/>
            </w:tcBorders>
            <w:noWrap w:val="0"/>
            <w:vAlign w:val="center"/>
          </w:tcPr>
          <w:p w14:paraId="37E41C67">
            <w:pPr>
              <w:widowControl/>
              <w:kinsoku/>
              <w:autoSpaceDE/>
              <w:autoSpaceDN/>
              <w:adjustRightInd/>
              <w:snapToGrid/>
              <w:spacing w:line="240" w:lineRule="exact"/>
              <w:jc w:val="both"/>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实际完成值</w:t>
            </w:r>
          </w:p>
        </w:tc>
        <w:tc>
          <w:tcPr>
            <w:tcW w:w="700" w:type="dxa"/>
            <w:tcBorders>
              <w:top w:val="nil"/>
              <w:left w:val="nil"/>
              <w:bottom w:val="single" w:color="auto" w:sz="4" w:space="0"/>
              <w:right w:val="single" w:color="auto" w:sz="4" w:space="0"/>
            </w:tcBorders>
            <w:noWrap w:val="0"/>
            <w:vAlign w:val="center"/>
          </w:tcPr>
          <w:p w14:paraId="347F2311">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分值</w:t>
            </w:r>
          </w:p>
        </w:tc>
        <w:tc>
          <w:tcPr>
            <w:tcW w:w="867" w:type="dxa"/>
            <w:tcBorders>
              <w:top w:val="nil"/>
              <w:left w:val="nil"/>
              <w:bottom w:val="single" w:color="auto" w:sz="4" w:space="0"/>
              <w:right w:val="single" w:color="auto" w:sz="4" w:space="0"/>
            </w:tcBorders>
            <w:noWrap w:val="0"/>
            <w:vAlign w:val="center"/>
          </w:tcPr>
          <w:p w14:paraId="0CFAAB40">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得分</w:t>
            </w:r>
          </w:p>
        </w:tc>
        <w:tc>
          <w:tcPr>
            <w:tcW w:w="1312" w:type="dxa"/>
            <w:tcBorders>
              <w:top w:val="nil"/>
              <w:left w:val="nil"/>
              <w:bottom w:val="single" w:color="auto" w:sz="4" w:space="0"/>
              <w:right w:val="single" w:color="auto" w:sz="4" w:space="0"/>
            </w:tcBorders>
            <w:noWrap w:val="0"/>
            <w:vAlign w:val="center"/>
          </w:tcPr>
          <w:p w14:paraId="6A4F2F59">
            <w:pPr>
              <w:widowControl/>
              <w:kinsoku/>
              <w:autoSpaceDE/>
              <w:autoSpaceDN/>
              <w:adjustRightInd/>
              <w:snapToGrid/>
              <w:spacing w:line="240" w:lineRule="exact"/>
              <w:jc w:val="both"/>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偏差原因分析及改进措施</w:t>
            </w:r>
          </w:p>
        </w:tc>
      </w:tr>
      <w:tr w14:paraId="2B1122BE">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31A9BF1C">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14:paraId="695BEDE4">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产出指标</w:t>
            </w:r>
          </w:p>
          <w:p w14:paraId="31889D84">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p w14:paraId="1CC682A4">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restart"/>
            <w:tcBorders>
              <w:top w:val="single" w:color="auto" w:sz="4" w:space="0"/>
              <w:left w:val="single" w:color="auto" w:sz="4" w:space="0"/>
              <w:bottom w:val="single" w:color="auto" w:sz="4" w:space="0"/>
              <w:right w:val="single" w:color="auto" w:sz="4" w:space="0"/>
            </w:tcBorders>
            <w:noWrap w:val="0"/>
            <w:vAlign w:val="center"/>
          </w:tcPr>
          <w:p w14:paraId="7892DA72">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数量指标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0883C117">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负责全区党政系统密码通信、密码管理、国产商用密码、信息化密码保障</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D4C7625">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30617D0">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54E426FB">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299C9B20">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32B6505B">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3EA635D1">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311E97D7">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31FCA273">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14:paraId="6B634CBE">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0313AA15">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积极参加全区保密干部管理和业务技术培训</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7566031">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36F355D">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5EB66624">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1D4377B3">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27A1F2EC">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63F268BC">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2B5B0C98">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159A1EF4">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14:paraId="60F49B51">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03F8E277">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国家秘密载体的复制定点和出境及涉密通信办公自动化计算信息系统的保密检查审批</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58491C8">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B14D4F6">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22166FB7">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7D828DD9">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7B839078">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3E3B308D">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60C14C2E">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6BD4B337">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14:paraId="3DC26B3D">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73119F8E">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组织协调保密技术指导检查</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A9C6DE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8ACE649">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4次</w:t>
            </w:r>
          </w:p>
        </w:tc>
        <w:tc>
          <w:tcPr>
            <w:tcW w:w="700" w:type="dxa"/>
            <w:tcBorders>
              <w:top w:val="nil"/>
              <w:left w:val="nil"/>
              <w:bottom w:val="single" w:color="auto" w:sz="4" w:space="0"/>
              <w:right w:val="single" w:color="auto" w:sz="4" w:space="0"/>
            </w:tcBorders>
            <w:noWrap w:val="0"/>
            <w:vAlign w:val="center"/>
          </w:tcPr>
          <w:p w14:paraId="2736BD71">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39AC5CA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533A6B53">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7062A88A">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3E0441BE">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2E26926C">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restart"/>
            <w:tcBorders>
              <w:top w:val="single" w:color="auto" w:sz="4" w:space="0"/>
              <w:left w:val="single" w:color="auto" w:sz="4" w:space="0"/>
              <w:right w:val="single" w:color="auto" w:sz="4" w:space="0"/>
            </w:tcBorders>
            <w:noWrap w:val="0"/>
            <w:vAlign w:val="center"/>
          </w:tcPr>
          <w:p w14:paraId="2EBA6C0B">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质量指标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445315AD">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制定全区保密工作计划并组织实施</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74C19ED">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0C8D35A">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3A92FAA1">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22F13298">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36020197">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1FE72DD1">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2353092B">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2F530A1A">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left w:val="single" w:color="auto" w:sz="4" w:space="0"/>
              <w:bottom w:val="single" w:color="auto" w:sz="4" w:space="0"/>
              <w:right w:val="single" w:color="auto" w:sz="4" w:space="0"/>
            </w:tcBorders>
            <w:noWrap w:val="0"/>
            <w:vAlign w:val="center"/>
          </w:tcPr>
          <w:p w14:paraId="7C9D137F">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4DA895BE">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云视讯系统零故障</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AAD102D">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FA3A5F4">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100%</w:t>
            </w:r>
          </w:p>
        </w:tc>
        <w:tc>
          <w:tcPr>
            <w:tcW w:w="700" w:type="dxa"/>
            <w:tcBorders>
              <w:top w:val="nil"/>
              <w:left w:val="nil"/>
              <w:bottom w:val="single" w:color="auto" w:sz="4" w:space="0"/>
              <w:right w:val="single" w:color="auto" w:sz="4" w:space="0"/>
            </w:tcBorders>
            <w:noWrap w:val="0"/>
            <w:vAlign w:val="center"/>
          </w:tcPr>
          <w:p w14:paraId="47E14EDA">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0FB5FF09">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1EA7ECB4">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33C6CAA7">
        <w:tblPrEx>
          <w:tblCellMar>
            <w:top w:w="0" w:type="dxa"/>
            <w:left w:w="108" w:type="dxa"/>
            <w:bottom w:w="0" w:type="dxa"/>
            <w:right w:w="108" w:type="dxa"/>
          </w:tblCellMar>
        </w:tblPrEx>
        <w:trPr>
          <w:trHeight w:val="426"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4765F34D">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6F1701D9">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restart"/>
            <w:tcBorders>
              <w:top w:val="single" w:color="auto" w:sz="4" w:space="0"/>
              <w:left w:val="single" w:color="auto" w:sz="4" w:space="0"/>
              <w:right w:val="single" w:color="auto" w:sz="4" w:space="0"/>
            </w:tcBorders>
            <w:noWrap w:val="0"/>
            <w:vAlign w:val="center"/>
          </w:tcPr>
          <w:p w14:paraId="0D11A35C">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时效指标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356C1D6A">
            <w:pPr>
              <w:keepNext w:val="0"/>
              <w:keepLines w:val="0"/>
              <w:widowControl/>
              <w:suppressLineNumbers w:val="0"/>
              <w:jc w:val="left"/>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 w:cs="Arial"/>
                <w:i w:val="0"/>
                <w:iCs w:val="0"/>
                <w:snapToGrid w:val="0"/>
                <w:color w:val="000000"/>
                <w:kern w:val="0"/>
                <w:sz w:val="18"/>
                <w:szCs w:val="18"/>
                <w:u w:val="none"/>
                <w:lang w:val="en-US" w:eastAsia="zh-CN" w:bidi="ar"/>
              </w:rPr>
              <w:t>完成时间</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544DEDD">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2024年</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B2C4081">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2024年</w:t>
            </w:r>
          </w:p>
        </w:tc>
        <w:tc>
          <w:tcPr>
            <w:tcW w:w="700" w:type="dxa"/>
            <w:tcBorders>
              <w:top w:val="nil"/>
              <w:left w:val="nil"/>
              <w:bottom w:val="single" w:color="auto" w:sz="4" w:space="0"/>
              <w:right w:val="single" w:color="auto" w:sz="4" w:space="0"/>
            </w:tcBorders>
            <w:noWrap w:val="0"/>
            <w:vAlign w:val="center"/>
          </w:tcPr>
          <w:p w14:paraId="2075516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52737293">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0C55AD86">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2825D2AA">
        <w:tblPrEx>
          <w:tblCellMar>
            <w:top w:w="0" w:type="dxa"/>
            <w:left w:w="108" w:type="dxa"/>
            <w:bottom w:w="0" w:type="dxa"/>
            <w:right w:w="108" w:type="dxa"/>
          </w:tblCellMar>
        </w:tblPrEx>
        <w:trPr>
          <w:trHeight w:val="444"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2885BBD9">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5D4E89BE">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left w:val="single" w:color="auto" w:sz="4" w:space="0"/>
              <w:bottom w:val="single" w:color="auto" w:sz="4" w:space="0"/>
              <w:right w:val="single" w:color="auto" w:sz="4" w:space="0"/>
            </w:tcBorders>
            <w:noWrap w:val="0"/>
            <w:vAlign w:val="center"/>
          </w:tcPr>
          <w:p w14:paraId="4AB1414D">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305333FE">
            <w:pPr>
              <w:keepNext w:val="0"/>
              <w:keepLines w:val="0"/>
              <w:widowControl/>
              <w:suppressLineNumbers w:val="0"/>
              <w:jc w:val="left"/>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 w:cs="Arial"/>
                <w:i w:val="0"/>
                <w:iCs w:val="0"/>
                <w:snapToGrid w:val="0"/>
                <w:color w:val="000000"/>
                <w:kern w:val="0"/>
                <w:sz w:val="18"/>
                <w:szCs w:val="18"/>
                <w:u w:val="none"/>
                <w:lang w:val="en-US" w:eastAsia="zh-CN" w:bidi="ar"/>
              </w:rPr>
              <w:t>突发事件及时处理</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1E78968">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及时</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F3AB141">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及时</w:t>
            </w:r>
          </w:p>
        </w:tc>
        <w:tc>
          <w:tcPr>
            <w:tcW w:w="700" w:type="dxa"/>
            <w:tcBorders>
              <w:top w:val="nil"/>
              <w:left w:val="nil"/>
              <w:bottom w:val="single" w:color="auto" w:sz="4" w:space="0"/>
              <w:right w:val="single" w:color="auto" w:sz="4" w:space="0"/>
            </w:tcBorders>
            <w:noWrap w:val="0"/>
            <w:vAlign w:val="center"/>
          </w:tcPr>
          <w:p w14:paraId="07E8A437">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6F0CAA3A">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573DEF4A">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2602B33E">
        <w:tblPrEx>
          <w:tblCellMar>
            <w:top w:w="0" w:type="dxa"/>
            <w:left w:w="108" w:type="dxa"/>
            <w:bottom w:w="0" w:type="dxa"/>
            <w:right w:w="108" w:type="dxa"/>
          </w:tblCellMar>
        </w:tblPrEx>
        <w:trPr>
          <w:trHeight w:val="599"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01DCDAD4">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14:paraId="4E3D18D0">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效益指标</w:t>
            </w:r>
          </w:p>
          <w:p w14:paraId="28811056">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p w14:paraId="34C9D93A">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　</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812D473">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经济效益指标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7533C553">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 w:cs="Arial"/>
                <w:i w:val="0"/>
                <w:iCs w:val="0"/>
                <w:snapToGrid w:val="0"/>
                <w:color w:val="000000"/>
                <w:kern w:val="0"/>
                <w:sz w:val="18"/>
                <w:szCs w:val="18"/>
                <w:u w:val="none"/>
                <w:lang w:val="en-US" w:eastAsia="zh-CN" w:bidi="ar"/>
              </w:rPr>
              <w:t>区委办公自动化、信息化规范、建设和管理</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B862715">
            <w:pPr>
              <w:keepNext w:val="0"/>
              <w:keepLines w:val="0"/>
              <w:widowControl/>
              <w:suppressLineNumbers w:val="0"/>
              <w:jc w:val="both"/>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对岳阳的经济发展有益</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BAC6A2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对岳阳的经济发展有益</w:t>
            </w:r>
          </w:p>
        </w:tc>
        <w:tc>
          <w:tcPr>
            <w:tcW w:w="700" w:type="dxa"/>
            <w:tcBorders>
              <w:top w:val="nil"/>
              <w:left w:val="single" w:color="auto" w:sz="4" w:space="0"/>
              <w:bottom w:val="single" w:color="auto" w:sz="4" w:space="0"/>
              <w:right w:val="single" w:color="auto" w:sz="4" w:space="0"/>
            </w:tcBorders>
            <w:noWrap w:val="0"/>
            <w:vAlign w:val="center"/>
          </w:tcPr>
          <w:p w14:paraId="7D6384B6">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04D6BB6A">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658F2155">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697E74F0">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2F89B76C">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00371DBA">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restart"/>
            <w:tcBorders>
              <w:top w:val="single" w:color="auto" w:sz="4" w:space="0"/>
              <w:left w:val="single" w:color="auto" w:sz="4" w:space="0"/>
              <w:right w:val="single" w:color="auto" w:sz="4" w:space="0"/>
            </w:tcBorders>
            <w:noWrap w:val="0"/>
            <w:vAlign w:val="center"/>
          </w:tcPr>
          <w:p w14:paraId="087677CA">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社会效益指标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65DC092A">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 w:cs="Arial"/>
                <w:i w:val="0"/>
                <w:iCs w:val="0"/>
                <w:snapToGrid w:val="0"/>
                <w:color w:val="000000"/>
                <w:kern w:val="0"/>
                <w:sz w:val="18"/>
                <w:szCs w:val="18"/>
                <w:u w:val="none"/>
                <w:lang w:val="en-US" w:eastAsia="zh-CN" w:bidi="ar"/>
              </w:rPr>
              <w:t>组织协调对泄密事件的查处</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53FD9FC">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提升</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55923AC">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提升</w:t>
            </w:r>
          </w:p>
        </w:tc>
        <w:tc>
          <w:tcPr>
            <w:tcW w:w="700" w:type="dxa"/>
            <w:tcBorders>
              <w:top w:val="nil"/>
              <w:left w:val="single" w:color="auto" w:sz="4" w:space="0"/>
              <w:bottom w:val="single" w:color="auto" w:sz="4" w:space="0"/>
              <w:right w:val="single" w:color="auto" w:sz="4" w:space="0"/>
            </w:tcBorders>
            <w:noWrap w:val="0"/>
            <w:vAlign w:val="center"/>
          </w:tcPr>
          <w:p w14:paraId="156AF140">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7D9ED18D">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5933ABBF">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73B228DD">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68E2B299">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788119EF">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left w:val="single" w:color="auto" w:sz="4" w:space="0"/>
              <w:right w:val="single" w:color="auto" w:sz="4" w:space="0"/>
            </w:tcBorders>
            <w:noWrap w:val="0"/>
            <w:vAlign w:val="center"/>
          </w:tcPr>
          <w:p w14:paraId="6E40080E">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1533D598">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 w:cs="Arial"/>
                <w:i w:val="0"/>
                <w:iCs w:val="0"/>
                <w:snapToGrid w:val="0"/>
                <w:color w:val="000000"/>
                <w:kern w:val="0"/>
                <w:sz w:val="18"/>
                <w:szCs w:val="18"/>
                <w:u w:val="none"/>
                <w:lang w:val="en-US" w:eastAsia="zh-CN" w:bidi="ar"/>
              </w:rPr>
              <w:t>对违反保密规定的人实行处罚</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5C97D9E">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促进</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EB517C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促进</w:t>
            </w:r>
          </w:p>
        </w:tc>
        <w:tc>
          <w:tcPr>
            <w:tcW w:w="700" w:type="dxa"/>
            <w:tcBorders>
              <w:top w:val="nil"/>
              <w:left w:val="single" w:color="auto" w:sz="4" w:space="0"/>
              <w:bottom w:val="single" w:color="auto" w:sz="4" w:space="0"/>
              <w:right w:val="single" w:color="auto" w:sz="4" w:space="0"/>
            </w:tcBorders>
            <w:noWrap w:val="0"/>
            <w:vAlign w:val="center"/>
          </w:tcPr>
          <w:p w14:paraId="16E674F0">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6BF21187">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4E163253">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0A5C1A32">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272B4711">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41E7B457">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left w:val="single" w:color="auto" w:sz="4" w:space="0"/>
              <w:right w:val="single" w:color="auto" w:sz="4" w:space="0"/>
            </w:tcBorders>
            <w:noWrap w:val="0"/>
            <w:vAlign w:val="center"/>
          </w:tcPr>
          <w:p w14:paraId="5E20C21C">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2C96EADB">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 w:cs="Arial"/>
                <w:i w:val="0"/>
                <w:iCs w:val="0"/>
                <w:snapToGrid w:val="0"/>
                <w:color w:val="000000"/>
                <w:kern w:val="0"/>
                <w:sz w:val="18"/>
                <w:szCs w:val="18"/>
                <w:u w:val="none"/>
                <w:lang w:val="en-US" w:eastAsia="zh-CN" w:bidi="ar"/>
              </w:rPr>
              <w:t>省市电子公文系统电子公文的接收</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D0151BB">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推动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5E1E841">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推动</w:t>
            </w:r>
          </w:p>
        </w:tc>
        <w:tc>
          <w:tcPr>
            <w:tcW w:w="700" w:type="dxa"/>
            <w:tcBorders>
              <w:top w:val="nil"/>
              <w:left w:val="single" w:color="auto" w:sz="4" w:space="0"/>
              <w:bottom w:val="single" w:color="auto" w:sz="4" w:space="0"/>
              <w:right w:val="single" w:color="auto" w:sz="4" w:space="0"/>
            </w:tcBorders>
            <w:noWrap w:val="0"/>
            <w:vAlign w:val="center"/>
          </w:tcPr>
          <w:p w14:paraId="7BE1A09F">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7043BB84">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7D21E812">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252E70D1">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0C0165FA">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149307FF">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vMerge w:val="continue"/>
            <w:tcBorders>
              <w:left w:val="single" w:color="auto" w:sz="4" w:space="0"/>
              <w:bottom w:val="single" w:color="auto" w:sz="4" w:space="0"/>
              <w:right w:val="single" w:color="auto" w:sz="4" w:space="0"/>
            </w:tcBorders>
            <w:noWrap w:val="0"/>
            <w:vAlign w:val="center"/>
          </w:tcPr>
          <w:p w14:paraId="292080B9">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242FB70B">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 w:cs="Arial"/>
                <w:i w:val="0"/>
                <w:iCs w:val="0"/>
                <w:snapToGrid w:val="0"/>
                <w:color w:val="000000"/>
                <w:kern w:val="0"/>
                <w:sz w:val="18"/>
                <w:szCs w:val="18"/>
                <w:u w:val="none"/>
                <w:lang w:val="en-US" w:eastAsia="zh-CN" w:bidi="ar"/>
              </w:rPr>
              <w:t>全区电子政务内网建设和维护</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E6F8CE5">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改善</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A386080">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改善</w:t>
            </w:r>
          </w:p>
        </w:tc>
        <w:tc>
          <w:tcPr>
            <w:tcW w:w="700" w:type="dxa"/>
            <w:tcBorders>
              <w:top w:val="nil"/>
              <w:left w:val="single" w:color="auto" w:sz="4" w:space="0"/>
              <w:bottom w:val="single" w:color="auto" w:sz="4" w:space="0"/>
              <w:right w:val="single" w:color="auto" w:sz="4" w:space="0"/>
            </w:tcBorders>
            <w:noWrap w:val="0"/>
            <w:vAlign w:val="center"/>
          </w:tcPr>
          <w:p w14:paraId="680F313B">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nil"/>
              <w:left w:val="nil"/>
              <w:bottom w:val="single" w:color="auto" w:sz="4" w:space="0"/>
              <w:right w:val="single" w:color="auto" w:sz="4" w:space="0"/>
            </w:tcBorders>
            <w:noWrap w:val="0"/>
            <w:vAlign w:val="center"/>
          </w:tcPr>
          <w:p w14:paraId="3853366C">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nil"/>
              <w:left w:val="nil"/>
              <w:bottom w:val="single" w:color="auto" w:sz="4" w:space="0"/>
              <w:right w:val="single" w:color="auto" w:sz="4" w:space="0"/>
            </w:tcBorders>
            <w:noWrap w:val="0"/>
            <w:vAlign w:val="center"/>
          </w:tcPr>
          <w:p w14:paraId="5AE9B97B">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7F52B622">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0C7693FD">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4D279314">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FBC4166">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生态效益指标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69F14E51">
            <w:pPr>
              <w:widowControl/>
              <w:kinsoku/>
              <w:autoSpaceDE/>
              <w:autoSpaceDN/>
              <w:adjustRightInd/>
              <w:snapToGrid/>
              <w:spacing w:line="360" w:lineRule="exact"/>
              <w:jc w:val="left"/>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不适用</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850C37E">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val="en-US" w:eastAsia="zh-CN"/>
              </w:rPr>
              <w:t>不适用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7315A86">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val="en-US" w:eastAsia="zh-CN"/>
              </w:rPr>
              <w:t>不适用</w:t>
            </w:r>
          </w:p>
        </w:tc>
        <w:tc>
          <w:tcPr>
            <w:tcW w:w="700" w:type="dxa"/>
            <w:tcBorders>
              <w:top w:val="nil"/>
              <w:left w:val="single" w:color="auto" w:sz="4" w:space="0"/>
              <w:bottom w:val="single" w:color="auto" w:sz="4" w:space="0"/>
              <w:right w:val="single" w:color="auto" w:sz="4" w:space="0"/>
            </w:tcBorders>
            <w:noWrap w:val="0"/>
            <w:vAlign w:val="center"/>
          </w:tcPr>
          <w:p w14:paraId="36F5DFA8">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867" w:type="dxa"/>
            <w:tcBorders>
              <w:top w:val="nil"/>
              <w:left w:val="nil"/>
              <w:bottom w:val="single" w:color="auto" w:sz="4" w:space="0"/>
              <w:right w:val="single" w:color="auto" w:sz="4" w:space="0"/>
            </w:tcBorders>
            <w:noWrap w:val="0"/>
            <w:vAlign w:val="center"/>
          </w:tcPr>
          <w:p w14:paraId="3C297939">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1312" w:type="dxa"/>
            <w:tcBorders>
              <w:top w:val="nil"/>
              <w:left w:val="nil"/>
              <w:bottom w:val="single" w:color="auto" w:sz="4" w:space="0"/>
              <w:right w:val="single" w:color="auto" w:sz="4" w:space="0"/>
            </w:tcBorders>
            <w:noWrap w:val="0"/>
            <w:vAlign w:val="center"/>
          </w:tcPr>
          <w:p w14:paraId="72A72A62">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230E6431">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5D45BA4F">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14:paraId="6B748395">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E7C24D2">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可持续影响指标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76AB1FE3">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党政机关办公信息化系统安全可靠应用</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9F695D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每个应用的安全性和保密性</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ADF5C41">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每个应用的安全性和保密性</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A84131F">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22946BB6">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5</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0E1F6E01">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31BAEE9D">
        <w:tblPrEx>
          <w:tblCellMar>
            <w:top w:w="0" w:type="dxa"/>
            <w:left w:w="108" w:type="dxa"/>
            <w:bottom w:w="0" w:type="dxa"/>
            <w:right w:w="108" w:type="dxa"/>
          </w:tblCellMar>
        </w:tblPrEx>
        <w:trPr>
          <w:trHeight w:val="664"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3E5F9A56">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restart"/>
            <w:tcBorders>
              <w:top w:val="single" w:color="auto" w:sz="4" w:space="0"/>
              <w:left w:val="single" w:color="auto" w:sz="4" w:space="0"/>
              <w:right w:val="single" w:color="auto" w:sz="4" w:space="0"/>
            </w:tcBorders>
            <w:noWrap w:val="0"/>
            <w:vAlign w:val="center"/>
          </w:tcPr>
          <w:p w14:paraId="5A72AB48">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成本指标</w:t>
            </w:r>
          </w:p>
          <w:p w14:paraId="06817C03">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F60338B">
            <w:pPr>
              <w:widowControl/>
              <w:tabs>
                <w:tab w:val="left" w:pos="263"/>
              </w:tabs>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经济成本指标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47CBEF1D">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 w:cs="Arial"/>
                <w:i w:val="0"/>
                <w:iCs w:val="0"/>
                <w:snapToGrid w:val="0"/>
                <w:color w:val="000000"/>
                <w:kern w:val="0"/>
                <w:sz w:val="18"/>
                <w:szCs w:val="18"/>
                <w:u w:val="none"/>
                <w:lang w:val="en-US" w:eastAsia="zh-CN" w:bidi="ar"/>
              </w:rPr>
              <w:t>总成本控制</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AC12525">
            <w:pPr>
              <w:keepNext w:val="0"/>
              <w:keepLines w:val="0"/>
              <w:widowControl/>
              <w:suppressLineNumbers w:val="0"/>
              <w:jc w:val="both"/>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754.79万元</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F58D112">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190.37万元</w:t>
            </w:r>
          </w:p>
        </w:tc>
        <w:tc>
          <w:tcPr>
            <w:tcW w:w="700" w:type="dxa"/>
            <w:tcBorders>
              <w:top w:val="nil"/>
              <w:left w:val="single" w:color="auto" w:sz="4" w:space="0"/>
              <w:bottom w:val="single" w:color="auto" w:sz="4" w:space="0"/>
              <w:right w:val="single" w:color="auto" w:sz="4" w:space="0"/>
            </w:tcBorders>
            <w:noWrap w:val="0"/>
            <w:vAlign w:val="center"/>
          </w:tcPr>
          <w:p w14:paraId="56DB84DA">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10</w:t>
            </w:r>
          </w:p>
        </w:tc>
        <w:tc>
          <w:tcPr>
            <w:tcW w:w="867" w:type="dxa"/>
            <w:tcBorders>
              <w:top w:val="nil"/>
              <w:left w:val="nil"/>
              <w:bottom w:val="single" w:color="auto" w:sz="4" w:space="0"/>
              <w:right w:val="single" w:color="auto" w:sz="4" w:space="0"/>
            </w:tcBorders>
            <w:noWrap w:val="0"/>
            <w:vAlign w:val="center"/>
          </w:tcPr>
          <w:p w14:paraId="245A6F03">
            <w:pPr>
              <w:keepNext w:val="0"/>
              <w:keepLines w:val="0"/>
              <w:widowControl/>
              <w:suppressLineNumbers w:val="0"/>
              <w:jc w:val="center"/>
              <w:textAlignment w:val="center"/>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i w:val="0"/>
                <w:iCs w:val="0"/>
                <w:snapToGrid w:val="0"/>
                <w:color w:val="000000"/>
                <w:kern w:val="0"/>
                <w:sz w:val="18"/>
                <w:szCs w:val="18"/>
                <w:u w:val="none"/>
                <w:lang w:val="en-US" w:eastAsia="zh-CN" w:bidi="ar"/>
              </w:rPr>
              <w:t>10</w:t>
            </w:r>
          </w:p>
        </w:tc>
        <w:tc>
          <w:tcPr>
            <w:tcW w:w="1312" w:type="dxa"/>
            <w:tcBorders>
              <w:top w:val="nil"/>
              <w:left w:val="nil"/>
              <w:bottom w:val="single" w:color="auto" w:sz="4" w:space="0"/>
              <w:right w:val="single" w:color="auto" w:sz="4" w:space="0"/>
            </w:tcBorders>
            <w:noWrap w:val="0"/>
            <w:vAlign w:val="center"/>
          </w:tcPr>
          <w:p w14:paraId="7EC8C63D">
            <w:pPr>
              <w:keepNext w:val="0"/>
              <w:keepLines w:val="0"/>
              <w:widowControl/>
              <w:suppressLineNumbers w:val="0"/>
              <w:jc w:val="left"/>
              <w:textAlignment w:val="center"/>
              <w:rPr>
                <w:rFonts w:hint="default" w:ascii="Arial" w:hAnsi="Arial" w:eastAsia="仿宋_GB2312" w:cs="Arial"/>
                <w:snapToGrid/>
                <w:color w:val="000000"/>
                <w:sz w:val="18"/>
                <w:szCs w:val="18"/>
                <w:highlight w:val="none"/>
                <w:lang w:eastAsia="zh-CN"/>
              </w:rPr>
            </w:pPr>
            <w:r>
              <w:rPr>
                <w:rFonts w:hint="default" w:ascii="Arial" w:hAnsi="Arial" w:eastAsia="仿宋_GB2312" w:cs="Arial"/>
                <w:i w:val="0"/>
                <w:iCs w:val="0"/>
                <w:snapToGrid w:val="0"/>
                <w:color w:val="000000"/>
                <w:kern w:val="0"/>
                <w:sz w:val="18"/>
                <w:szCs w:val="18"/>
                <w:u w:val="none"/>
                <w:lang w:val="en-US" w:eastAsia="zh-CN" w:bidi="ar"/>
              </w:rPr>
              <w:t>电脑置换费用于2025年1月支出</w:t>
            </w:r>
          </w:p>
        </w:tc>
      </w:tr>
      <w:tr w14:paraId="519A4145">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51CE71F1">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left w:val="single" w:color="auto" w:sz="4" w:space="0"/>
              <w:right w:val="single" w:color="auto" w:sz="4" w:space="0"/>
            </w:tcBorders>
            <w:noWrap w:val="0"/>
            <w:vAlign w:val="center"/>
          </w:tcPr>
          <w:p w14:paraId="0D96DBCC">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734FF27">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社会成本指标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143F1822">
            <w:pPr>
              <w:widowControl/>
              <w:kinsoku/>
              <w:autoSpaceDE/>
              <w:autoSpaceDN/>
              <w:adjustRightInd/>
              <w:snapToGrid/>
              <w:spacing w:line="360" w:lineRule="exact"/>
              <w:jc w:val="left"/>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不适用</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2CF5B95">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val="en-US" w:eastAsia="zh-CN"/>
              </w:rPr>
              <w:t>不适用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FB6A453">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不适用</w:t>
            </w:r>
          </w:p>
        </w:tc>
        <w:tc>
          <w:tcPr>
            <w:tcW w:w="700" w:type="dxa"/>
            <w:tcBorders>
              <w:top w:val="nil"/>
              <w:left w:val="single" w:color="auto" w:sz="4" w:space="0"/>
              <w:bottom w:val="single" w:color="auto" w:sz="4" w:space="0"/>
              <w:right w:val="single" w:color="auto" w:sz="4" w:space="0"/>
            </w:tcBorders>
            <w:noWrap w:val="0"/>
            <w:vAlign w:val="center"/>
          </w:tcPr>
          <w:p w14:paraId="1EF0FC6E">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867" w:type="dxa"/>
            <w:tcBorders>
              <w:top w:val="nil"/>
              <w:left w:val="nil"/>
              <w:bottom w:val="single" w:color="auto" w:sz="4" w:space="0"/>
              <w:right w:val="single" w:color="auto" w:sz="4" w:space="0"/>
            </w:tcBorders>
            <w:noWrap w:val="0"/>
            <w:vAlign w:val="center"/>
          </w:tcPr>
          <w:p w14:paraId="28C772CC">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1312" w:type="dxa"/>
            <w:tcBorders>
              <w:top w:val="nil"/>
              <w:left w:val="nil"/>
              <w:bottom w:val="single" w:color="auto" w:sz="4" w:space="0"/>
              <w:right w:val="single" w:color="auto" w:sz="4" w:space="0"/>
            </w:tcBorders>
            <w:noWrap w:val="0"/>
            <w:vAlign w:val="center"/>
          </w:tcPr>
          <w:p w14:paraId="1FFB9AD1">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23DA6881">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56F5E9CE">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vMerge w:val="continue"/>
            <w:tcBorders>
              <w:left w:val="single" w:color="auto" w:sz="4" w:space="0"/>
              <w:bottom w:val="single" w:color="auto" w:sz="4" w:space="0"/>
              <w:right w:val="single" w:color="auto" w:sz="4" w:space="0"/>
            </w:tcBorders>
            <w:noWrap w:val="0"/>
            <w:vAlign w:val="center"/>
          </w:tcPr>
          <w:p w14:paraId="78D976AB">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BB0BE59">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生态环境成本指标</w:t>
            </w:r>
          </w:p>
        </w:tc>
        <w:tc>
          <w:tcPr>
            <w:tcW w:w="20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ACB8F6">
            <w:pPr>
              <w:widowControl/>
              <w:kinsoku/>
              <w:autoSpaceDE/>
              <w:autoSpaceDN/>
              <w:adjustRightInd/>
              <w:snapToGrid/>
              <w:spacing w:line="360" w:lineRule="exact"/>
              <w:jc w:val="left"/>
              <w:textAlignment w:val="auto"/>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snapToGrid/>
                <w:color w:val="000000"/>
                <w:sz w:val="18"/>
                <w:szCs w:val="18"/>
                <w:highlight w:val="none"/>
                <w:lang w:val="en-US" w:eastAsia="zh-CN"/>
              </w:rPr>
              <w:t>不适用</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195D856">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val="en-US" w:eastAsia="zh-CN"/>
              </w:rPr>
              <w:t>不适用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DA9274C">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不适用</w:t>
            </w:r>
          </w:p>
        </w:tc>
        <w:tc>
          <w:tcPr>
            <w:tcW w:w="700" w:type="dxa"/>
            <w:tcBorders>
              <w:top w:val="nil"/>
              <w:left w:val="single" w:color="auto" w:sz="4" w:space="0"/>
              <w:bottom w:val="single" w:color="auto" w:sz="4" w:space="0"/>
              <w:right w:val="single" w:color="auto" w:sz="4" w:space="0"/>
            </w:tcBorders>
            <w:noWrap w:val="0"/>
            <w:vAlign w:val="center"/>
          </w:tcPr>
          <w:p w14:paraId="75A8DFCD">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867" w:type="dxa"/>
            <w:tcBorders>
              <w:top w:val="nil"/>
              <w:left w:val="nil"/>
              <w:bottom w:val="single" w:color="auto" w:sz="4" w:space="0"/>
              <w:right w:val="single" w:color="auto" w:sz="4" w:space="0"/>
            </w:tcBorders>
            <w:noWrap w:val="0"/>
            <w:vAlign w:val="center"/>
          </w:tcPr>
          <w:p w14:paraId="5DB35D48">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val="en-US" w:eastAsia="zh-CN"/>
              </w:rPr>
            </w:pPr>
          </w:p>
        </w:tc>
        <w:tc>
          <w:tcPr>
            <w:tcW w:w="1312" w:type="dxa"/>
            <w:tcBorders>
              <w:top w:val="nil"/>
              <w:left w:val="nil"/>
              <w:bottom w:val="single" w:color="auto" w:sz="4" w:space="0"/>
              <w:right w:val="single" w:color="auto" w:sz="4" w:space="0"/>
            </w:tcBorders>
            <w:noWrap w:val="0"/>
            <w:vAlign w:val="center"/>
          </w:tcPr>
          <w:p w14:paraId="3477319A">
            <w:pPr>
              <w:widowControl/>
              <w:kinsoku/>
              <w:autoSpaceDE/>
              <w:autoSpaceDN/>
              <w:adjustRightInd/>
              <w:snapToGrid/>
              <w:spacing w:line="360" w:lineRule="exact"/>
              <w:jc w:val="center"/>
              <w:textAlignment w:val="auto"/>
              <w:rPr>
                <w:rFonts w:hint="default" w:ascii="Arial" w:hAnsi="Arial" w:eastAsia="仿宋_GB2312" w:cs="Arial"/>
                <w:snapToGrid/>
                <w:color w:val="000000"/>
                <w:sz w:val="18"/>
                <w:szCs w:val="18"/>
                <w:highlight w:val="none"/>
                <w:lang w:eastAsia="zh-CN"/>
              </w:rPr>
            </w:pPr>
          </w:p>
        </w:tc>
      </w:tr>
      <w:tr w14:paraId="5E95DD2E">
        <w:tblPrEx>
          <w:tblCellMar>
            <w:top w:w="0" w:type="dxa"/>
            <w:left w:w="108" w:type="dxa"/>
            <w:bottom w:w="0" w:type="dxa"/>
            <w:right w:w="108" w:type="dxa"/>
          </w:tblCellMar>
        </w:tblPrEx>
        <w:trPr>
          <w:trHeight w:val="90" w:hRule="atLeast"/>
          <w:jc w:val="center"/>
        </w:trPr>
        <w:tc>
          <w:tcPr>
            <w:tcW w:w="948" w:type="dxa"/>
            <w:vMerge w:val="continue"/>
            <w:tcBorders>
              <w:top w:val="single" w:color="auto" w:sz="4" w:space="0"/>
              <w:left w:val="single" w:color="auto" w:sz="4" w:space="0"/>
              <w:bottom w:val="single" w:color="auto" w:sz="4" w:space="0"/>
              <w:right w:val="single" w:color="auto" w:sz="4" w:space="0"/>
            </w:tcBorders>
            <w:noWrap w:val="0"/>
            <w:vAlign w:val="center"/>
          </w:tcPr>
          <w:p w14:paraId="10F6F8FA">
            <w:pPr>
              <w:widowControl w:val="0"/>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2C30B751">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满意度指标</w:t>
            </w:r>
          </w:p>
          <w:p w14:paraId="246E4803">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DCD0BD7">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服务对象满意度指标</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74D783B5">
            <w:pPr>
              <w:keepNext w:val="0"/>
              <w:keepLines w:val="0"/>
              <w:widowControl/>
              <w:suppressLineNumbers w:val="0"/>
              <w:jc w:val="left"/>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 w:cs="Arial"/>
                <w:i w:val="0"/>
                <w:iCs w:val="0"/>
                <w:snapToGrid w:val="0"/>
                <w:color w:val="000000"/>
                <w:kern w:val="0"/>
                <w:sz w:val="18"/>
                <w:szCs w:val="18"/>
                <w:u w:val="none"/>
                <w:lang w:val="en-US" w:eastAsia="zh-CN" w:bidi="ar"/>
              </w:rPr>
              <w:t>上级部门满意度</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CFB7EB8">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≥90%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A9504A2">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90%</w:t>
            </w:r>
          </w:p>
        </w:tc>
        <w:tc>
          <w:tcPr>
            <w:tcW w:w="700" w:type="dxa"/>
            <w:tcBorders>
              <w:top w:val="nil"/>
              <w:left w:val="single" w:color="auto" w:sz="4" w:space="0"/>
              <w:bottom w:val="single" w:color="auto" w:sz="4" w:space="0"/>
              <w:right w:val="single" w:color="auto" w:sz="4" w:space="0"/>
            </w:tcBorders>
            <w:noWrap w:val="0"/>
            <w:vAlign w:val="center"/>
          </w:tcPr>
          <w:p w14:paraId="41898F19">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10</w:t>
            </w:r>
          </w:p>
        </w:tc>
        <w:tc>
          <w:tcPr>
            <w:tcW w:w="867" w:type="dxa"/>
            <w:tcBorders>
              <w:top w:val="nil"/>
              <w:left w:val="nil"/>
              <w:bottom w:val="single" w:color="auto" w:sz="4" w:space="0"/>
              <w:right w:val="single" w:color="auto" w:sz="4" w:space="0"/>
            </w:tcBorders>
            <w:noWrap w:val="0"/>
            <w:vAlign w:val="center"/>
          </w:tcPr>
          <w:p w14:paraId="130C0651">
            <w:pPr>
              <w:keepNext w:val="0"/>
              <w:keepLines w:val="0"/>
              <w:widowControl/>
              <w:suppressLineNumbers w:val="0"/>
              <w:jc w:val="center"/>
              <w:textAlignment w:val="center"/>
              <w:rPr>
                <w:rFonts w:hint="default" w:ascii="Arial" w:hAnsi="Arial" w:eastAsia="仿宋_GB2312" w:cs="Arial"/>
                <w:snapToGrid/>
                <w:color w:val="000000"/>
                <w:kern w:val="0"/>
                <w:sz w:val="18"/>
                <w:szCs w:val="18"/>
                <w:highlight w:val="none"/>
                <w:lang w:val="en-US" w:eastAsia="zh-CN" w:bidi="ar-SA"/>
              </w:rPr>
            </w:pPr>
            <w:r>
              <w:rPr>
                <w:rFonts w:hint="default" w:ascii="Arial" w:hAnsi="Arial" w:eastAsia="仿宋_GB2312" w:cs="Arial"/>
                <w:i w:val="0"/>
                <w:iCs w:val="0"/>
                <w:snapToGrid w:val="0"/>
                <w:color w:val="000000"/>
                <w:kern w:val="0"/>
                <w:sz w:val="18"/>
                <w:szCs w:val="18"/>
                <w:u w:val="none"/>
                <w:lang w:val="en-US" w:eastAsia="zh-CN" w:bidi="ar"/>
              </w:rPr>
              <w:t>10</w:t>
            </w:r>
          </w:p>
        </w:tc>
        <w:tc>
          <w:tcPr>
            <w:tcW w:w="1312" w:type="dxa"/>
            <w:tcBorders>
              <w:top w:val="nil"/>
              <w:left w:val="nil"/>
              <w:bottom w:val="single" w:color="auto" w:sz="4" w:space="0"/>
              <w:right w:val="single" w:color="auto" w:sz="4" w:space="0"/>
            </w:tcBorders>
            <w:noWrap w:val="0"/>
            <w:vAlign w:val="center"/>
          </w:tcPr>
          <w:p w14:paraId="077BDCAB">
            <w:pPr>
              <w:widowControl/>
              <w:kinsoku/>
              <w:autoSpaceDE/>
              <w:autoSpaceDN/>
              <w:adjustRightInd/>
              <w:snapToGrid/>
              <w:spacing w:line="360" w:lineRule="exact"/>
              <w:jc w:val="center"/>
              <w:textAlignment w:val="auto"/>
              <w:rPr>
                <w:rFonts w:hint="default" w:ascii="Arial" w:hAnsi="Arial" w:eastAsia="仿宋_GB2312" w:cs="Arial"/>
                <w:snapToGrid/>
                <w:color w:val="000000"/>
                <w:kern w:val="0"/>
                <w:sz w:val="18"/>
                <w:szCs w:val="18"/>
                <w:highlight w:val="none"/>
                <w:lang w:val="en-US" w:eastAsia="zh-CN" w:bidi="ar-SA"/>
              </w:rPr>
            </w:pPr>
          </w:p>
        </w:tc>
      </w:tr>
      <w:tr w14:paraId="425DF209">
        <w:tblPrEx>
          <w:tblCellMar>
            <w:top w:w="0" w:type="dxa"/>
            <w:left w:w="108" w:type="dxa"/>
            <w:bottom w:w="0" w:type="dxa"/>
            <w:right w:w="108" w:type="dxa"/>
          </w:tblCellMar>
        </w:tblPrEx>
        <w:trPr>
          <w:trHeight w:val="445" w:hRule="atLeast"/>
          <w:jc w:val="center"/>
        </w:trPr>
        <w:tc>
          <w:tcPr>
            <w:tcW w:w="7454" w:type="dxa"/>
            <w:gridSpan w:val="6"/>
            <w:tcBorders>
              <w:top w:val="single" w:color="auto" w:sz="4" w:space="0"/>
              <w:left w:val="single" w:color="auto" w:sz="4" w:space="0"/>
              <w:bottom w:val="single" w:color="auto" w:sz="4" w:space="0"/>
              <w:right w:val="single" w:color="auto" w:sz="4" w:space="0"/>
            </w:tcBorders>
            <w:noWrap w:val="0"/>
            <w:vAlign w:val="center"/>
          </w:tcPr>
          <w:p w14:paraId="49655FC5">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eastAsia="zh-CN"/>
              </w:rPr>
            </w:pPr>
            <w:r>
              <w:rPr>
                <w:rFonts w:hint="default" w:ascii="Arial" w:hAnsi="Arial" w:eastAsia="仿宋_GB2312" w:cs="Arial"/>
                <w:snapToGrid/>
                <w:color w:val="000000"/>
                <w:sz w:val="18"/>
                <w:szCs w:val="18"/>
                <w:highlight w:val="none"/>
                <w:lang w:eastAsia="zh-CN"/>
              </w:rPr>
              <w:t>总分</w:t>
            </w:r>
          </w:p>
        </w:tc>
        <w:tc>
          <w:tcPr>
            <w:tcW w:w="700" w:type="dxa"/>
            <w:tcBorders>
              <w:top w:val="nil"/>
              <w:left w:val="single" w:color="auto" w:sz="4" w:space="0"/>
              <w:bottom w:val="single" w:color="auto" w:sz="4" w:space="0"/>
              <w:right w:val="single" w:color="auto" w:sz="4" w:space="0"/>
            </w:tcBorders>
            <w:noWrap w:val="0"/>
            <w:vAlign w:val="center"/>
          </w:tcPr>
          <w:p w14:paraId="749124F8">
            <w:pPr>
              <w:widowControl/>
              <w:kinsoku/>
              <w:autoSpaceDE/>
              <w:autoSpaceDN/>
              <w:adjustRightInd/>
              <w:snapToGrid/>
              <w:spacing w:line="240" w:lineRule="exact"/>
              <w:jc w:val="center"/>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100</w:t>
            </w:r>
          </w:p>
        </w:tc>
        <w:tc>
          <w:tcPr>
            <w:tcW w:w="867" w:type="dxa"/>
            <w:tcBorders>
              <w:top w:val="nil"/>
              <w:left w:val="nil"/>
              <w:bottom w:val="single" w:color="auto" w:sz="4" w:space="0"/>
              <w:right w:val="single" w:color="auto" w:sz="4" w:space="0"/>
            </w:tcBorders>
            <w:noWrap w:val="0"/>
            <w:vAlign w:val="center"/>
          </w:tcPr>
          <w:p w14:paraId="32A042C9">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val="en-US" w:eastAsia="zh-CN"/>
              </w:rPr>
            </w:pPr>
            <w:r>
              <w:rPr>
                <w:rFonts w:hint="default" w:ascii="Arial" w:hAnsi="Arial" w:eastAsia="仿宋_GB2312" w:cs="Arial"/>
                <w:snapToGrid/>
                <w:color w:val="000000"/>
                <w:sz w:val="18"/>
                <w:szCs w:val="18"/>
                <w:highlight w:val="none"/>
                <w:lang w:val="en-US" w:eastAsia="zh-CN"/>
              </w:rPr>
              <w:t>92.55</w:t>
            </w:r>
          </w:p>
        </w:tc>
        <w:tc>
          <w:tcPr>
            <w:tcW w:w="1312" w:type="dxa"/>
            <w:tcBorders>
              <w:top w:val="nil"/>
              <w:left w:val="nil"/>
              <w:bottom w:val="single" w:color="auto" w:sz="4" w:space="0"/>
              <w:right w:val="single" w:color="auto" w:sz="4" w:space="0"/>
            </w:tcBorders>
            <w:noWrap w:val="0"/>
            <w:vAlign w:val="center"/>
          </w:tcPr>
          <w:p w14:paraId="4E640EBE">
            <w:pPr>
              <w:widowControl/>
              <w:kinsoku/>
              <w:autoSpaceDE/>
              <w:autoSpaceDN/>
              <w:adjustRightInd/>
              <w:snapToGrid/>
              <w:spacing w:line="240" w:lineRule="exact"/>
              <w:jc w:val="left"/>
              <w:textAlignment w:val="auto"/>
              <w:rPr>
                <w:rFonts w:hint="default" w:ascii="Arial" w:hAnsi="Arial" w:eastAsia="仿宋_GB2312" w:cs="Arial"/>
                <w:snapToGrid/>
                <w:color w:val="000000"/>
                <w:sz w:val="18"/>
                <w:szCs w:val="18"/>
                <w:highlight w:val="none"/>
                <w:lang w:eastAsia="zh-CN"/>
              </w:rPr>
            </w:pPr>
          </w:p>
        </w:tc>
      </w:tr>
    </w:tbl>
    <w:p w14:paraId="3365AC90">
      <w:pPr>
        <w:spacing w:line="246" w:lineRule="auto"/>
        <w:rPr>
          <w:rFonts w:hint="default" w:ascii="Times New Roman" w:hAnsi="Times New Roman" w:eastAsia="仿宋_GB2312" w:cs="Times New Roman"/>
          <w:snapToGrid/>
          <w:sz w:val="18"/>
          <w:szCs w:val="18"/>
          <w:highlight w:val="none"/>
          <w:lang w:eastAsia="zh-CN"/>
        </w:rPr>
      </w:pPr>
    </w:p>
    <w:p w14:paraId="70688CD1">
      <w:pPr>
        <w:spacing w:line="246" w:lineRule="auto"/>
        <w:rPr>
          <w:rFonts w:ascii="Arial"/>
          <w:sz w:val="21"/>
        </w:rPr>
        <w:sectPr>
          <w:headerReference r:id="rId5" w:type="default"/>
          <w:footerReference r:id="rId6" w:type="default"/>
          <w:pgSz w:w="11900" w:h="16830"/>
          <w:pgMar w:top="1134" w:right="1508" w:bottom="1134" w:left="1510" w:header="0" w:footer="0" w:gutter="0"/>
          <w:cols w:space="720" w:num="1"/>
        </w:sectPr>
      </w:pPr>
      <w:r>
        <w:rPr>
          <w:rFonts w:hint="default" w:ascii="Times New Roman" w:hAnsi="Times New Roman" w:eastAsia="仿宋_GB2312" w:cs="Times New Roman"/>
          <w:snapToGrid/>
          <w:sz w:val="18"/>
          <w:szCs w:val="18"/>
          <w:highlight w:val="none"/>
          <w:lang w:eastAsia="zh-CN"/>
        </w:rPr>
        <w:t>填表人：</w:t>
      </w:r>
      <w:r>
        <w:rPr>
          <w:rFonts w:hint="eastAsia" w:ascii="Times New Roman" w:hAnsi="Times New Roman" w:eastAsia="仿宋_GB2312" w:cs="Times New Roman"/>
          <w:snapToGrid/>
          <w:sz w:val="18"/>
          <w:szCs w:val="18"/>
          <w:highlight w:val="none"/>
          <w:lang w:val="en-US" w:eastAsia="zh-CN"/>
        </w:rPr>
        <w:t xml:space="preserve">          </w:t>
      </w:r>
      <w:r>
        <w:rPr>
          <w:rFonts w:hint="default" w:ascii="Times New Roman" w:hAnsi="Times New Roman" w:eastAsia="仿宋_GB2312" w:cs="Times New Roman"/>
          <w:snapToGrid/>
          <w:sz w:val="18"/>
          <w:szCs w:val="18"/>
          <w:highlight w:val="none"/>
          <w:lang w:eastAsia="zh-CN"/>
        </w:rPr>
        <w:t>填报日期：</w:t>
      </w:r>
      <w:r>
        <w:rPr>
          <w:rFonts w:hint="eastAsia" w:ascii="Times New Roman" w:hAnsi="Times New Roman" w:eastAsia="仿宋_GB2312" w:cs="Times New Roman"/>
          <w:snapToGrid/>
          <w:sz w:val="18"/>
          <w:szCs w:val="18"/>
          <w:highlight w:val="none"/>
          <w:lang w:val="en-US" w:eastAsia="zh-CN"/>
        </w:rPr>
        <w:t xml:space="preserve">               </w:t>
      </w:r>
      <w:r>
        <w:rPr>
          <w:rFonts w:hint="default" w:ascii="Times New Roman" w:hAnsi="Times New Roman" w:eastAsia="仿宋_GB2312" w:cs="Times New Roman"/>
          <w:snapToGrid/>
          <w:sz w:val="18"/>
          <w:szCs w:val="18"/>
          <w:highlight w:val="none"/>
          <w:lang w:eastAsia="zh-CN"/>
        </w:rPr>
        <w:t>联系电话：</w:t>
      </w:r>
      <w:r>
        <w:rPr>
          <w:rFonts w:hint="eastAsia" w:ascii="Times New Roman" w:hAnsi="Times New Roman" w:eastAsia="仿宋_GB2312" w:cs="Times New Roman"/>
          <w:snapToGrid/>
          <w:sz w:val="18"/>
          <w:szCs w:val="18"/>
          <w:highlight w:val="none"/>
          <w:lang w:val="en-US" w:eastAsia="zh-CN"/>
        </w:rPr>
        <w:t xml:space="preserve">                    </w:t>
      </w:r>
      <w:r>
        <w:rPr>
          <w:rFonts w:hint="default" w:ascii="Times New Roman" w:hAnsi="Times New Roman" w:eastAsia="仿宋_GB2312" w:cs="Times New Roman"/>
          <w:snapToGrid/>
          <w:sz w:val="18"/>
          <w:szCs w:val="18"/>
          <w:highlight w:val="none"/>
          <w:lang w:eastAsia="zh-CN"/>
        </w:rPr>
        <w:t>单位负责人签字：</w:t>
      </w:r>
      <w:r>
        <w:rPr>
          <w:rFonts w:hint="default" w:ascii="Times New Roman" w:hAnsi="Times New Roman" w:eastAsia="仿宋_GB2312" w:cs="Times New Roman"/>
          <w:snapToGrid/>
          <w:sz w:val="18"/>
          <w:szCs w:val="18"/>
          <w:highlight w:val="none"/>
          <w:lang w:eastAsia="zh-CN"/>
        </w:rPr>
        <w:br w:type="page"/>
      </w:r>
    </w:p>
    <w:p w14:paraId="28324105">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val="en-US" w:eastAsia="zh-CN"/>
        </w:rPr>
        <w:t>附件3</w:t>
      </w:r>
    </w:p>
    <w:p w14:paraId="58D8C6C0">
      <w:pPr>
        <w:widowControl/>
        <w:kinsoku/>
        <w:autoSpaceDE/>
        <w:autoSpaceDN/>
        <w:adjustRightInd/>
        <w:snapToGrid/>
        <w:spacing w:after="120" w:afterLines="50"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w:t>
      </w:r>
      <w:r>
        <w:rPr>
          <w:rFonts w:hint="eastAsia" w:ascii="方正小标宋简体" w:hAnsi="方正小标宋简体" w:eastAsia="方正小标宋简体" w:cs="方正小标宋简体"/>
          <w:snapToGrid/>
          <w:color w:val="000000"/>
          <w:sz w:val="36"/>
          <w:szCs w:val="36"/>
          <w:highlight w:val="none"/>
          <w:lang w:val="en-US" w:eastAsia="zh-CN"/>
        </w:rPr>
        <w:t>项目</w:t>
      </w:r>
      <w:r>
        <w:rPr>
          <w:rFonts w:hint="eastAsia" w:ascii="方正小标宋简体" w:hAnsi="方正小标宋简体" w:eastAsia="方正小标宋简体" w:cs="方正小标宋简体"/>
          <w:snapToGrid/>
          <w:color w:val="000000"/>
          <w:sz w:val="36"/>
          <w:szCs w:val="36"/>
          <w:highlight w:val="none"/>
          <w:lang w:eastAsia="zh-CN"/>
        </w:rPr>
        <w:t>支出绩效自评表</w:t>
      </w:r>
    </w:p>
    <w:tbl>
      <w:tblPr>
        <w:tblStyle w:val="7"/>
        <w:tblW w:w="10325" w:type="dxa"/>
        <w:tblInd w:w="-8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986"/>
        <w:gridCol w:w="1056"/>
        <w:gridCol w:w="1143"/>
        <w:gridCol w:w="1124"/>
        <w:gridCol w:w="1200"/>
        <w:gridCol w:w="641"/>
        <w:gridCol w:w="800"/>
        <w:gridCol w:w="1384"/>
      </w:tblGrid>
      <w:tr w14:paraId="0E7F5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4033" w:type="dxa"/>
            <w:gridSpan w:val="3"/>
            <w:noWrap w:val="0"/>
            <w:vAlign w:val="top"/>
          </w:tcPr>
          <w:p w14:paraId="466A0DE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92" w:type="dxa"/>
            <w:gridSpan w:val="6"/>
            <w:noWrap w:val="0"/>
            <w:vAlign w:val="top"/>
          </w:tcPr>
          <w:p w14:paraId="2F42C4E2">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51CC0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991" w:type="dxa"/>
            <w:noWrap w:val="0"/>
            <w:vAlign w:val="top"/>
          </w:tcPr>
          <w:p w14:paraId="45C04F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5309" w:type="dxa"/>
            <w:gridSpan w:val="4"/>
            <w:noWrap w:val="0"/>
            <w:vAlign w:val="top"/>
          </w:tcPr>
          <w:p w14:paraId="004F2F21">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00" w:type="dxa"/>
            <w:noWrap w:val="0"/>
            <w:vAlign w:val="top"/>
          </w:tcPr>
          <w:p w14:paraId="27E6D6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825" w:type="dxa"/>
            <w:gridSpan w:val="3"/>
            <w:noWrap w:val="0"/>
            <w:vAlign w:val="top"/>
          </w:tcPr>
          <w:p w14:paraId="3CFC48C2">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0715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1" w:type="dxa"/>
            <w:vMerge w:val="restart"/>
            <w:tcBorders>
              <w:bottom w:val="nil"/>
            </w:tcBorders>
            <w:noWrap w:val="0"/>
            <w:vAlign w:val="top"/>
          </w:tcPr>
          <w:p w14:paraId="51D3B7C0">
            <w:pPr>
              <w:spacing w:before="61" w:line="241" w:lineRule="auto"/>
              <w:ind w:right="141"/>
              <w:jc w:val="both"/>
              <w:rPr>
                <w:rFonts w:hint="eastAsia" w:ascii="宋体" w:hAnsi="宋体" w:cs="宋体"/>
                <w:sz w:val="19"/>
                <w:szCs w:val="19"/>
                <w:lang w:eastAsia="zh-CN"/>
              </w:rPr>
            </w:pPr>
          </w:p>
          <w:p w14:paraId="72CA627B">
            <w:pPr>
              <w:spacing w:before="61" w:line="241" w:lineRule="auto"/>
              <w:ind w:right="141"/>
              <w:jc w:val="center"/>
              <w:rPr>
                <w:rFonts w:hint="eastAsia" w:ascii="宋体" w:hAnsi="宋体" w:cs="宋体"/>
                <w:sz w:val="19"/>
                <w:szCs w:val="19"/>
                <w:lang w:eastAsia="zh-CN"/>
              </w:rPr>
            </w:pPr>
            <w:r>
              <w:rPr>
                <w:rFonts w:hint="eastAsia" w:ascii="宋体" w:hAnsi="宋体" w:cs="宋体"/>
                <w:sz w:val="19"/>
                <w:szCs w:val="19"/>
                <w:lang w:eastAsia="zh-CN"/>
              </w:rPr>
              <w:t>项目资金</w:t>
            </w:r>
          </w:p>
          <w:p w14:paraId="32A65E6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（万元）</w:t>
            </w:r>
          </w:p>
        </w:tc>
        <w:tc>
          <w:tcPr>
            <w:tcW w:w="3042" w:type="dxa"/>
            <w:gridSpan w:val="2"/>
            <w:noWrap w:val="0"/>
            <w:vAlign w:val="top"/>
          </w:tcPr>
          <w:p w14:paraId="0DE7983D">
            <w:pPr>
              <w:pStyle w:val="8"/>
              <w:rPr>
                <w:rFonts w:hint="eastAsia" w:ascii="宋体" w:hAnsi="宋体" w:eastAsia="宋体" w:cs="宋体"/>
              </w:rPr>
            </w:pPr>
          </w:p>
        </w:tc>
        <w:tc>
          <w:tcPr>
            <w:tcW w:w="1143" w:type="dxa"/>
            <w:noWrap w:val="0"/>
            <w:vAlign w:val="top"/>
          </w:tcPr>
          <w:p w14:paraId="0A83629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24" w:type="dxa"/>
            <w:noWrap w:val="0"/>
            <w:vAlign w:val="top"/>
          </w:tcPr>
          <w:p w14:paraId="7789D6F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00" w:type="dxa"/>
            <w:noWrap w:val="0"/>
            <w:vAlign w:val="top"/>
          </w:tcPr>
          <w:p w14:paraId="2363131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41" w:type="dxa"/>
            <w:noWrap w:val="0"/>
            <w:vAlign w:val="top"/>
          </w:tcPr>
          <w:p w14:paraId="7FC953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00" w:type="dxa"/>
            <w:noWrap w:val="0"/>
            <w:vAlign w:val="top"/>
          </w:tcPr>
          <w:p w14:paraId="2EFDB5B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84" w:type="dxa"/>
            <w:noWrap w:val="0"/>
            <w:vAlign w:val="top"/>
          </w:tcPr>
          <w:p w14:paraId="72E5D18F">
            <w:pPr>
              <w:spacing w:before="31" w:line="217" w:lineRule="auto"/>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635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1" w:type="dxa"/>
            <w:vMerge w:val="continue"/>
            <w:tcBorders>
              <w:top w:val="nil"/>
              <w:bottom w:val="nil"/>
            </w:tcBorders>
            <w:noWrap w:val="0"/>
            <w:vAlign w:val="top"/>
          </w:tcPr>
          <w:p w14:paraId="307EB725">
            <w:pPr>
              <w:pStyle w:val="8"/>
              <w:rPr>
                <w:rFonts w:hint="eastAsia" w:ascii="宋体" w:hAnsi="宋体" w:eastAsia="宋体" w:cs="宋体"/>
              </w:rPr>
            </w:pPr>
          </w:p>
        </w:tc>
        <w:tc>
          <w:tcPr>
            <w:tcW w:w="3042" w:type="dxa"/>
            <w:gridSpan w:val="2"/>
            <w:noWrap w:val="0"/>
            <w:vAlign w:val="top"/>
          </w:tcPr>
          <w:p w14:paraId="0D0961A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143" w:type="dxa"/>
            <w:noWrap w:val="0"/>
            <w:vAlign w:val="top"/>
          </w:tcPr>
          <w:p w14:paraId="14F24978">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124" w:type="dxa"/>
            <w:noWrap w:val="0"/>
            <w:vAlign w:val="top"/>
          </w:tcPr>
          <w:p w14:paraId="12992762">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00" w:type="dxa"/>
            <w:noWrap w:val="0"/>
            <w:vAlign w:val="top"/>
          </w:tcPr>
          <w:p w14:paraId="17E19B6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41" w:type="dxa"/>
            <w:noWrap w:val="0"/>
            <w:vAlign w:val="top"/>
          </w:tcPr>
          <w:p w14:paraId="7EFA91D8">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00" w:type="dxa"/>
            <w:noWrap w:val="0"/>
            <w:vAlign w:val="top"/>
          </w:tcPr>
          <w:p w14:paraId="025A7B4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384" w:type="dxa"/>
            <w:noWrap w:val="0"/>
            <w:vAlign w:val="top"/>
          </w:tcPr>
          <w:p w14:paraId="34EDD81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CDB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1" w:type="dxa"/>
            <w:vMerge w:val="continue"/>
            <w:tcBorders>
              <w:top w:val="nil"/>
              <w:bottom w:val="nil"/>
            </w:tcBorders>
            <w:noWrap w:val="0"/>
            <w:vAlign w:val="top"/>
          </w:tcPr>
          <w:p w14:paraId="1B8F9745">
            <w:pPr>
              <w:pStyle w:val="8"/>
              <w:rPr>
                <w:rFonts w:hint="eastAsia" w:ascii="宋体" w:hAnsi="宋体" w:eastAsia="宋体" w:cs="宋体"/>
              </w:rPr>
            </w:pPr>
          </w:p>
        </w:tc>
        <w:tc>
          <w:tcPr>
            <w:tcW w:w="3042" w:type="dxa"/>
            <w:gridSpan w:val="2"/>
            <w:noWrap w:val="0"/>
            <w:vAlign w:val="top"/>
          </w:tcPr>
          <w:p w14:paraId="00CCCE2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143" w:type="dxa"/>
            <w:noWrap w:val="0"/>
            <w:vAlign w:val="top"/>
          </w:tcPr>
          <w:p w14:paraId="5C0F6502">
            <w:pPr>
              <w:pStyle w:val="8"/>
              <w:rPr>
                <w:rFonts w:hint="eastAsia" w:ascii="宋体" w:hAnsi="宋体" w:eastAsia="宋体" w:cs="宋体"/>
              </w:rPr>
            </w:pPr>
          </w:p>
        </w:tc>
        <w:tc>
          <w:tcPr>
            <w:tcW w:w="1124" w:type="dxa"/>
            <w:noWrap w:val="0"/>
            <w:vAlign w:val="top"/>
          </w:tcPr>
          <w:p w14:paraId="1BF04F8F">
            <w:pPr>
              <w:pStyle w:val="8"/>
              <w:rPr>
                <w:rFonts w:hint="eastAsia" w:ascii="宋体" w:hAnsi="宋体" w:eastAsia="宋体" w:cs="宋体"/>
              </w:rPr>
            </w:pPr>
          </w:p>
        </w:tc>
        <w:tc>
          <w:tcPr>
            <w:tcW w:w="1200" w:type="dxa"/>
            <w:noWrap w:val="0"/>
            <w:vAlign w:val="top"/>
          </w:tcPr>
          <w:p w14:paraId="2CED765D">
            <w:pPr>
              <w:pStyle w:val="8"/>
              <w:rPr>
                <w:rFonts w:hint="eastAsia" w:ascii="宋体" w:hAnsi="宋体" w:eastAsia="宋体" w:cs="宋体"/>
              </w:rPr>
            </w:pPr>
          </w:p>
        </w:tc>
        <w:tc>
          <w:tcPr>
            <w:tcW w:w="641" w:type="dxa"/>
            <w:noWrap w:val="0"/>
            <w:vAlign w:val="top"/>
          </w:tcPr>
          <w:p w14:paraId="6446FF0A">
            <w:pPr>
              <w:pStyle w:val="8"/>
              <w:rPr>
                <w:rFonts w:hint="eastAsia" w:ascii="宋体" w:hAnsi="宋体" w:eastAsia="宋体" w:cs="宋体"/>
              </w:rPr>
            </w:pPr>
          </w:p>
        </w:tc>
        <w:tc>
          <w:tcPr>
            <w:tcW w:w="800" w:type="dxa"/>
            <w:noWrap w:val="0"/>
            <w:vAlign w:val="top"/>
          </w:tcPr>
          <w:p w14:paraId="02F72F11">
            <w:pPr>
              <w:pStyle w:val="8"/>
              <w:rPr>
                <w:rFonts w:hint="eastAsia" w:ascii="宋体" w:hAnsi="宋体" w:eastAsia="宋体" w:cs="宋体"/>
              </w:rPr>
            </w:pPr>
          </w:p>
        </w:tc>
        <w:tc>
          <w:tcPr>
            <w:tcW w:w="1384" w:type="dxa"/>
            <w:noWrap w:val="0"/>
            <w:vAlign w:val="top"/>
          </w:tcPr>
          <w:p w14:paraId="5E8E7A2A">
            <w:pPr>
              <w:pStyle w:val="8"/>
              <w:rPr>
                <w:rFonts w:hint="eastAsia" w:ascii="宋体" w:hAnsi="宋体" w:eastAsia="宋体" w:cs="宋体"/>
              </w:rPr>
            </w:pPr>
          </w:p>
        </w:tc>
      </w:tr>
      <w:tr w14:paraId="2C3E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1" w:type="dxa"/>
            <w:vMerge w:val="continue"/>
            <w:tcBorders>
              <w:top w:val="nil"/>
              <w:bottom w:val="nil"/>
            </w:tcBorders>
            <w:noWrap w:val="0"/>
            <w:vAlign w:val="top"/>
          </w:tcPr>
          <w:p w14:paraId="3DDC00B6">
            <w:pPr>
              <w:pStyle w:val="8"/>
              <w:rPr>
                <w:rFonts w:hint="eastAsia" w:ascii="宋体" w:hAnsi="宋体" w:eastAsia="宋体" w:cs="宋体"/>
              </w:rPr>
            </w:pPr>
          </w:p>
        </w:tc>
        <w:tc>
          <w:tcPr>
            <w:tcW w:w="3042" w:type="dxa"/>
            <w:gridSpan w:val="2"/>
            <w:noWrap w:val="0"/>
            <w:vAlign w:val="top"/>
          </w:tcPr>
          <w:p w14:paraId="786D2C6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143" w:type="dxa"/>
            <w:noWrap w:val="0"/>
            <w:vAlign w:val="top"/>
          </w:tcPr>
          <w:p w14:paraId="3FD48FB1">
            <w:pPr>
              <w:pStyle w:val="8"/>
              <w:rPr>
                <w:rFonts w:hint="eastAsia" w:ascii="宋体" w:hAnsi="宋体" w:eastAsia="宋体" w:cs="宋体"/>
              </w:rPr>
            </w:pPr>
          </w:p>
        </w:tc>
        <w:tc>
          <w:tcPr>
            <w:tcW w:w="1124" w:type="dxa"/>
            <w:noWrap w:val="0"/>
            <w:vAlign w:val="top"/>
          </w:tcPr>
          <w:p w14:paraId="459524F9">
            <w:pPr>
              <w:pStyle w:val="8"/>
              <w:rPr>
                <w:rFonts w:hint="eastAsia" w:ascii="宋体" w:hAnsi="宋体" w:eastAsia="宋体" w:cs="宋体"/>
              </w:rPr>
            </w:pPr>
          </w:p>
        </w:tc>
        <w:tc>
          <w:tcPr>
            <w:tcW w:w="1200" w:type="dxa"/>
            <w:noWrap w:val="0"/>
            <w:vAlign w:val="top"/>
          </w:tcPr>
          <w:p w14:paraId="033329F4">
            <w:pPr>
              <w:pStyle w:val="8"/>
              <w:rPr>
                <w:rFonts w:hint="eastAsia" w:ascii="宋体" w:hAnsi="宋体" w:eastAsia="宋体" w:cs="宋体"/>
              </w:rPr>
            </w:pPr>
          </w:p>
        </w:tc>
        <w:tc>
          <w:tcPr>
            <w:tcW w:w="641" w:type="dxa"/>
            <w:noWrap w:val="0"/>
            <w:vAlign w:val="top"/>
          </w:tcPr>
          <w:p w14:paraId="665E7B0F">
            <w:pPr>
              <w:pStyle w:val="8"/>
              <w:rPr>
                <w:rFonts w:hint="eastAsia" w:ascii="宋体" w:hAnsi="宋体" w:eastAsia="宋体" w:cs="宋体"/>
              </w:rPr>
            </w:pPr>
          </w:p>
        </w:tc>
        <w:tc>
          <w:tcPr>
            <w:tcW w:w="800" w:type="dxa"/>
            <w:noWrap w:val="0"/>
            <w:vAlign w:val="top"/>
          </w:tcPr>
          <w:p w14:paraId="0A215B6E">
            <w:pPr>
              <w:pStyle w:val="8"/>
              <w:rPr>
                <w:rFonts w:hint="eastAsia" w:ascii="宋体" w:hAnsi="宋体" w:eastAsia="宋体" w:cs="宋体"/>
              </w:rPr>
            </w:pPr>
          </w:p>
        </w:tc>
        <w:tc>
          <w:tcPr>
            <w:tcW w:w="1384" w:type="dxa"/>
            <w:noWrap w:val="0"/>
            <w:vAlign w:val="top"/>
          </w:tcPr>
          <w:p w14:paraId="4B47EADA">
            <w:pPr>
              <w:pStyle w:val="8"/>
              <w:rPr>
                <w:rFonts w:hint="eastAsia" w:ascii="宋体" w:hAnsi="宋体" w:eastAsia="宋体" w:cs="宋体"/>
              </w:rPr>
            </w:pPr>
          </w:p>
        </w:tc>
      </w:tr>
      <w:tr w14:paraId="5F81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1" w:type="dxa"/>
            <w:vMerge w:val="continue"/>
            <w:tcBorders>
              <w:top w:val="nil"/>
            </w:tcBorders>
            <w:noWrap w:val="0"/>
            <w:vAlign w:val="top"/>
          </w:tcPr>
          <w:p w14:paraId="2C9DCD5A">
            <w:pPr>
              <w:pStyle w:val="8"/>
              <w:rPr>
                <w:rFonts w:hint="eastAsia" w:ascii="宋体" w:hAnsi="宋体" w:eastAsia="宋体" w:cs="宋体"/>
              </w:rPr>
            </w:pPr>
          </w:p>
        </w:tc>
        <w:tc>
          <w:tcPr>
            <w:tcW w:w="3042" w:type="dxa"/>
            <w:gridSpan w:val="2"/>
            <w:noWrap w:val="0"/>
            <w:vAlign w:val="top"/>
          </w:tcPr>
          <w:p w14:paraId="37EACD0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143" w:type="dxa"/>
            <w:noWrap w:val="0"/>
            <w:vAlign w:val="top"/>
          </w:tcPr>
          <w:p w14:paraId="04A4C737">
            <w:pPr>
              <w:pStyle w:val="8"/>
              <w:rPr>
                <w:rFonts w:hint="eastAsia" w:ascii="宋体" w:hAnsi="宋体" w:eastAsia="宋体" w:cs="宋体"/>
              </w:rPr>
            </w:pPr>
          </w:p>
        </w:tc>
        <w:tc>
          <w:tcPr>
            <w:tcW w:w="1124" w:type="dxa"/>
            <w:noWrap w:val="0"/>
            <w:vAlign w:val="top"/>
          </w:tcPr>
          <w:p w14:paraId="63F02065">
            <w:pPr>
              <w:pStyle w:val="8"/>
              <w:rPr>
                <w:rFonts w:hint="eastAsia" w:ascii="宋体" w:hAnsi="宋体" w:eastAsia="宋体" w:cs="宋体"/>
              </w:rPr>
            </w:pPr>
          </w:p>
        </w:tc>
        <w:tc>
          <w:tcPr>
            <w:tcW w:w="1200" w:type="dxa"/>
            <w:noWrap w:val="0"/>
            <w:vAlign w:val="top"/>
          </w:tcPr>
          <w:p w14:paraId="0D34FA0E">
            <w:pPr>
              <w:pStyle w:val="8"/>
              <w:rPr>
                <w:rFonts w:hint="eastAsia" w:ascii="宋体" w:hAnsi="宋体" w:eastAsia="宋体" w:cs="宋体"/>
              </w:rPr>
            </w:pPr>
          </w:p>
        </w:tc>
        <w:tc>
          <w:tcPr>
            <w:tcW w:w="641" w:type="dxa"/>
            <w:noWrap w:val="0"/>
            <w:vAlign w:val="top"/>
          </w:tcPr>
          <w:p w14:paraId="7755C6BD">
            <w:pPr>
              <w:pStyle w:val="8"/>
              <w:rPr>
                <w:rFonts w:hint="eastAsia" w:ascii="宋体" w:hAnsi="宋体" w:eastAsia="宋体" w:cs="宋体"/>
              </w:rPr>
            </w:pPr>
          </w:p>
        </w:tc>
        <w:tc>
          <w:tcPr>
            <w:tcW w:w="800" w:type="dxa"/>
            <w:noWrap w:val="0"/>
            <w:vAlign w:val="top"/>
          </w:tcPr>
          <w:p w14:paraId="7F1660BF">
            <w:pPr>
              <w:pStyle w:val="8"/>
              <w:rPr>
                <w:rFonts w:hint="eastAsia" w:ascii="宋体" w:hAnsi="宋体" w:eastAsia="宋体" w:cs="宋体"/>
              </w:rPr>
            </w:pPr>
          </w:p>
        </w:tc>
        <w:tc>
          <w:tcPr>
            <w:tcW w:w="1384" w:type="dxa"/>
            <w:noWrap w:val="0"/>
            <w:vAlign w:val="top"/>
          </w:tcPr>
          <w:p w14:paraId="22CFFC91">
            <w:pPr>
              <w:pStyle w:val="8"/>
              <w:rPr>
                <w:rFonts w:hint="eastAsia" w:ascii="宋体" w:hAnsi="宋体" w:eastAsia="宋体" w:cs="宋体"/>
              </w:rPr>
            </w:pPr>
          </w:p>
        </w:tc>
      </w:tr>
      <w:tr w14:paraId="49678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991" w:type="dxa"/>
            <w:vMerge w:val="restart"/>
            <w:tcBorders>
              <w:bottom w:val="nil"/>
            </w:tcBorders>
            <w:noWrap w:val="0"/>
            <w:vAlign w:val="center"/>
          </w:tcPr>
          <w:p w14:paraId="4A09000F">
            <w:pPr>
              <w:keepNext w:val="0"/>
              <w:keepLines w:val="0"/>
              <w:pageBreakBefore w:val="0"/>
              <w:widowControl w:val="0"/>
              <w:kinsoku/>
              <w:wordWrap/>
              <w:overflowPunct/>
              <w:topLinePunct w:val="0"/>
              <w:autoSpaceDE/>
              <w:autoSpaceDN/>
              <w:bidi w:val="0"/>
              <w:adjustRightInd/>
              <w:snapToGrid/>
              <w:spacing w:line="240" w:lineRule="auto"/>
              <w:ind w:right="14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5309" w:type="dxa"/>
            <w:gridSpan w:val="4"/>
            <w:noWrap w:val="0"/>
            <w:vAlign w:val="top"/>
          </w:tcPr>
          <w:p w14:paraId="461C0186">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25" w:type="dxa"/>
            <w:gridSpan w:val="4"/>
            <w:noWrap w:val="0"/>
            <w:vAlign w:val="top"/>
          </w:tcPr>
          <w:p w14:paraId="2093191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AE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91" w:type="dxa"/>
            <w:vMerge w:val="continue"/>
            <w:tcBorders>
              <w:top w:val="nil"/>
            </w:tcBorders>
            <w:noWrap w:val="0"/>
            <w:vAlign w:val="top"/>
          </w:tcPr>
          <w:p w14:paraId="3EDB88F3">
            <w:pPr>
              <w:pStyle w:val="8"/>
              <w:rPr>
                <w:rFonts w:hint="eastAsia" w:ascii="宋体" w:hAnsi="宋体" w:eastAsia="宋体" w:cs="宋体"/>
              </w:rPr>
            </w:pPr>
          </w:p>
        </w:tc>
        <w:tc>
          <w:tcPr>
            <w:tcW w:w="5309" w:type="dxa"/>
            <w:gridSpan w:val="4"/>
            <w:noWrap w:val="0"/>
            <w:vAlign w:val="top"/>
          </w:tcPr>
          <w:p w14:paraId="486271D5">
            <w:pPr>
              <w:pStyle w:val="8"/>
              <w:rPr>
                <w:rFonts w:hint="eastAsia" w:ascii="宋体" w:hAnsi="宋体" w:eastAsia="宋体" w:cs="宋体"/>
              </w:rPr>
            </w:pPr>
          </w:p>
        </w:tc>
        <w:tc>
          <w:tcPr>
            <w:tcW w:w="4025" w:type="dxa"/>
            <w:gridSpan w:val="4"/>
            <w:noWrap w:val="0"/>
            <w:vAlign w:val="top"/>
          </w:tcPr>
          <w:p w14:paraId="26856AED">
            <w:pPr>
              <w:pStyle w:val="8"/>
              <w:rPr>
                <w:rFonts w:hint="eastAsia" w:ascii="宋体" w:hAnsi="宋体" w:eastAsia="宋体" w:cs="宋体"/>
              </w:rPr>
            </w:pPr>
          </w:p>
        </w:tc>
      </w:tr>
      <w:tr w14:paraId="6878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91" w:type="dxa"/>
            <w:vMerge w:val="restart"/>
            <w:tcBorders>
              <w:bottom w:val="nil"/>
            </w:tcBorders>
            <w:noWrap w:val="0"/>
            <w:textDirection w:val="tbRlV"/>
            <w:vAlign w:val="top"/>
          </w:tcPr>
          <w:p w14:paraId="1BA2322D">
            <w:pPr>
              <w:pStyle w:val="8"/>
              <w:spacing w:line="366" w:lineRule="auto"/>
              <w:rPr>
                <w:rFonts w:hint="eastAsia" w:ascii="宋体" w:hAnsi="宋体" w:eastAsia="宋体" w:cs="宋体"/>
              </w:rPr>
            </w:pPr>
          </w:p>
          <w:p w14:paraId="36B9B03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986" w:type="dxa"/>
            <w:noWrap w:val="0"/>
            <w:vAlign w:val="center"/>
          </w:tcPr>
          <w:p w14:paraId="7B6E8F69">
            <w:pPr>
              <w:spacing w:before="142" w:line="227" w:lineRule="auto"/>
              <w:ind w:left="144"/>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rPr>
              <w:t>一级指标</w:t>
            </w:r>
          </w:p>
        </w:tc>
        <w:tc>
          <w:tcPr>
            <w:tcW w:w="1056" w:type="dxa"/>
            <w:noWrap w:val="0"/>
            <w:vAlign w:val="center"/>
          </w:tcPr>
          <w:p w14:paraId="0B590F1C">
            <w:pPr>
              <w:spacing w:before="142" w:line="227" w:lineRule="auto"/>
              <w:ind w:left="144"/>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rPr>
              <w:t>二级指标</w:t>
            </w:r>
          </w:p>
        </w:tc>
        <w:tc>
          <w:tcPr>
            <w:tcW w:w="1143" w:type="dxa"/>
            <w:noWrap w:val="0"/>
            <w:vAlign w:val="center"/>
          </w:tcPr>
          <w:p w14:paraId="447C3C2F">
            <w:pPr>
              <w:spacing w:before="142" w:line="227" w:lineRule="auto"/>
              <w:ind w:left="144"/>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rPr>
              <w:t>三级指标</w:t>
            </w:r>
          </w:p>
        </w:tc>
        <w:tc>
          <w:tcPr>
            <w:tcW w:w="1124" w:type="dxa"/>
            <w:noWrap w:val="0"/>
            <w:vAlign w:val="center"/>
          </w:tcPr>
          <w:p w14:paraId="764A3CC2">
            <w:pPr>
              <w:spacing w:before="142" w:line="227" w:lineRule="auto"/>
              <w:ind w:left="144"/>
              <w:jc w:val="center"/>
              <w:rPr>
                <w:rFonts w:hint="eastAsia" w:ascii="宋体" w:hAnsi="宋体" w:eastAsia="宋体" w:cs="宋体"/>
                <w:spacing w:val="4"/>
                <w:sz w:val="19"/>
                <w:szCs w:val="19"/>
              </w:rPr>
            </w:pPr>
            <w:r>
              <w:rPr>
                <w:rFonts w:hint="eastAsia" w:ascii="宋体" w:hAnsi="宋体" w:eastAsia="宋体" w:cs="宋体"/>
                <w:spacing w:val="4"/>
                <w:sz w:val="19"/>
                <w:szCs w:val="19"/>
              </w:rPr>
              <w:t>年度指标值</w:t>
            </w:r>
          </w:p>
        </w:tc>
        <w:tc>
          <w:tcPr>
            <w:tcW w:w="1200" w:type="dxa"/>
            <w:noWrap w:val="0"/>
            <w:vAlign w:val="center"/>
          </w:tcPr>
          <w:p w14:paraId="3E042398">
            <w:pPr>
              <w:spacing w:before="142" w:line="227" w:lineRule="auto"/>
              <w:ind w:left="144"/>
              <w:jc w:val="center"/>
              <w:rPr>
                <w:rFonts w:hint="eastAsia" w:ascii="宋体" w:hAnsi="宋体" w:eastAsia="宋体" w:cs="宋体"/>
                <w:spacing w:val="4"/>
                <w:sz w:val="19"/>
                <w:szCs w:val="19"/>
              </w:rPr>
            </w:pPr>
            <w:r>
              <w:rPr>
                <w:rFonts w:hint="eastAsia" w:ascii="宋体" w:hAnsi="宋体" w:eastAsia="宋体" w:cs="宋体"/>
                <w:spacing w:val="4"/>
                <w:sz w:val="19"/>
                <w:szCs w:val="19"/>
              </w:rPr>
              <w:t>实际完成值</w:t>
            </w:r>
          </w:p>
        </w:tc>
        <w:tc>
          <w:tcPr>
            <w:tcW w:w="641" w:type="dxa"/>
            <w:noWrap w:val="0"/>
            <w:vAlign w:val="center"/>
          </w:tcPr>
          <w:p w14:paraId="3A46CC19">
            <w:pPr>
              <w:spacing w:before="142" w:line="227" w:lineRule="auto"/>
              <w:ind w:left="144"/>
              <w:jc w:val="center"/>
              <w:rPr>
                <w:rFonts w:hint="eastAsia" w:ascii="宋体" w:hAnsi="宋体" w:eastAsia="宋体" w:cs="宋体"/>
                <w:spacing w:val="4"/>
                <w:sz w:val="19"/>
                <w:szCs w:val="19"/>
              </w:rPr>
            </w:pPr>
            <w:r>
              <w:rPr>
                <w:rFonts w:hint="eastAsia" w:ascii="宋体" w:hAnsi="宋体" w:eastAsia="宋体" w:cs="宋体"/>
                <w:spacing w:val="4"/>
                <w:sz w:val="19"/>
                <w:szCs w:val="19"/>
              </w:rPr>
              <w:t>分值</w:t>
            </w:r>
          </w:p>
        </w:tc>
        <w:tc>
          <w:tcPr>
            <w:tcW w:w="800" w:type="dxa"/>
            <w:noWrap w:val="0"/>
            <w:vAlign w:val="center"/>
          </w:tcPr>
          <w:p w14:paraId="343B55C9">
            <w:pPr>
              <w:spacing w:before="142" w:line="227" w:lineRule="auto"/>
              <w:jc w:val="center"/>
              <w:rPr>
                <w:rFonts w:hint="eastAsia" w:ascii="宋体" w:hAnsi="宋体" w:eastAsia="宋体" w:cs="宋体"/>
                <w:spacing w:val="4"/>
                <w:sz w:val="19"/>
                <w:szCs w:val="19"/>
              </w:rPr>
            </w:pPr>
            <w:r>
              <w:rPr>
                <w:rFonts w:hint="eastAsia" w:ascii="宋体" w:hAnsi="宋体" w:eastAsia="宋体" w:cs="宋体"/>
                <w:spacing w:val="4"/>
                <w:sz w:val="19"/>
                <w:szCs w:val="19"/>
              </w:rPr>
              <w:t>自评得分</w:t>
            </w:r>
          </w:p>
        </w:tc>
        <w:tc>
          <w:tcPr>
            <w:tcW w:w="1384" w:type="dxa"/>
            <w:noWrap w:val="0"/>
            <w:vAlign w:val="center"/>
          </w:tcPr>
          <w:p w14:paraId="045AFF64">
            <w:pPr>
              <w:spacing w:before="142" w:line="227" w:lineRule="auto"/>
              <w:ind w:left="144"/>
              <w:jc w:val="center"/>
              <w:rPr>
                <w:rFonts w:hint="eastAsia" w:ascii="宋体" w:hAnsi="宋体" w:eastAsia="宋体" w:cs="宋体"/>
                <w:spacing w:val="4"/>
                <w:sz w:val="19"/>
                <w:szCs w:val="19"/>
              </w:rPr>
            </w:pPr>
            <w:r>
              <w:rPr>
                <w:rFonts w:hint="eastAsia" w:ascii="宋体" w:hAnsi="宋体" w:eastAsia="宋体" w:cs="宋体"/>
                <w:spacing w:val="4"/>
                <w:sz w:val="19"/>
                <w:szCs w:val="19"/>
              </w:rPr>
              <w:t>偏差原因分析及改进措施</w:t>
            </w:r>
          </w:p>
        </w:tc>
      </w:tr>
      <w:tr w14:paraId="1B31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2D7F12D2">
            <w:pPr>
              <w:pStyle w:val="8"/>
              <w:rPr>
                <w:rFonts w:hint="eastAsia" w:ascii="宋体" w:hAnsi="宋体" w:eastAsia="宋体" w:cs="宋体"/>
              </w:rPr>
            </w:pPr>
          </w:p>
        </w:tc>
        <w:tc>
          <w:tcPr>
            <w:tcW w:w="1986" w:type="dxa"/>
            <w:vMerge w:val="restart"/>
            <w:tcBorders>
              <w:bottom w:val="nil"/>
            </w:tcBorders>
            <w:noWrap w:val="0"/>
            <w:vAlign w:val="center"/>
          </w:tcPr>
          <w:p w14:paraId="1458C438">
            <w:pPr>
              <w:pStyle w:val="8"/>
              <w:spacing w:line="256" w:lineRule="auto"/>
              <w:jc w:val="center"/>
              <w:rPr>
                <w:rFonts w:hint="eastAsia" w:ascii="宋体" w:hAnsi="宋体" w:eastAsia="宋体" w:cs="宋体"/>
              </w:rPr>
            </w:pPr>
          </w:p>
          <w:p w14:paraId="1C7167C1">
            <w:pPr>
              <w:pStyle w:val="8"/>
              <w:spacing w:line="256" w:lineRule="auto"/>
              <w:jc w:val="center"/>
              <w:rPr>
                <w:rFonts w:hint="eastAsia" w:ascii="宋体" w:hAnsi="宋体" w:eastAsia="宋体" w:cs="宋体"/>
              </w:rPr>
            </w:pPr>
          </w:p>
          <w:p w14:paraId="72C93383">
            <w:pPr>
              <w:pStyle w:val="8"/>
              <w:spacing w:line="256" w:lineRule="auto"/>
              <w:jc w:val="center"/>
              <w:rPr>
                <w:rFonts w:hint="eastAsia" w:ascii="宋体" w:hAnsi="宋体" w:eastAsia="宋体" w:cs="宋体"/>
              </w:rPr>
            </w:pPr>
          </w:p>
          <w:p w14:paraId="42F224CF">
            <w:pPr>
              <w:pStyle w:val="8"/>
              <w:spacing w:line="257" w:lineRule="auto"/>
              <w:jc w:val="center"/>
              <w:rPr>
                <w:rFonts w:hint="eastAsia" w:ascii="宋体" w:hAnsi="宋体" w:eastAsia="宋体" w:cs="宋体"/>
              </w:rPr>
            </w:pPr>
          </w:p>
          <w:p w14:paraId="1EBC03C9">
            <w:pPr>
              <w:spacing w:before="62" w:line="457" w:lineRule="exact"/>
              <w:ind w:left="142"/>
              <w:jc w:val="center"/>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587A817">
            <w:pPr>
              <w:spacing w:line="261" w:lineRule="exact"/>
              <w:ind w:left="253"/>
              <w:jc w:val="center"/>
              <w:rPr>
                <w:rFonts w:hint="eastAsia" w:ascii="宋体" w:hAnsi="宋体" w:eastAsia="宋体" w:cs="宋体"/>
                <w:sz w:val="19"/>
                <w:szCs w:val="19"/>
              </w:rPr>
            </w:pPr>
          </w:p>
        </w:tc>
        <w:tc>
          <w:tcPr>
            <w:tcW w:w="1056" w:type="dxa"/>
            <w:vMerge w:val="restart"/>
            <w:tcBorders>
              <w:bottom w:val="nil"/>
            </w:tcBorders>
            <w:noWrap w:val="0"/>
            <w:vAlign w:val="center"/>
          </w:tcPr>
          <w:p w14:paraId="19B55388">
            <w:pPr>
              <w:spacing w:before="274" w:line="226" w:lineRule="auto"/>
              <w:ind w:left="126" w:leftChars="0"/>
              <w:jc w:val="both"/>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143" w:type="dxa"/>
            <w:noWrap w:val="0"/>
            <w:vAlign w:val="top"/>
          </w:tcPr>
          <w:p w14:paraId="4F149B7D">
            <w:pPr>
              <w:pStyle w:val="8"/>
              <w:spacing w:line="225" w:lineRule="exact"/>
              <w:rPr>
                <w:rFonts w:hint="eastAsia" w:ascii="宋体" w:hAnsi="宋体" w:eastAsia="宋体" w:cs="宋体"/>
                <w:sz w:val="19"/>
              </w:rPr>
            </w:pPr>
          </w:p>
        </w:tc>
        <w:tc>
          <w:tcPr>
            <w:tcW w:w="1124" w:type="dxa"/>
            <w:noWrap w:val="0"/>
            <w:vAlign w:val="top"/>
          </w:tcPr>
          <w:p w14:paraId="23842322">
            <w:pPr>
              <w:pStyle w:val="8"/>
              <w:spacing w:line="225" w:lineRule="exact"/>
              <w:rPr>
                <w:rFonts w:hint="eastAsia" w:ascii="宋体" w:hAnsi="宋体" w:eastAsia="宋体" w:cs="宋体"/>
                <w:sz w:val="19"/>
              </w:rPr>
            </w:pPr>
          </w:p>
        </w:tc>
        <w:tc>
          <w:tcPr>
            <w:tcW w:w="1200" w:type="dxa"/>
            <w:noWrap w:val="0"/>
            <w:vAlign w:val="top"/>
          </w:tcPr>
          <w:p w14:paraId="40DFF3E9">
            <w:pPr>
              <w:pStyle w:val="8"/>
              <w:spacing w:line="225" w:lineRule="exact"/>
              <w:rPr>
                <w:rFonts w:hint="eastAsia" w:ascii="宋体" w:hAnsi="宋体" w:eastAsia="宋体" w:cs="宋体"/>
                <w:sz w:val="19"/>
              </w:rPr>
            </w:pPr>
          </w:p>
        </w:tc>
        <w:tc>
          <w:tcPr>
            <w:tcW w:w="641" w:type="dxa"/>
            <w:noWrap w:val="0"/>
            <w:vAlign w:val="top"/>
          </w:tcPr>
          <w:p w14:paraId="3AB69314">
            <w:pPr>
              <w:pStyle w:val="8"/>
              <w:spacing w:line="225" w:lineRule="exact"/>
              <w:rPr>
                <w:rFonts w:hint="eastAsia" w:ascii="宋体" w:hAnsi="宋体" w:eastAsia="宋体" w:cs="宋体"/>
                <w:sz w:val="19"/>
              </w:rPr>
            </w:pPr>
          </w:p>
        </w:tc>
        <w:tc>
          <w:tcPr>
            <w:tcW w:w="800" w:type="dxa"/>
            <w:noWrap w:val="0"/>
            <w:vAlign w:val="top"/>
          </w:tcPr>
          <w:p w14:paraId="70C3C9B3">
            <w:pPr>
              <w:pStyle w:val="8"/>
              <w:spacing w:line="225" w:lineRule="exact"/>
              <w:rPr>
                <w:rFonts w:hint="eastAsia" w:ascii="宋体" w:hAnsi="宋体" w:eastAsia="宋体" w:cs="宋体"/>
                <w:sz w:val="19"/>
              </w:rPr>
            </w:pPr>
          </w:p>
        </w:tc>
        <w:tc>
          <w:tcPr>
            <w:tcW w:w="1384" w:type="dxa"/>
            <w:noWrap w:val="0"/>
            <w:vAlign w:val="top"/>
          </w:tcPr>
          <w:p w14:paraId="75231181">
            <w:pPr>
              <w:pStyle w:val="8"/>
              <w:spacing w:line="225" w:lineRule="exact"/>
              <w:rPr>
                <w:rFonts w:hint="eastAsia" w:ascii="宋体" w:hAnsi="宋体" w:eastAsia="宋体" w:cs="宋体"/>
                <w:sz w:val="19"/>
              </w:rPr>
            </w:pPr>
          </w:p>
        </w:tc>
      </w:tr>
      <w:tr w14:paraId="4F41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5F3B758F">
            <w:pPr>
              <w:pStyle w:val="8"/>
              <w:rPr>
                <w:rFonts w:hint="eastAsia" w:ascii="宋体" w:hAnsi="宋体" w:eastAsia="宋体" w:cs="宋体"/>
              </w:rPr>
            </w:pPr>
          </w:p>
        </w:tc>
        <w:tc>
          <w:tcPr>
            <w:tcW w:w="1986" w:type="dxa"/>
            <w:vMerge w:val="continue"/>
            <w:tcBorders>
              <w:top w:val="nil"/>
              <w:bottom w:val="nil"/>
            </w:tcBorders>
            <w:noWrap w:val="0"/>
            <w:vAlign w:val="center"/>
          </w:tcPr>
          <w:p w14:paraId="0BF37D47">
            <w:pPr>
              <w:pStyle w:val="8"/>
              <w:jc w:val="center"/>
              <w:rPr>
                <w:rFonts w:hint="eastAsia" w:ascii="宋体" w:hAnsi="宋体" w:eastAsia="宋体" w:cs="宋体"/>
              </w:rPr>
            </w:pPr>
          </w:p>
        </w:tc>
        <w:tc>
          <w:tcPr>
            <w:tcW w:w="1056" w:type="dxa"/>
            <w:vMerge w:val="continue"/>
            <w:tcBorders>
              <w:top w:val="nil"/>
              <w:bottom w:val="nil"/>
            </w:tcBorders>
            <w:noWrap w:val="0"/>
            <w:vAlign w:val="center"/>
          </w:tcPr>
          <w:p w14:paraId="0CBFE129">
            <w:pPr>
              <w:pStyle w:val="8"/>
              <w:jc w:val="both"/>
              <w:rPr>
                <w:rFonts w:hint="eastAsia" w:ascii="宋体" w:hAnsi="宋体" w:eastAsia="宋体" w:cs="宋体"/>
              </w:rPr>
            </w:pPr>
          </w:p>
        </w:tc>
        <w:tc>
          <w:tcPr>
            <w:tcW w:w="1143" w:type="dxa"/>
            <w:noWrap w:val="0"/>
            <w:vAlign w:val="top"/>
          </w:tcPr>
          <w:p w14:paraId="1B7E105B">
            <w:pPr>
              <w:pStyle w:val="8"/>
              <w:spacing w:line="225" w:lineRule="exact"/>
              <w:rPr>
                <w:rFonts w:hint="eastAsia" w:ascii="宋体" w:hAnsi="宋体" w:eastAsia="宋体" w:cs="宋体"/>
                <w:sz w:val="19"/>
              </w:rPr>
            </w:pPr>
          </w:p>
        </w:tc>
        <w:tc>
          <w:tcPr>
            <w:tcW w:w="1124" w:type="dxa"/>
            <w:noWrap w:val="0"/>
            <w:vAlign w:val="top"/>
          </w:tcPr>
          <w:p w14:paraId="0DB92C45">
            <w:pPr>
              <w:pStyle w:val="8"/>
              <w:spacing w:line="225" w:lineRule="exact"/>
              <w:rPr>
                <w:rFonts w:hint="eastAsia" w:ascii="宋体" w:hAnsi="宋体" w:eastAsia="宋体" w:cs="宋体"/>
                <w:sz w:val="19"/>
              </w:rPr>
            </w:pPr>
          </w:p>
        </w:tc>
        <w:tc>
          <w:tcPr>
            <w:tcW w:w="1200" w:type="dxa"/>
            <w:noWrap w:val="0"/>
            <w:vAlign w:val="top"/>
          </w:tcPr>
          <w:p w14:paraId="3C6E7C27">
            <w:pPr>
              <w:pStyle w:val="8"/>
              <w:spacing w:line="225" w:lineRule="exact"/>
              <w:rPr>
                <w:rFonts w:hint="eastAsia" w:ascii="宋体" w:hAnsi="宋体" w:eastAsia="宋体" w:cs="宋体"/>
                <w:sz w:val="19"/>
              </w:rPr>
            </w:pPr>
          </w:p>
        </w:tc>
        <w:tc>
          <w:tcPr>
            <w:tcW w:w="641" w:type="dxa"/>
            <w:noWrap w:val="0"/>
            <w:vAlign w:val="top"/>
          </w:tcPr>
          <w:p w14:paraId="6D921B8E">
            <w:pPr>
              <w:pStyle w:val="8"/>
              <w:spacing w:line="225" w:lineRule="exact"/>
              <w:rPr>
                <w:rFonts w:hint="eastAsia" w:ascii="宋体" w:hAnsi="宋体" w:eastAsia="宋体" w:cs="宋体"/>
                <w:sz w:val="19"/>
              </w:rPr>
            </w:pPr>
          </w:p>
        </w:tc>
        <w:tc>
          <w:tcPr>
            <w:tcW w:w="800" w:type="dxa"/>
            <w:noWrap w:val="0"/>
            <w:vAlign w:val="top"/>
          </w:tcPr>
          <w:p w14:paraId="75ABDBDB">
            <w:pPr>
              <w:pStyle w:val="8"/>
              <w:spacing w:line="225" w:lineRule="exact"/>
              <w:rPr>
                <w:rFonts w:hint="eastAsia" w:ascii="宋体" w:hAnsi="宋体" w:eastAsia="宋体" w:cs="宋体"/>
                <w:sz w:val="19"/>
              </w:rPr>
            </w:pPr>
          </w:p>
        </w:tc>
        <w:tc>
          <w:tcPr>
            <w:tcW w:w="1384" w:type="dxa"/>
            <w:noWrap w:val="0"/>
            <w:vAlign w:val="top"/>
          </w:tcPr>
          <w:p w14:paraId="5B645360">
            <w:pPr>
              <w:pStyle w:val="8"/>
              <w:spacing w:line="225" w:lineRule="exact"/>
              <w:rPr>
                <w:rFonts w:hint="eastAsia" w:ascii="宋体" w:hAnsi="宋体" w:eastAsia="宋体" w:cs="宋体"/>
                <w:sz w:val="19"/>
              </w:rPr>
            </w:pPr>
          </w:p>
        </w:tc>
      </w:tr>
      <w:tr w14:paraId="3E493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6DADE416">
            <w:pPr>
              <w:pStyle w:val="8"/>
              <w:rPr>
                <w:rFonts w:hint="eastAsia" w:ascii="宋体" w:hAnsi="宋体" w:eastAsia="宋体" w:cs="宋体"/>
              </w:rPr>
            </w:pPr>
          </w:p>
        </w:tc>
        <w:tc>
          <w:tcPr>
            <w:tcW w:w="1986" w:type="dxa"/>
            <w:vMerge w:val="continue"/>
            <w:tcBorders>
              <w:top w:val="nil"/>
              <w:bottom w:val="nil"/>
            </w:tcBorders>
            <w:noWrap w:val="0"/>
            <w:vAlign w:val="center"/>
          </w:tcPr>
          <w:p w14:paraId="3FA83AE2">
            <w:pPr>
              <w:pStyle w:val="8"/>
              <w:jc w:val="center"/>
              <w:rPr>
                <w:rFonts w:hint="eastAsia" w:ascii="宋体" w:hAnsi="宋体" w:eastAsia="宋体" w:cs="宋体"/>
              </w:rPr>
            </w:pPr>
          </w:p>
        </w:tc>
        <w:tc>
          <w:tcPr>
            <w:tcW w:w="1056" w:type="dxa"/>
            <w:vMerge w:val="continue"/>
            <w:tcBorders>
              <w:top w:val="nil"/>
            </w:tcBorders>
            <w:noWrap w:val="0"/>
            <w:vAlign w:val="center"/>
          </w:tcPr>
          <w:p w14:paraId="1925A94E">
            <w:pPr>
              <w:pStyle w:val="8"/>
              <w:jc w:val="both"/>
              <w:rPr>
                <w:rFonts w:hint="eastAsia" w:ascii="宋体" w:hAnsi="宋体" w:eastAsia="宋体" w:cs="宋体"/>
              </w:rPr>
            </w:pPr>
          </w:p>
        </w:tc>
        <w:tc>
          <w:tcPr>
            <w:tcW w:w="1143" w:type="dxa"/>
            <w:noWrap w:val="0"/>
            <w:vAlign w:val="top"/>
          </w:tcPr>
          <w:p w14:paraId="6D95516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4695C4ED">
            <w:pPr>
              <w:pStyle w:val="8"/>
              <w:spacing w:line="225" w:lineRule="exact"/>
              <w:rPr>
                <w:rFonts w:hint="eastAsia" w:ascii="宋体" w:hAnsi="宋体" w:eastAsia="宋体" w:cs="宋体"/>
                <w:sz w:val="19"/>
              </w:rPr>
            </w:pPr>
          </w:p>
        </w:tc>
        <w:tc>
          <w:tcPr>
            <w:tcW w:w="1200" w:type="dxa"/>
            <w:noWrap w:val="0"/>
            <w:vAlign w:val="top"/>
          </w:tcPr>
          <w:p w14:paraId="0890A718">
            <w:pPr>
              <w:pStyle w:val="8"/>
              <w:spacing w:line="225" w:lineRule="exact"/>
              <w:rPr>
                <w:rFonts w:hint="eastAsia" w:ascii="宋体" w:hAnsi="宋体" w:eastAsia="宋体" w:cs="宋体"/>
                <w:sz w:val="19"/>
              </w:rPr>
            </w:pPr>
          </w:p>
        </w:tc>
        <w:tc>
          <w:tcPr>
            <w:tcW w:w="641" w:type="dxa"/>
            <w:noWrap w:val="0"/>
            <w:vAlign w:val="top"/>
          </w:tcPr>
          <w:p w14:paraId="5C02DBAA">
            <w:pPr>
              <w:pStyle w:val="8"/>
              <w:spacing w:line="225" w:lineRule="exact"/>
              <w:rPr>
                <w:rFonts w:hint="eastAsia" w:ascii="宋体" w:hAnsi="宋体" w:eastAsia="宋体" w:cs="宋体"/>
                <w:sz w:val="19"/>
              </w:rPr>
            </w:pPr>
          </w:p>
        </w:tc>
        <w:tc>
          <w:tcPr>
            <w:tcW w:w="800" w:type="dxa"/>
            <w:noWrap w:val="0"/>
            <w:vAlign w:val="top"/>
          </w:tcPr>
          <w:p w14:paraId="6D31BD02">
            <w:pPr>
              <w:pStyle w:val="8"/>
              <w:spacing w:line="225" w:lineRule="exact"/>
              <w:rPr>
                <w:rFonts w:hint="eastAsia" w:ascii="宋体" w:hAnsi="宋体" w:eastAsia="宋体" w:cs="宋体"/>
                <w:sz w:val="19"/>
              </w:rPr>
            </w:pPr>
          </w:p>
        </w:tc>
        <w:tc>
          <w:tcPr>
            <w:tcW w:w="1384" w:type="dxa"/>
            <w:noWrap w:val="0"/>
            <w:vAlign w:val="top"/>
          </w:tcPr>
          <w:p w14:paraId="3924415C">
            <w:pPr>
              <w:pStyle w:val="8"/>
              <w:spacing w:line="225" w:lineRule="exact"/>
              <w:rPr>
                <w:rFonts w:hint="eastAsia" w:ascii="宋体" w:hAnsi="宋体" w:eastAsia="宋体" w:cs="宋体"/>
                <w:sz w:val="19"/>
              </w:rPr>
            </w:pPr>
          </w:p>
        </w:tc>
      </w:tr>
      <w:tr w14:paraId="4B24C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3BF82573">
            <w:pPr>
              <w:pStyle w:val="8"/>
              <w:rPr>
                <w:rFonts w:hint="eastAsia" w:ascii="宋体" w:hAnsi="宋体" w:eastAsia="宋体" w:cs="宋体"/>
              </w:rPr>
            </w:pPr>
          </w:p>
        </w:tc>
        <w:tc>
          <w:tcPr>
            <w:tcW w:w="1986" w:type="dxa"/>
            <w:vMerge w:val="continue"/>
            <w:tcBorders>
              <w:top w:val="nil"/>
              <w:bottom w:val="nil"/>
            </w:tcBorders>
            <w:noWrap w:val="0"/>
            <w:vAlign w:val="center"/>
          </w:tcPr>
          <w:p w14:paraId="6383B51A">
            <w:pPr>
              <w:pStyle w:val="8"/>
              <w:jc w:val="center"/>
              <w:rPr>
                <w:rFonts w:hint="eastAsia" w:ascii="宋体" w:hAnsi="宋体" w:eastAsia="宋体" w:cs="宋体"/>
              </w:rPr>
            </w:pPr>
          </w:p>
        </w:tc>
        <w:tc>
          <w:tcPr>
            <w:tcW w:w="1056" w:type="dxa"/>
            <w:vMerge w:val="restart"/>
            <w:tcBorders>
              <w:bottom w:val="nil"/>
            </w:tcBorders>
            <w:noWrap w:val="0"/>
            <w:vAlign w:val="center"/>
          </w:tcPr>
          <w:p w14:paraId="6D3C1E80">
            <w:pPr>
              <w:spacing w:before="273" w:line="226" w:lineRule="auto"/>
              <w:ind w:left="121" w:leftChars="0"/>
              <w:jc w:val="both"/>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143" w:type="dxa"/>
            <w:noWrap w:val="0"/>
            <w:vAlign w:val="top"/>
          </w:tcPr>
          <w:p w14:paraId="2C0DA633">
            <w:pPr>
              <w:pStyle w:val="8"/>
              <w:spacing w:line="225" w:lineRule="exact"/>
              <w:rPr>
                <w:rFonts w:hint="eastAsia" w:ascii="宋体" w:hAnsi="宋体" w:eastAsia="宋体" w:cs="宋体"/>
                <w:sz w:val="19"/>
              </w:rPr>
            </w:pPr>
          </w:p>
        </w:tc>
        <w:tc>
          <w:tcPr>
            <w:tcW w:w="1124" w:type="dxa"/>
            <w:noWrap w:val="0"/>
            <w:vAlign w:val="top"/>
          </w:tcPr>
          <w:p w14:paraId="4D3828E0">
            <w:pPr>
              <w:pStyle w:val="8"/>
              <w:spacing w:line="225" w:lineRule="exact"/>
              <w:rPr>
                <w:rFonts w:hint="eastAsia" w:ascii="宋体" w:hAnsi="宋体" w:eastAsia="宋体" w:cs="宋体"/>
                <w:sz w:val="19"/>
              </w:rPr>
            </w:pPr>
          </w:p>
        </w:tc>
        <w:tc>
          <w:tcPr>
            <w:tcW w:w="1200" w:type="dxa"/>
            <w:noWrap w:val="0"/>
            <w:vAlign w:val="top"/>
          </w:tcPr>
          <w:p w14:paraId="5ABD3964">
            <w:pPr>
              <w:pStyle w:val="8"/>
              <w:spacing w:line="225" w:lineRule="exact"/>
              <w:rPr>
                <w:rFonts w:hint="eastAsia" w:ascii="宋体" w:hAnsi="宋体" w:eastAsia="宋体" w:cs="宋体"/>
                <w:sz w:val="19"/>
              </w:rPr>
            </w:pPr>
          </w:p>
        </w:tc>
        <w:tc>
          <w:tcPr>
            <w:tcW w:w="641" w:type="dxa"/>
            <w:noWrap w:val="0"/>
            <w:vAlign w:val="top"/>
          </w:tcPr>
          <w:p w14:paraId="4262DA72">
            <w:pPr>
              <w:pStyle w:val="8"/>
              <w:spacing w:line="225" w:lineRule="exact"/>
              <w:rPr>
                <w:rFonts w:hint="eastAsia" w:ascii="宋体" w:hAnsi="宋体" w:eastAsia="宋体" w:cs="宋体"/>
                <w:sz w:val="19"/>
              </w:rPr>
            </w:pPr>
          </w:p>
        </w:tc>
        <w:tc>
          <w:tcPr>
            <w:tcW w:w="800" w:type="dxa"/>
            <w:noWrap w:val="0"/>
            <w:vAlign w:val="top"/>
          </w:tcPr>
          <w:p w14:paraId="6045AEFA">
            <w:pPr>
              <w:pStyle w:val="8"/>
              <w:spacing w:line="225" w:lineRule="exact"/>
              <w:rPr>
                <w:rFonts w:hint="eastAsia" w:ascii="宋体" w:hAnsi="宋体" w:eastAsia="宋体" w:cs="宋体"/>
                <w:sz w:val="19"/>
              </w:rPr>
            </w:pPr>
          </w:p>
        </w:tc>
        <w:tc>
          <w:tcPr>
            <w:tcW w:w="1384" w:type="dxa"/>
            <w:noWrap w:val="0"/>
            <w:vAlign w:val="top"/>
          </w:tcPr>
          <w:p w14:paraId="65FADAEE">
            <w:pPr>
              <w:pStyle w:val="8"/>
              <w:spacing w:line="225" w:lineRule="exact"/>
              <w:rPr>
                <w:rFonts w:hint="eastAsia" w:ascii="宋体" w:hAnsi="宋体" w:eastAsia="宋体" w:cs="宋体"/>
                <w:sz w:val="19"/>
              </w:rPr>
            </w:pPr>
          </w:p>
        </w:tc>
      </w:tr>
      <w:tr w14:paraId="04D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10EA9161">
            <w:pPr>
              <w:pStyle w:val="8"/>
              <w:rPr>
                <w:rFonts w:hint="eastAsia" w:ascii="宋体" w:hAnsi="宋体" w:eastAsia="宋体" w:cs="宋体"/>
              </w:rPr>
            </w:pPr>
          </w:p>
        </w:tc>
        <w:tc>
          <w:tcPr>
            <w:tcW w:w="1986" w:type="dxa"/>
            <w:vMerge w:val="continue"/>
            <w:tcBorders>
              <w:top w:val="nil"/>
              <w:bottom w:val="nil"/>
            </w:tcBorders>
            <w:noWrap w:val="0"/>
            <w:vAlign w:val="center"/>
          </w:tcPr>
          <w:p w14:paraId="5F1E4493">
            <w:pPr>
              <w:pStyle w:val="8"/>
              <w:jc w:val="center"/>
              <w:rPr>
                <w:rFonts w:hint="eastAsia" w:ascii="宋体" w:hAnsi="宋体" w:eastAsia="宋体" w:cs="宋体"/>
              </w:rPr>
            </w:pPr>
          </w:p>
        </w:tc>
        <w:tc>
          <w:tcPr>
            <w:tcW w:w="1056" w:type="dxa"/>
            <w:vMerge w:val="continue"/>
            <w:tcBorders>
              <w:top w:val="nil"/>
              <w:bottom w:val="nil"/>
            </w:tcBorders>
            <w:noWrap w:val="0"/>
            <w:vAlign w:val="center"/>
          </w:tcPr>
          <w:p w14:paraId="65E035A5">
            <w:pPr>
              <w:pStyle w:val="8"/>
              <w:jc w:val="both"/>
              <w:rPr>
                <w:rFonts w:hint="eastAsia" w:ascii="宋体" w:hAnsi="宋体" w:eastAsia="宋体" w:cs="宋体"/>
              </w:rPr>
            </w:pPr>
          </w:p>
        </w:tc>
        <w:tc>
          <w:tcPr>
            <w:tcW w:w="1143" w:type="dxa"/>
            <w:noWrap w:val="0"/>
            <w:vAlign w:val="top"/>
          </w:tcPr>
          <w:p w14:paraId="22599629">
            <w:pPr>
              <w:pStyle w:val="8"/>
              <w:spacing w:line="225" w:lineRule="exact"/>
              <w:rPr>
                <w:rFonts w:hint="eastAsia" w:ascii="宋体" w:hAnsi="宋体" w:eastAsia="宋体" w:cs="宋体"/>
                <w:sz w:val="19"/>
              </w:rPr>
            </w:pPr>
          </w:p>
        </w:tc>
        <w:tc>
          <w:tcPr>
            <w:tcW w:w="1124" w:type="dxa"/>
            <w:noWrap w:val="0"/>
            <w:vAlign w:val="top"/>
          </w:tcPr>
          <w:p w14:paraId="2C0B9C77">
            <w:pPr>
              <w:pStyle w:val="8"/>
              <w:spacing w:line="225" w:lineRule="exact"/>
              <w:rPr>
                <w:rFonts w:hint="eastAsia" w:ascii="宋体" w:hAnsi="宋体" w:eastAsia="宋体" w:cs="宋体"/>
                <w:sz w:val="19"/>
              </w:rPr>
            </w:pPr>
          </w:p>
        </w:tc>
        <w:tc>
          <w:tcPr>
            <w:tcW w:w="1200" w:type="dxa"/>
            <w:noWrap w:val="0"/>
            <w:vAlign w:val="top"/>
          </w:tcPr>
          <w:p w14:paraId="1B55CEB6">
            <w:pPr>
              <w:pStyle w:val="8"/>
              <w:spacing w:line="225" w:lineRule="exact"/>
              <w:rPr>
                <w:rFonts w:hint="eastAsia" w:ascii="宋体" w:hAnsi="宋体" w:eastAsia="宋体" w:cs="宋体"/>
                <w:sz w:val="19"/>
              </w:rPr>
            </w:pPr>
          </w:p>
        </w:tc>
        <w:tc>
          <w:tcPr>
            <w:tcW w:w="641" w:type="dxa"/>
            <w:noWrap w:val="0"/>
            <w:vAlign w:val="top"/>
          </w:tcPr>
          <w:p w14:paraId="4EE272C8">
            <w:pPr>
              <w:pStyle w:val="8"/>
              <w:spacing w:line="225" w:lineRule="exact"/>
              <w:rPr>
                <w:rFonts w:hint="eastAsia" w:ascii="宋体" w:hAnsi="宋体" w:eastAsia="宋体" w:cs="宋体"/>
                <w:sz w:val="19"/>
              </w:rPr>
            </w:pPr>
          </w:p>
        </w:tc>
        <w:tc>
          <w:tcPr>
            <w:tcW w:w="800" w:type="dxa"/>
            <w:noWrap w:val="0"/>
            <w:vAlign w:val="top"/>
          </w:tcPr>
          <w:p w14:paraId="79CA2DB6">
            <w:pPr>
              <w:pStyle w:val="8"/>
              <w:spacing w:line="225" w:lineRule="exact"/>
              <w:rPr>
                <w:rFonts w:hint="eastAsia" w:ascii="宋体" w:hAnsi="宋体" w:eastAsia="宋体" w:cs="宋体"/>
                <w:sz w:val="19"/>
              </w:rPr>
            </w:pPr>
          </w:p>
        </w:tc>
        <w:tc>
          <w:tcPr>
            <w:tcW w:w="1384" w:type="dxa"/>
            <w:noWrap w:val="0"/>
            <w:vAlign w:val="top"/>
          </w:tcPr>
          <w:p w14:paraId="5F74C706">
            <w:pPr>
              <w:pStyle w:val="8"/>
              <w:spacing w:line="225" w:lineRule="exact"/>
              <w:rPr>
                <w:rFonts w:hint="eastAsia" w:ascii="宋体" w:hAnsi="宋体" w:eastAsia="宋体" w:cs="宋体"/>
                <w:sz w:val="19"/>
              </w:rPr>
            </w:pPr>
          </w:p>
        </w:tc>
      </w:tr>
      <w:tr w14:paraId="5300C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791AC3FB">
            <w:pPr>
              <w:pStyle w:val="8"/>
              <w:rPr>
                <w:rFonts w:hint="eastAsia" w:ascii="宋体" w:hAnsi="宋体" w:eastAsia="宋体" w:cs="宋体"/>
              </w:rPr>
            </w:pPr>
          </w:p>
        </w:tc>
        <w:tc>
          <w:tcPr>
            <w:tcW w:w="1986" w:type="dxa"/>
            <w:vMerge w:val="continue"/>
            <w:tcBorders>
              <w:top w:val="nil"/>
              <w:bottom w:val="nil"/>
            </w:tcBorders>
            <w:noWrap w:val="0"/>
            <w:vAlign w:val="center"/>
          </w:tcPr>
          <w:p w14:paraId="41E60CE5">
            <w:pPr>
              <w:pStyle w:val="8"/>
              <w:jc w:val="center"/>
              <w:rPr>
                <w:rFonts w:hint="eastAsia" w:ascii="宋体" w:hAnsi="宋体" w:eastAsia="宋体" w:cs="宋体"/>
              </w:rPr>
            </w:pPr>
          </w:p>
        </w:tc>
        <w:tc>
          <w:tcPr>
            <w:tcW w:w="1056" w:type="dxa"/>
            <w:vMerge w:val="continue"/>
            <w:tcBorders>
              <w:top w:val="nil"/>
            </w:tcBorders>
            <w:noWrap w:val="0"/>
            <w:vAlign w:val="center"/>
          </w:tcPr>
          <w:p w14:paraId="3E0B9B32">
            <w:pPr>
              <w:pStyle w:val="8"/>
              <w:jc w:val="both"/>
              <w:rPr>
                <w:rFonts w:hint="eastAsia" w:ascii="宋体" w:hAnsi="宋体" w:eastAsia="宋体" w:cs="宋体"/>
              </w:rPr>
            </w:pPr>
          </w:p>
        </w:tc>
        <w:tc>
          <w:tcPr>
            <w:tcW w:w="1143" w:type="dxa"/>
            <w:noWrap w:val="0"/>
            <w:vAlign w:val="top"/>
          </w:tcPr>
          <w:p w14:paraId="0239DEF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13A592A5">
            <w:pPr>
              <w:pStyle w:val="8"/>
              <w:spacing w:line="225" w:lineRule="exact"/>
              <w:rPr>
                <w:rFonts w:hint="eastAsia" w:ascii="宋体" w:hAnsi="宋体" w:eastAsia="宋体" w:cs="宋体"/>
                <w:sz w:val="19"/>
              </w:rPr>
            </w:pPr>
          </w:p>
        </w:tc>
        <w:tc>
          <w:tcPr>
            <w:tcW w:w="1200" w:type="dxa"/>
            <w:noWrap w:val="0"/>
            <w:vAlign w:val="top"/>
          </w:tcPr>
          <w:p w14:paraId="6A3F8AEF">
            <w:pPr>
              <w:pStyle w:val="8"/>
              <w:spacing w:line="225" w:lineRule="exact"/>
              <w:rPr>
                <w:rFonts w:hint="eastAsia" w:ascii="宋体" w:hAnsi="宋体" w:eastAsia="宋体" w:cs="宋体"/>
                <w:sz w:val="19"/>
              </w:rPr>
            </w:pPr>
          </w:p>
        </w:tc>
        <w:tc>
          <w:tcPr>
            <w:tcW w:w="641" w:type="dxa"/>
            <w:noWrap w:val="0"/>
            <w:vAlign w:val="top"/>
          </w:tcPr>
          <w:p w14:paraId="4E730596">
            <w:pPr>
              <w:pStyle w:val="8"/>
              <w:spacing w:line="225" w:lineRule="exact"/>
              <w:rPr>
                <w:rFonts w:hint="eastAsia" w:ascii="宋体" w:hAnsi="宋体" w:eastAsia="宋体" w:cs="宋体"/>
                <w:sz w:val="19"/>
              </w:rPr>
            </w:pPr>
          </w:p>
        </w:tc>
        <w:tc>
          <w:tcPr>
            <w:tcW w:w="800" w:type="dxa"/>
            <w:noWrap w:val="0"/>
            <w:vAlign w:val="top"/>
          </w:tcPr>
          <w:p w14:paraId="0C6FF5AF">
            <w:pPr>
              <w:pStyle w:val="8"/>
              <w:spacing w:line="225" w:lineRule="exact"/>
              <w:rPr>
                <w:rFonts w:hint="eastAsia" w:ascii="宋体" w:hAnsi="宋体" w:eastAsia="宋体" w:cs="宋体"/>
                <w:sz w:val="19"/>
              </w:rPr>
            </w:pPr>
          </w:p>
        </w:tc>
        <w:tc>
          <w:tcPr>
            <w:tcW w:w="1384" w:type="dxa"/>
            <w:noWrap w:val="0"/>
            <w:vAlign w:val="top"/>
          </w:tcPr>
          <w:p w14:paraId="3C3DDEAD">
            <w:pPr>
              <w:pStyle w:val="8"/>
              <w:spacing w:line="225" w:lineRule="exact"/>
              <w:rPr>
                <w:rFonts w:hint="eastAsia" w:ascii="宋体" w:hAnsi="宋体" w:eastAsia="宋体" w:cs="宋体"/>
                <w:sz w:val="19"/>
              </w:rPr>
            </w:pPr>
          </w:p>
        </w:tc>
      </w:tr>
      <w:tr w14:paraId="0D0F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991" w:type="dxa"/>
            <w:vMerge w:val="continue"/>
            <w:tcBorders>
              <w:top w:val="nil"/>
              <w:bottom w:val="nil"/>
            </w:tcBorders>
            <w:noWrap w:val="0"/>
            <w:textDirection w:val="tbRlV"/>
            <w:vAlign w:val="top"/>
          </w:tcPr>
          <w:p w14:paraId="588A0F1D">
            <w:pPr>
              <w:pStyle w:val="8"/>
              <w:rPr>
                <w:rFonts w:hint="eastAsia" w:ascii="宋体" w:hAnsi="宋体" w:eastAsia="宋体" w:cs="宋体"/>
              </w:rPr>
            </w:pPr>
          </w:p>
        </w:tc>
        <w:tc>
          <w:tcPr>
            <w:tcW w:w="1986" w:type="dxa"/>
            <w:vMerge w:val="continue"/>
            <w:tcBorders>
              <w:top w:val="nil"/>
              <w:bottom w:val="nil"/>
            </w:tcBorders>
            <w:noWrap w:val="0"/>
            <w:vAlign w:val="center"/>
          </w:tcPr>
          <w:p w14:paraId="4AE43BA5">
            <w:pPr>
              <w:pStyle w:val="8"/>
              <w:jc w:val="center"/>
              <w:rPr>
                <w:rFonts w:hint="eastAsia" w:ascii="宋体" w:hAnsi="宋体" w:eastAsia="宋体" w:cs="宋体"/>
              </w:rPr>
            </w:pPr>
          </w:p>
        </w:tc>
        <w:tc>
          <w:tcPr>
            <w:tcW w:w="1056" w:type="dxa"/>
            <w:vMerge w:val="restart"/>
            <w:tcBorders>
              <w:bottom w:val="nil"/>
            </w:tcBorders>
            <w:noWrap w:val="0"/>
            <w:vAlign w:val="center"/>
          </w:tcPr>
          <w:p w14:paraId="5D14A516">
            <w:pPr>
              <w:spacing w:before="274" w:line="226" w:lineRule="auto"/>
              <w:ind w:left="139" w:leftChars="0"/>
              <w:jc w:val="both"/>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143" w:type="dxa"/>
            <w:noWrap w:val="0"/>
            <w:vAlign w:val="top"/>
          </w:tcPr>
          <w:p w14:paraId="54BEC712">
            <w:pPr>
              <w:pStyle w:val="8"/>
              <w:spacing w:line="224" w:lineRule="exact"/>
              <w:rPr>
                <w:rFonts w:hint="eastAsia" w:ascii="宋体" w:hAnsi="宋体" w:eastAsia="宋体" w:cs="宋体"/>
                <w:sz w:val="19"/>
              </w:rPr>
            </w:pPr>
          </w:p>
        </w:tc>
        <w:tc>
          <w:tcPr>
            <w:tcW w:w="1124" w:type="dxa"/>
            <w:noWrap w:val="0"/>
            <w:vAlign w:val="top"/>
          </w:tcPr>
          <w:p w14:paraId="54172FE9">
            <w:pPr>
              <w:pStyle w:val="8"/>
              <w:spacing w:line="224" w:lineRule="exact"/>
              <w:rPr>
                <w:rFonts w:hint="eastAsia" w:ascii="宋体" w:hAnsi="宋体" w:eastAsia="宋体" w:cs="宋体"/>
                <w:sz w:val="19"/>
              </w:rPr>
            </w:pPr>
          </w:p>
        </w:tc>
        <w:tc>
          <w:tcPr>
            <w:tcW w:w="1200" w:type="dxa"/>
            <w:noWrap w:val="0"/>
            <w:vAlign w:val="top"/>
          </w:tcPr>
          <w:p w14:paraId="236A44A8">
            <w:pPr>
              <w:pStyle w:val="8"/>
              <w:spacing w:line="224" w:lineRule="exact"/>
              <w:rPr>
                <w:rFonts w:hint="eastAsia" w:ascii="宋体" w:hAnsi="宋体" w:eastAsia="宋体" w:cs="宋体"/>
                <w:sz w:val="19"/>
              </w:rPr>
            </w:pPr>
          </w:p>
        </w:tc>
        <w:tc>
          <w:tcPr>
            <w:tcW w:w="641" w:type="dxa"/>
            <w:noWrap w:val="0"/>
            <w:vAlign w:val="top"/>
          </w:tcPr>
          <w:p w14:paraId="6463F786">
            <w:pPr>
              <w:pStyle w:val="8"/>
              <w:spacing w:line="224" w:lineRule="exact"/>
              <w:rPr>
                <w:rFonts w:hint="eastAsia" w:ascii="宋体" w:hAnsi="宋体" w:eastAsia="宋体" w:cs="宋体"/>
                <w:sz w:val="19"/>
              </w:rPr>
            </w:pPr>
          </w:p>
        </w:tc>
        <w:tc>
          <w:tcPr>
            <w:tcW w:w="800" w:type="dxa"/>
            <w:noWrap w:val="0"/>
            <w:vAlign w:val="top"/>
          </w:tcPr>
          <w:p w14:paraId="49FD46A0">
            <w:pPr>
              <w:pStyle w:val="8"/>
              <w:spacing w:line="224" w:lineRule="exact"/>
              <w:rPr>
                <w:rFonts w:hint="eastAsia" w:ascii="宋体" w:hAnsi="宋体" w:eastAsia="宋体" w:cs="宋体"/>
                <w:sz w:val="19"/>
              </w:rPr>
            </w:pPr>
          </w:p>
        </w:tc>
        <w:tc>
          <w:tcPr>
            <w:tcW w:w="1384" w:type="dxa"/>
            <w:noWrap w:val="0"/>
            <w:vAlign w:val="top"/>
          </w:tcPr>
          <w:p w14:paraId="6BDD5ED8">
            <w:pPr>
              <w:pStyle w:val="8"/>
              <w:spacing w:line="224" w:lineRule="exact"/>
              <w:rPr>
                <w:rFonts w:hint="eastAsia" w:ascii="宋体" w:hAnsi="宋体" w:eastAsia="宋体" w:cs="宋体"/>
                <w:sz w:val="19"/>
              </w:rPr>
            </w:pPr>
          </w:p>
        </w:tc>
      </w:tr>
      <w:tr w14:paraId="1E1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46E8DFB5">
            <w:pPr>
              <w:pStyle w:val="8"/>
              <w:rPr>
                <w:rFonts w:hint="eastAsia" w:ascii="宋体" w:hAnsi="宋体" w:eastAsia="宋体" w:cs="宋体"/>
              </w:rPr>
            </w:pPr>
          </w:p>
        </w:tc>
        <w:tc>
          <w:tcPr>
            <w:tcW w:w="1986" w:type="dxa"/>
            <w:vMerge w:val="continue"/>
            <w:tcBorders>
              <w:top w:val="nil"/>
              <w:bottom w:val="nil"/>
            </w:tcBorders>
            <w:noWrap w:val="0"/>
            <w:vAlign w:val="center"/>
          </w:tcPr>
          <w:p w14:paraId="6ED47CBE">
            <w:pPr>
              <w:pStyle w:val="8"/>
              <w:jc w:val="center"/>
              <w:rPr>
                <w:rFonts w:hint="eastAsia" w:ascii="宋体" w:hAnsi="宋体" w:eastAsia="宋体" w:cs="宋体"/>
              </w:rPr>
            </w:pPr>
          </w:p>
        </w:tc>
        <w:tc>
          <w:tcPr>
            <w:tcW w:w="1056" w:type="dxa"/>
            <w:vMerge w:val="continue"/>
            <w:tcBorders>
              <w:top w:val="nil"/>
              <w:bottom w:val="nil"/>
            </w:tcBorders>
            <w:noWrap w:val="0"/>
            <w:vAlign w:val="center"/>
          </w:tcPr>
          <w:p w14:paraId="4FA74C16">
            <w:pPr>
              <w:pStyle w:val="8"/>
              <w:jc w:val="both"/>
              <w:rPr>
                <w:rFonts w:hint="eastAsia" w:ascii="宋体" w:hAnsi="宋体" w:eastAsia="宋体" w:cs="宋体"/>
              </w:rPr>
            </w:pPr>
          </w:p>
        </w:tc>
        <w:tc>
          <w:tcPr>
            <w:tcW w:w="1143" w:type="dxa"/>
            <w:noWrap w:val="0"/>
            <w:vAlign w:val="top"/>
          </w:tcPr>
          <w:p w14:paraId="087D1367">
            <w:pPr>
              <w:pStyle w:val="8"/>
              <w:spacing w:line="225" w:lineRule="exact"/>
              <w:rPr>
                <w:rFonts w:hint="eastAsia" w:ascii="宋体" w:hAnsi="宋体" w:eastAsia="宋体" w:cs="宋体"/>
                <w:sz w:val="19"/>
              </w:rPr>
            </w:pPr>
          </w:p>
        </w:tc>
        <w:tc>
          <w:tcPr>
            <w:tcW w:w="1124" w:type="dxa"/>
            <w:noWrap w:val="0"/>
            <w:vAlign w:val="top"/>
          </w:tcPr>
          <w:p w14:paraId="08E57CE4">
            <w:pPr>
              <w:pStyle w:val="8"/>
              <w:spacing w:line="225" w:lineRule="exact"/>
              <w:rPr>
                <w:rFonts w:hint="eastAsia" w:ascii="宋体" w:hAnsi="宋体" w:eastAsia="宋体" w:cs="宋体"/>
                <w:sz w:val="19"/>
              </w:rPr>
            </w:pPr>
          </w:p>
        </w:tc>
        <w:tc>
          <w:tcPr>
            <w:tcW w:w="1200" w:type="dxa"/>
            <w:noWrap w:val="0"/>
            <w:vAlign w:val="top"/>
          </w:tcPr>
          <w:p w14:paraId="672C3A2C">
            <w:pPr>
              <w:pStyle w:val="8"/>
              <w:spacing w:line="225" w:lineRule="exact"/>
              <w:rPr>
                <w:rFonts w:hint="eastAsia" w:ascii="宋体" w:hAnsi="宋体" w:eastAsia="宋体" w:cs="宋体"/>
                <w:sz w:val="19"/>
              </w:rPr>
            </w:pPr>
          </w:p>
        </w:tc>
        <w:tc>
          <w:tcPr>
            <w:tcW w:w="641" w:type="dxa"/>
            <w:noWrap w:val="0"/>
            <w:vAlign w:val="top"/>
          </w:tcPr>
          <w:p w14:paraId="505E4BB1">
            <w:pPr>
              <w:pStyle w:val="8"/>
              <w:spacing w:line="225" w:lineRule="exact"/>
              <w:rPr>
                <w:rFonts w:hint="eastAsia" w:ascii="宋体" w:hAnsi="宋体" w:eastAsia="宋体" w:cs="宋体"/>
                <w:sz w:val="19"/>
              </w:rPr>
            </w:pPr>
          </w:p>
        </w:tc>
        <w:tc>
          <w:tcPr>
            <w:tcW w:w="800" w:type="dxa"/>
            <w:noWrap w:val="0"/>
            <w:vAlign w:val="top"/>
          </w:tcPr>
          <w:p w14:paraId="5821B956">
            <w:pPr>
              <w:pStyle w:val="8"/>
              <w:spacing w:line="225" w:lineRule="exact"/>
              <w:rPr>
                <w:rFonts w:hint="eastAsia" w:ascii="宋体" w:hAnsi="宋体" w:eastAsia="宋体" w:cs="宋体"/>
                <w:sz w:val="19"/>
              </w:rPr>
            </w:pPr>
          </w:p>
        </w:tc>
        <w:tc>
          <w:tcPr>
            <w:tcW w:w="1384" w:type="dxa"/>
            <w:noWrap w:val="0"/>
            <w:vAlign w:val="top"/>
          </w:tcPr>
          <w:p w14:paraId="4E3F845D">
            <w:pPr>
              <w:pStyle w:val="8"/>
              <w:spacing w:line="225" w:lineRule="exact"/>
              <w:rPr>
                <w:rFonts w:hint="eastAsia" w:ascii="宋体" w:hAnsi="宋体" w:eastAsia="宋体" w:cs="宋体"/>
                <w:sz w:val="19"/>
              </w:rPr>
            </w:pPr>
          </w:p>
        </w:tc>
      </w:tr>
      <w:tr w14:paraId="4CB6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58730208">
            <w:pPr>
              <w:pStyle w:val="8"/>
              <w:rPr>
                <w:rFonts w:hint="eastAsia" w:ascii="宋体" w:hAnsi="宋体" w:eastAsia="宋体" w:cs="宋体"/>
              </w:rPr>
            </w:pPr>
          </w:p>
        </w:tc>
        <w:tc>
          <w:tcPr>
            <w:tcW w:w="1986" w:type="dxa"/>
            <w:vMerge w:val="continue"/>
            <w:tcBorders>
              <w:top w:val="nil"/>
              <w:bottom w:val="nil"/>
            </w:tcBorders>
            <w:noWrap w:val="0"/>
            <w:vAlign w:val="center"/>
          </w:tcPr>
          <w:p w14:paraId="6F0F1ACB">
            <w:pPr>
              <w:pStyle w:val="8"/>
              <w:jc w:val="center"/>
              <w:rPr>
                <w:rFonts w:hint="eastAsia" w:ascii="宋体" w:hAnsi="宋体" w:eastAsia="宋体" w:cs="宋体"/>
              </w:rPr>
            </w:pPr>
          </w:p>
        </w:tc>
        <w:tc>
          <w:tcPr>
            <w:tcW w:w="1056" w:type="dxa"/>
            <w:vMerge w:val="continue"/>
            <w:tcBorders>
              <w:top w:val="nil"/>
            </w:tcBorders>
            <w:noWrap w:val="0"/>
            <w:vAlign w:val="center"/>
          </w:tcPr>
          <w:p w14:paraId="79362A07">
            <w:pPr>
              <w:pStyle w:val="8"/>
              <w:jc w:val="both"/>
              <w:rPr>
                <w:rFonts w:hint="eastAsia" w:ascii="宋体" w:hAnsi="宋体" w:eastAsia="宋体" w:cs="宋体"/>
              </w:rPr>
            </w:pPr>
          </w:p>
        </w:tc>
        <w:tc>
          <w:tcPr>
            <w:tcW w:w="1143" w:type="dxa"/>
            <w:noWrap w:val="0"/>
            <w:vAlign w:val="top"/>
          </w:tcPr>
          <w:p w14:paraId="419E1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28C7F51D">
            <w:pPr>
              <w:pStyle w:val="8"/>
              <w:spacing w:line="225" w:lineRule="exact"/>
              <w:rPr>
                <w:rFonts w:hint="eastAsia" w:ascii="宋体" w:hAnsi="宋体" w:eastAsia="宋体" w:cs="宋体"/>
                <w:sz w:val="19"/>
              </w:rPr>
            </w:pPr>
          </w:p>
        </w:tc>
        <w:tc>
          <w:tcPr>
            <w:tcW w:w="1200" w:type="dxa"/>
            <w:noWrap w:val="0"/>
            <w:vAlign w:val="top"/>
          </w:tcPr>
          <w:p w14:paraId="2E94AD93">
            <w:pPr>
              <w:pStyle w:val="8"/>
              <w:spacing w:line="225" w:lineRule="exact"/>
              <w:rPr>
                <w:rFonts w:hint="eastAsia" w:ascii="宋体" w:hAnsi="宋体" w:eastAsia="宋体" w:cs="宋体"/>
                <w:sz w:val="19"/>
              </w:rPr>
            </w:pPr>
          </w:p>
        </w:tc>
        <w:tc>
          <w:tcPr>
            <w:tcW w:w="641" w:type="dxa"/>
            <w:noWrap w:val="0"/>
            <w:vAlign w:val="top"/>
          </w:tcPr>
          <w:p w14:paraId="02F41F74">
            <w:pPr>
              <w:pStyle w:val="8"/>
              <w:spacing w:line="225" w:lineRule="exact"/>
              <w:rPr>
                <w:rFonts w:hint="eastAsia" w:ascii="宋体" w:hAnsi="宋体" w:eastAsia="宋体" w:cs="宋体"/>
                <w:sz w:val="19"/>
              </w:rPr>
            </w:pPr>
          </w:p>
        </w:tc>
        <w:tc>
          <w:tcPr>
            <w:tcW w:w="800" w:type="dxa"/>
            <w:noWrap w:val="0"/>
            <w:vAlign w:val="top"/>
          </w:tcPr>
          <w:p w14:paraId="29BCA0CD">
            <w:pPr>
              <w:pStyle w:val="8"/>
              <w:spacing w:line="225" w:lineRule="exact"/>
              <w:rPr>
                <w:rFonts w:hint="eastAsia" w:ascii="宋体" w:hAnsi="宋体" w:eastAsia="宋体" w:cs="宋体"/>
                <w:sz w:val="19"/>
              </w:rPr>
            </w:pPr>
          </w:p>
        </w:tc>
        <w:tc>
          <w:tcPr>
            <w:tcW w:w="1384" w:type="dxa"/>
            <w:noWrap w:val="0"/>
            <w:vAlign w:val="top"/>
          </w:tcPr>
          <w:p w14:paraId="1D796BCA">
            <w:pPr>
              <w:pStyle w:val="8"/>
              <w:spacing w:line="225" w:lineRule="exact"/>
              <w:rPr>
                <w:rFonts w:hint="eastAsia" w:ascii="宋体" w:hAnsi="宋体" w:eastAsia="宋体" w:cs="宋体"/>
                <w:sz w:val="19"/>
              </w:rPr>
            </w:pPr>
          </w:p>
        </w:tc>
      </w:tr>
      <w:tr w14:paraId="11A4D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5D8FA528">
            <w:pPr>
              <w:pStyle w:val="8"/>
              <w:rPr>
                <w:rFonts w:hint="eastAsia" w:ascii="宋体" w:hAnsi="宋体" w:eastAsia="宋体" w:cs="宋体"/>
              </w:rPr>
            </w:pPr>
          </w:p>
        </w:tc>
        <w:tc>
          <w:tcPr>
            <w:tcW w:w="1986" w:type="dxa"/>
            <w:vMerge w:val="continue"/>
            <w:tcBorders>
              <w:top w:val="nil"/>
              <w:bottom w:val="nil"/>
            </w:tcBorders>
            <w:noWrap w:val="0"/>
            <w:vAlign w:val="center"/>
          </w:tcPr>
          <w:p w14:paraId="5A6646E7">
            <w:pPr>
              <w:pStyle w:val="8"/>
              <w:jc w:val="center"/>
              <w:rPr>
                <w:rFonts w:hint="eastAsia" w:ascii="宋体" w:hAnsi="宋体" w:eastAsia="宋体" w:cs="宋体"/>
              </w:rPr>
            </w:pPr>
          </w:p>
        </w:tc>
        <w:tc>
          <w:tcPr>
            <w:tcW w:w="1056" w:type="dxa"/>
            <w:vMerge w:val="restart"/>
            <w:tcBorders>
              <w:bottom w:val="nil"/>
            </w:tcBorders>
            <w:noWrap w:val="0"/>
            <w:vAlign w:val="center"/>
          </w:tcPr>
          <w:p w14:paraId="130DEE54">
            <w:pPr>
              <w:spacing w:before="273" w:line="226" w:lineRule="auto"/>
              <w:ind w:left="125" w:leftChars="0"/>
              <w:jc w:val="both"/>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143" w:type="dxa"/>
            <w:noWrap w:val="0"/>
            <w:vAlign w:val="top"/>
          </w:tcPr>
          <w:p w14:paraId="587E34A7">
            <w:pPr>
              <w:pStyle w:val="8"/>
              <w:spacing w:line="225" w:lineRule="exact"/>
              <w:rPr>
                <w:rFonts w:hint="eastAsia" w:ascii="宋体" w:hAnsi="宋体" w:eastAsia="宋体" w:cs="宋体"/>
                <w:sz w:val="19"/>
              </w:rPr>
            </w:pPr>
          </w:p>
        </w:tc>
        <w:tc>
          <w:tcPr>
            <w:tcW w:w="1124" w:type="dxa"/>
            <w:noWrap w:val="0"/>
            <w:vAlign w:val="top"/>
          </w:tcPr>
          <w:p w14:paraId="37CC9C54">
            <w:pPr>
              <w:pStyle w:val="8"/>
              <w:spacing w:line="225" w:lineRule="exact"/>
              <w:rPr>
                <w:rFonts w:hint="eastAsia" w:ascii="宋体" w:hAnsi="宋体" w:eastAsia="宋体" w:cs="宋体"/>
                <w:sz w:val="19"/>
              </w:rPr>
            </w:pPr>
          </w:p>
        </w:tc>
        <w:tc>
          <w:tcPr>
            <w:tcW w:w="1200" w:type="dxa"/>
            <w:noWrap w:val="0"/>
            <w:vAlign w:val="top"/>
          </w:tcPr>
          <w:p w14:paraId="506E975A">
            <w:pPr>
              <w:pStyle w:val="8"/>
              <w:spacing w:line="225" w:lineRule="exact"/>
              <w:rPr>
                <w:rFonts w:hint="eastAsia" w:ascii="宋体" w:hAnsi="宋体" w:eastAsia="宋体" w:cs="宋体"/>
                <w:sz w:val="19"/>
              </w:rPr>
            </w:pPr>
          </w:p>
        </w:tc>
        <w:tc>
          <w:tcPr>
            <w:tcW w:w="641" w:type="dxa"/>
            <w:noWrap w:val="0"/>
            <w:vAlign w:val="top"/>
          </w:tcPr>
          <w:p w14:paraId="45C4D81D">
            <w:pPr>
              <w:pStyle w:val="8"/>
              <w:spacing w:line="225" w:lineRule="exact"/>
              <w:rPr>
                <w:rFonts w:hint="eastAsia" w:ascii="宋体" w:hAnsi="宋体" w:eastAsia="宋体" w:cs="宋体"/>
                <w:sz w:val="19"/>
              </w:rPr>
            </w:pPr>
          </w:p>
        </w:tc>
        <w:tc>
          <w:tcPr>
            <w:tcW w:w="800" w:type="dxa"/>
            <w:noWrap w:val="0"/>
            <w:vAlign w:val="top"/>
          </w:tcPr>
          <w:p w14:paraId="1320DB36">
            <w:pPr>
              <w:pStyle w:val="8"/>
              <w:spacing w:line="225" w:lineRule="exact"/>
              <w:rPr>
                <w:rFonts w:hint="eastAsia" w:ascii="宋体" w:hAnsi="宋体" w:eastAsia="宋体" w:cs="宋体"/>
                <w:sz w:val="19"/>
              </w:rPr>
            </w:pPr>
          </w:p>
        </w:tc>
        <w:tc>
          <w:tcPr>
            <w:tcW w:w="1384" w:type="dxa"/>
            <w:noWrap w:val="0"/>
            <w:vAlign w:val="top"/>
          </w:tcPr>
          <w:p w14:paraId="425BFB71">
            <w:pPr>
              <w:pStyle w:val="8"/>
              <w:spacing w:line="225" w:lineRule="exact"/>
              <w:rPr>
                <w:rFonts w:hint="eastAsia" w:ascii="宋体" w:hAnsi="宋体" w:eastAsia="宋体" w:cs="宋体"/>
                <w:sz w:val="19"/>
              </w:rPr>
            </w:pPr>
          </w:p>
        </w:tc>
      </w:tr>
      <w:tr w14:paraId="3073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730A2623">
            <w:pPr>
              <w:pStyle w:val="8"/>
              <w:rPr>
                <w:rFonts w:hint="eastAsia" w:ascii="宋体" w:hAnsi="宋体" w:eastAsia="宋体" w:cs="宋体"/>
              </w:rPr>
            </w:pPr>
          </w:p>
        </w:tc>
        <w:tc>
          <w:tcPr>
            <w:tcW w:w="1986" w:type="dxa"/>
            <w:vMerge w:val="continue"/>
            <w:tcBorders>
              <w:top w:val="nil"/>
              <w:bottom w:val="nil"/>
            </w:tcBorders>
            <w:noWrap w:val="0"/>
            <w:vAlign w:val="center"/>
          </w:tcPr>
          <w:p w14:paraId="06871D94">
            <w:pPr>
              <w:pStyle w:val="8"/>
              <w:jc w:val="center"/>
              <w:rPr>
                <w:rFonts w:hint="eastAsia" w:ascii="宋体" w:hAnsi="宋体" w:eastAsia="宋体" w:cs="宋体"/>
              </w:rPr>
            </w:pPr>
          </w:p>
        </w:tc>
        <w:tc>
          <w:tcPr>
            <w:tcW w:w="1056" w:type="dxa"/>
            <w:vMerge w:val="continue"/>
            <w:tcBorders>
              <w:top w:val="nil"/>
              <w:bottom w:val="nil"/>
            </w:tcBorders>
            <w:noWrap w:val="0"/>
            <w:vAlign w:val="center"/>
          </w:tcPr>
          <w:p w14:paraId="33A126A9">
            <w:pPr>
              <w:pStyle w:val="8"/>
              <w:jc w:val="both"/>
              <w:rPr>
                <w:rFonts w:hint="eastAsia" w:ascii="宋体" w:hAnsi="宋体" w:eastAsia="宋体" w:cs="宋体"/>
              </w:rPr>
            </w:pPr>
          </w:p>
        </w:tc>
        <w:tc>
          <w:tcPr>
            <w:tcW w:w="1143" w:type="dxa"/>
            <w:noWrap w:val="0"/>
            <w:vAlign w:val="top"/>
          </w:tcPr>
          <w:p w14:paraId="324FBAF8">
            <w:pPr>
              <w:pStyle w:val="8"/>
              <w:spacing w:line="225" w:lineRule="exact"/>
              <w:rPr>
                <w:rFonts w:hint="eastAsia" w:ascii="宋体" w:hAnsi="宋体" w:eastAsia="宋体" w:cs="宋体"/>
                <w:sz w:val="19"/>
              </w:rPr>
            </w:pPr>
          </w:p>
        </w:tc>
        <w:tc>
          <w:tcPr>
            <w:tcW w:w="1124" w:type="dxa"/>
            <w:noWrap w:val="0"/>
            <w:vAlign w:val="top"/>
          </w:tcPr>
          <w:p w14:paraId="612EAF1B">
            <w:pPr>
              <w:pStyle w:val="8"/>
              <w:spacing w:line="225" w:lineRule="exact"/>
              <w:rPr>
                <w:rFonts w:hint="eastAsia" w:ascii="宋体" w:hAnsi="宋体" w:eastAsia="宋体" w:cs="宋体"/>
                <w:sz w:val="19"/>
              </w:rPr>
            </w:pPr>
          </w:p>
        </w:tc>
        <w:tc>
          <w:tcPr>
            <w:tcW w:w="1200" w:type="dxa"/>
            <w:noWrap w:val="0"/>
            <w:vAlign w:val="top"/>
          </w:tcPr>
          <w:p w14:paraId="42D43ED5">
            <w:pPr>
              <w:pStyle w:val="8"/>
              <w:spacing w:line="225" w:lineRule="exact"/>
              <w:rPr>
                <w:rFonts w:hint="eastAsia" w:ascii="宋体" w:hAnsi="宋体" w:eastAsia="宋体" w:cs="宋体"/>
                <w:sz w:val="19"/>
              </w:rPr>
            </w:pPr>
          </w:p>
        </w:tc>
        <w:tc>
          <w:tcPr>
            <w:tcW w:w="641" w:type="dxa"/>
            <w:noWrap w:val="0"/>
            <w:vAlign w:val="top"/>
          </w:tcPr>
          <w:p w14:paraId="471F517B">
            <w:pPr>
              <w:pStyle w:val="8"/>
              <w:spacing w:line="225" w:lineRule="exact"/>
              <w:rPr>
                <w:rFonts w:hint="eastAsia" w:ascii="宋体" w:hAnsi="宋体" w:eastAsia="宋体" w:cs="宋体"/>
                <w:sz w:val="19"/>
              </w:rPr>
            </w:pPr>
          </w:p>
        </w:tc>
        <w:tc>
          <w:tcPr>
            <w:tcW w:w="800" w:type="dxa"/>
            <w:noWrap w:val="0"/>
            <w:vAlign w:val="top"/>
          </w:tcPr>
          <w:p w14:paraId="1FE4FB14">
            <w:pPr>
              <w:pStyle w:val="8"/>
              <w:spacing w:line="225" w:lineRule="exact"/>
              <w:rPr>
                <w:rFonts w:hint="eastAsia" w:ascii="宋体" w:hAnsi="宋体" w:eastAsia="宋体" w:cs="宋体"/>
                <w:sz w:val="19"/>
              </w:rPr>
            </w:pPr>
          </w:p>
        </w:tc>
        <w:tc>
          <w:tcPr>
            <w:tcW w:w="1384" w:type="dxa"/>
            <w:noWrap w:val="0"/>
            <w:vAlign w:val="top"/>
          </w:tcPr>
          <w:p w14:paraId="62A09AF4">
            <w:pPr>
              <w:pStyle w:val="8"/>
              <w:spacing w:line="225" w:lineRule="exact"/>
              <w:rPr>
                <w:rFonts w:hint="eastAsia" w:ascii="宋体" w:hAnsi="宋体" w:eastAsia="宋体" w:cs="宋体"/>
                <w:sz w:val="19"/>
              </w:rPr>
            </w:pPr>
          </w:p>
        </w:tc>
      </w:tr>
      <w:tr w14:paraId="7A9B4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1" w:type="dxa"/>
            <w:vMerge w:val="continue"/>
            <w:tcBorders>
              <w:top w:val="nil"/>
              <w:bottom w:val="nil"/>
            </w:tcBorders>
            <w:noWrap w:val="0"/>
            <w:textDirection w:val="tbRlV"/>
            <w:vAlign w:val="top"/>
          </w:tcPr>
          <w:p w14:paraId="681B3596">
            <w:pPr>
              <w:pStyle w:val="8"/>
              <w:rPr>
                <w:rFonts w:hint="eastAsia" w:ascii="宋体" w:hAnsi="宋体" w:eastAsia="宋体" w:cs="宋体"/>
              </w:rPr>
            </w:pPr>
          </w:p>
        </w:tc>
        <w:tc>
          <w:tcPr>
            <w:tcW w:w="1986" w:type="dxa"/>
            <w:vMerge w:val="continue"/>
            <w:tcBorders>
              <w:top w:val="nil"/>
              <w:bottom w:val="single" w:color="auto" w:sz="4" w:space="0"/>
            </w:tcBorders>
            <w:noWrap w:val="0"/>
            <w:vAlign w:val="center"/>
          </w:tcPr>
          <w:p w14:paraId="12881333">
            <w:pPr>
              <w:pStyle w:val="8"/>
              <w:jc w:val="center"/>
              <w:rPr>
                <w:rFonts w:hint="eastAsia" w:ascii="宋体" w:hAnsi="宋体" w:eastAsia="宋体" w:cs="宋体"/>
              </w:rPr>
            </w:pPr>
          </w:p>
        </w:tc>
        <w:tc>
          <w:tcPr>
            <w:tcW w:w="1056" w:type="dxa"/>
            <w:vMerge w:val="continue"/>
            <w:tcBorders>
              <w:top w:val="nil"/>
              <w:bottom w:val="single" w:color="auto" w:sz="4" w:space="0"/>
            </w:tcBorders>
            <w:noWrap w:val="0"/>
            <w:vAlign w:val="center"/>
          </w:tcPr>
          <w:p w14:paraId="257538E0">
            <w:pPr>
              <w:pStyle w:val="8"/>
              <w:jc w:val="both"/>
              <w:rPr>
                <w:rFonts w:hint="eastAsia" w:ascii="宋体" w:hAnsi="宋体" w:eastAsia="宋体" w:cs="宋体"/>
              </w:rPr>
            </w:pPr>
          </w:p>
        </w:tc>
        <w:tc>
          <w:tcPr>
            <w:tcW w:w="1143" w:type="dxa"/>
            <w:noWrap w:val="0"/>
            <w:vAlign w:val="top"/>
          </w:tcPr>
          <w:p w14:paraId="4D38FD3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57A5189D">
            <w:pPr>
              <w:pStyle w:val="8"/>
              <w:spacing w:line="225" w:lineRule="exact"/>
              <w:rPr>
                <w:rFonts w:hint="eastAsia" w:ascii="宋体" w:hAnsi="宋体" w:eastAsia="宋体" w:cs="宋体"/>
                <w:sz w:val="19"/>
              </w:rPr>
            </w:pPr>
          </w:p>
        </w:tc>
        <w:tc>
          <w:tcPr>
            <w:tcW w:w="1200" w:type="dxa"/>
            <w:noWrap w:val="0"/>
            <w:vAlign w:val="top"/>
          </w:tcPr>
          <w:p w14:paraId="386E8448">
            <w:pPr>
              <w:pStyle w:val="8"/>
              <w:spacing w:line="225" w:lineRule="exact"/>
              <w:rPr>
                <w:rFonts w:hint="eastAsia" w:ascii="宋体" w:hAnsi="宋体" w:eastAsia="宋体" w:cs="宋体"/>
                <w:sz w:val="19"/>
              </w:rPr>
            </w:pPr>
          </w:p>
        </w:tc>
        <w:tc>
          <w:tcPr>
            <w:tcW w:w="641" w:type="dxa"/>
            <w:noWrap w:val="0"/>
            <w:vAlign w:val="top"/>
          </w:tcPr>
          <w:p w14:paraId="35BB6266">
            <w:pPr>
              <w:pStyle w:val="8"/>
              <w:spacing w:line="225" w:lineRule="exact"/>
              <w:rPr>
                <w:rFonts w:hint="eastAsia" w:ascii="宋体" w:hAnsi="宋体" w:eastAsia="宋体" w:cs="宋体"/>
                <w:sz w:val="19"/>
              </w:rPr>
            </w:pPr>
          </w:p>
        </w:tc>
        <w:tc>
          <w:tcPr>
            <w:tcW w:w="800" w:type="dxa"/>
            <w:noWrap w:val="0"/>
            <w:vAlign w:val="top"/>
          </w:tcPr>
          <w:p w14:paraId="720A8534">
            <w:pPr>
              <w:pStyle w:val="8"/>
              <w:spacing w:line="225" w:lineRule="exact"/>
              <w:rPr>
                <w:rFonts w:hint="eastAsia" w:ascii="宋体" w:hAnsi="宋体" w:eastAsia="宋体" w:cs="宋体"/>
                <w:sz w:val="19"/>
              </w:rPr>
            </w:pPr>
          </w:p>
        </w:tc>
        <w:tc>
          <w:tcPr>
            <w:tcW w:w="1384" w:type="dxa"/>
            <w:noWrap w:val="0"/>
            <w:vAlign w:val="top"/>
          </w:tcPr>
          <w:p w14:paraId="7175D088">
            <w:pPr>
              <w:pStyle w:val="8"/>
              <w:spacing w:line="225" w:lineRule="exact"/>
              <w:rPr>
                <w:rFonts w:hint="eastAsia" w:ascii="宋体" w:hAnsi="宋体" w:eastAsia="宋体" w:cs="宋体"/>
                <w:sz w:val="19"/>
              </w:rPr>
            </w:pPr>
          </w:p>
        </w:tc>
      </w:tr>
      <w:tr w14:paraId="1278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6DF240EE">
            <w:pPr>
              <w:pStyle w:val="8"/>
              <w:rPr>
                <w:rFonts w:hint="eastAsia" w:ascii="宋体" w:hAnsi="宋体" w:eastAsia="宋体" w:cs="宋体"/>
              </w:rPr>
            </w:pPr>
          </w:p>
        </w:tc>
        <w:tc>
          <w:tcPr>
            <w:tcW w:w="1986" w:type="dxa"/>
            <w:vMerge w:val="restart"/>
            <w:tcBorders>
              <w:top w:val="single" w:color="auto" w:sz="4" w:space="0"/>
              <w:left w:val="single" w:color="auto" w:sz="4" w:space="0"/>
              <w:bottom w:val="nil"/>
            </w:tcBorders>
            <w:noWrap w:val="0"/>
            <w:vAlign w:val="center"/>
          </w:tcPr>
          <w:p w14:paraId="349CB450">
            <w:pPr>
              <w:pStyle w:val="8"/>
              <w:spacing w:line="315" w:lineRule="auto"/>
              <w:jc w:val="center"/>
              <w:rPr>
                <w:rFonts w:hint="eastAsia" w:ascii="宋体" w:hAnsi="宋体" w:eastAsia="宋体" w:cs="宋体"/>
              </w:rPr>
            </w:pPr>
          </w:p>
          <w:p w14:paraId="5AA22BD3">
            <w:pPr>
              <w:pStyle w:val="8"/>
              <w:spacing w:line="315" w:lineRule="auto"/>
              <w:jc w:val="center"/>
              <w:rPr>
                <w:rFonts w:hint="eastAsia" w:ascii="宋体" w:hAnsi="宋体" w:eastAsia="宋体" w:cs="宋体"/>
              </w:rPr>
            </w:pPr>
          </w:p>
          <w:p w14:paraId="31FF022B">
            <w:pPr>
              <w:pStyle w:val="8"/>
              <w:spacing w:line="315" w:lineRule="auto"/>
              <w:jc w:val="center"/>
              <w:rPr>
                <w:rFonts w:hint="eastAsia" w:ascii="宋体" w:hAnsi="宋体" w:eastAsia="宋体" w:cs="宋体"/>
              </w:rPr>
            </w:pPr>
          </w:p>
          <w:p w14:paraId="69A0CD0A">
            <w:pPr>
              <w:spacing w:before="62" w:line="489" w:lineRule="exact"/>
              <w:ind w:left="117"/>
              <w:jc w:val="center"/>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71412F4">
            <w:pPr>
              <w:spacing w:line="227" w:lineRule="auto"/>
              <w:ind w:left="108"/>
              <w:jc w:val="center"/>
              <w:rPr>
                <w:rFonts w:hint="eastAsia" w:ascii="宋体" w:hAnsi="宋体" w:eastAsia="宋体" w:cs="宋体"/>
                <w:sz w:val="19"/>
                <w:szCs w:val="19"/>
              </w:rPr>
            </w:pPr>
          </w:p>
        </w:tc>
        <w:tc>
          <w:tcPr>
            <w:tcW w:w="1056" w:type="dxa"/>
            <w:vMerge w:val="restart"/>
            <w:tcBorders>
              <w:top w:val="single" w:color="auto" w:sz="4" w:space="0"/>
              <w:bottom w:val="nil"/>
              <w:right w:val="single" w:color="auto" w:sz="4" w:space="0"/>
            </w:tcBorders>
            <w:noWrap w:val="0"/>
            <w:vAlign w:val="center"/>
          </w:tcPr>
          <w:p w14:paraId="45D55640">
            <w:pPr>
              <w:spacing w:before="154" w:line="233" w:lineRule="auto"/>
              <w:jc w:val="both"/>
              <w:rPr>
                <w:rFonts w:hint="eastAsia" w:ascii="宋体" w:hAnsi="宋体" w:eastAsia="宋体" w:cs="宋体"/>
                <w:sz w:val="19"/>
                <w:szCs w:val="19"/>
              </w:rPr>
            </w:pPr>
            <w:r>
              <w:rPr>
                <w:rFonts w:hint="eastAsia" w:ascii="宋体" w:hAnsi="宋体" w:eastAsia="宋体" w:cs="宋体"/>
                <w:spacing w:val="5"/>
                <w:sz w:val="19"/>
                <w:szCs w:val="19"/>
              </w:rPr>
              <w:t>经济效</w:t>
            </w:r>
            <w:r>
              <w:rPr>
                <w:rFonts w:hint="eastAsia" w:ascii="宋体" w:hAnsi="宋体" w:eastAsia="宋体" w:cs="宋体"/>
                <w:spacing w:val="3"/>
                <w:sz w:val="19"/>
                <w:szCs w:val="19"/>
              </w:rPr>
              <w:t>益指标</w:t>
            </w:r>
          </w:p>
        </w:tc>
        <w:tc>
          <w:tcPr>
            <w:tcW w:w="1143" w:type="dxa"/>
            <w:tcBorders>
              <w:left w:val="single" w:color="auto" w:sz="4" w:space="0"/>
            </w:tcBorders>
            <w:noWrap w:val="0"/>
            <w:vAlign w:val="top"/>
          </w:tcPr>
          <w:p w14:paraId="3C995892">
            <w:pPr>
              <w:pStyle w:val="8"/>
              <w:spacing w:line="225" w:lineRule="exact"/>
              <w:rPr>
                <w:rFonts w:hint="eastAsia" w:ascii="宋体" w:hAnsi="宋体" w:eastAsia="宋体" w:cs="宋体"/>
                <w:sz w:val="19"/>
              </w:rPr>
            </w:pPr>
          </w:p>
        </w:tc>
        <w:tc>
          <w:tcPr>
            <w:tcW w:w="1124" w:type="dxa"/>
            <w:noWrap w:val="0"/>
            <w:vAlign w:val="top"/>
          </w:tcPr>
          <w:p w14:paraId="6790F7B8">
            <w:pPr>
              <w:pStyle w:val="8"/>
              <w:spacing w:line="225" w:lineRule="exact"/>
              <w:rPr>
                <w:rFonts w:hint="eastAsia" w:ascii="宋体" w:hAnsi="宋体" w:eastAsia="宋体" w:cs="宋体"/>
                <w:sz w:val="19"/>
              </w:rPr>
            </w:pPr>
          </w:p>
        </w:tc>
        <w:tc>
          <w:tcPr>
            <w:tcW w:w="1200" w:type="dxa"/>
            <w:noWrap w:val="0"/>
            <w:vAlign w:val="top"/>
          </w:tcPr>
          <w:p w14:paraId="16D53195">
            <w:pPr>
              <w:pStyle w:val="8"/>
              <w:spacing w:line="225" w:lineRule="exact"/>
              <w:rPr>
                <w:rFonts w:hint="eastAsia" w:ascii="宋体" w:hAnsi="宋体" w:eastAsia="宋体" w:cs="宋体"/>
                <w:sz w:val="19"/>
              </w:rPr>
            </w:pPr>
          </w:p>
        </w:tc>
        <w:tc>
          <w:tcPr>
            <w:tcW w:w="641" w:type="dxa"/>
            <w:noWrap w:val="0"/>
            <w:vAlign w:val="top"/>
          </w:tcPr>
          <w:p w14:paraId="61F55CAA">
            <w:pPr>
              <w:pStyle w:val="8"/>
              <w:spacing w:line="225" w:lineRule="exact"/>
              <w:rPr>
                <w:rFonts w:hint="eastAsia" w:ascii="宋体" w:hAnsi="宋体" w:eastAsia="宋体" w:cs="宋体"/>
                <w:sz w:val="19"/>
              </w:rPr>
            </w:pPr>
          </w:p>
        </w:tc>
        <w:tc>
          <w:tcPr>
            <w:tcW w:w="800" w:type="dxa"/>
            <w:noWrap w:val="0"/>
            <w:vAlign w:val="top"/>
          </w:tcPr>
          <w:p w14:paraId="30EBFA82">
            <w:pPr>
              <w:pStyle w:val="8"/>
              <w:spacing w:line="225" w:lineRule="exact"/>
              <w:rPr>
                <w:rFonts w:hint="eastAsia" w:ascii="宋体" w:hAnsi="宋体" w:eastAsia="宋体" w:cs="宋体"/>
                <w:sz w:val="19"/>
              </w:rPr>
            </w:pPr>
          </w:p>
        </w:tc>
        <w:tc>
          <w:tcPr>
            <w:tcW w:w="1384" w:type="dxa"/>
            <w:noWrap w:val="0"/>
            <w:vAlign w:val="top"/>
          </w:tcPr>
          <w:p w14:paraId="48BE9D38">
            <w:pPr>
              <w:pStyle w:val="8"/>
              <w:spacing w:line="225" w:lineRule="exact"/>
              <w:rPr>
                <w:rFonts w:hint="eastAsia" w:ascii="宋体" w:hAnsi="宋体" w:eastAsia="宋体" w:cs="宋体"/>
                <w:sz w:val="19"/>
              </w:rPr>
            </w:pPr>
          </w:p>
        </w:tc>
      </w:tr>
      <w:tr w14:paraId="46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30F7979B">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045EA24B">
            <w:pPr>
              <w:pStyle w:val="8"/>
              <w:jc w:val="center"/>
              <w:rPr>
                <w:rFonts w:hint="eastAsia" w:ascii="宋体" w:hAnsi="宋体" w:eastAsia="宋体" w:cs="宋体"/>
              </w:rPr>
            </w:pPr>
          </w:p>
        </w:tc>
        <w:tc>
          <w:tcPr>
            <w:tcW w:w="1056" w:type="dxa"/>
            <w:vMerge w:val="continue"/>
            <w:tcBorders>
              <w:top w:val="nil"/>
              <w:bottom w:val="nil"/>
              <w:right w:val="single" w:color="auto" w:sz="4" w:space="0"/>
            </w:tcBorders>
            <w:noWrap w:val="0"/>
            <w:vAlign w:val="center"/>
          </w:tcPr>
          <w:p w14:paraId="6D64F5DA">
            <w:pPr>
              <w:pStyle w:val="8"/>
              <w:jc w:val="both"/>
              <w:rPr>
                <w:rFonts w:hint="eastAsia" w:ascii="宋体" w:hAnsi="宋体" w:eastAsia="宋体" w:cs="宋体"/>
              </w:rPr>
            </w:pPr>
          </w:p>
        </w:tc>
        <w:tc>
          <w:tcPr>
            <w:tcW w:w="1143" w:type="dxa"/>
            <w:tcBorders>
              <w:left w:val="single" w:color="auto" w:sz="4" w:space="0"/>
            </w:tcBorders>
            <w:noWrap w:val="0"/>
            <w:vAlign w:val="top"/>
          </w:tcPr>
          <w:p w14:paraId="24000DEC">
            <w:pPr>
              <w:pStyle w:val="8"/>
              <w:spacing w:line="225" w:lineRule="exact"/>
              <w:rPr>
                <w:rFonts w:hint="eastAsia" w:ascii="宋体" w:hAnsi="宋体" w:eastAsia="宋体" w:cs="宋体"/>
                <w:sz w:val="19"/>
              </w:rPr>
            </w:pPr>
          </w:p>
        </w:tc>
        <w:tc>
          <w:tcPr>
            <w:tcW w:w="1124" w:type="dxa"/>
            <w:noWrap w:val="0"/>
            <w:vAlign w:val="top"/>
          </w:tcPr>
          <w:p w14:paraId="1FA037D7">
            <w:pPr>
              <w:pStyle w:val="8"/>
              <w:spacing w:line="225" w:lineRule="exact"/>
              <w:rPr>
                <w:rFonts w:hint="eastAsia" w:ascii="宋体" w:hAnsi="宋体" w:eastAsia="宋体" w:cs="宋体"/>
                <w:sz w:val="19"/>
              </w:rPr>
            </w:pPr>
          </w:p>
        </w:tc>
        <w:tc>
          <w:tcPr>
            <w:tcW w:w="1200" w:type="dxa"/>
            <w:noWrap w:val="0"/>
            <w:vAlign w:val="top"/>
          </w:tcPr>
          <w:p w14:paraId="1C186641">
            <w:pPr>
              <w:pStyle w:val="8"/>
              <w:spacing w:line="225" w:lineRule="exact"/>
              <w:rPr>
                <w:rFonts w:hint="eastAsia" w:ascii="宋体" w:hAnsi="宋体" w:eastAsia="宋体" w:cs="宋体"/>
                <w:sz w:val="19"/>
              </w:rPr>
            </w:pPr>
          </w:p>
        </w:tc>
        <w:tc>
          <w:tcPr>
            <w:tcW w:w="641" w:type="dxa"/>
            <w:noWrap w:val="0"/>
            <w:vAlign w:val="top"/>
          </w:tcPr>
          <w:p w14:paraId="64B81F3C">
            <w:pPr>
              <w:pStyle w:val="8"/>
              <w:spacing w:line="225" w:lineRule="exact"/>
              <w:rPr>
                <w:rFonts w:hint="eastAsia" w:ascii="宋体" w:hAnsi="宋体" w:eastAsia="宋体" w:cs="宋体"/>
                <w:sz w:val="19"/>
              </w:rPr>
            </w:pPr>
          </w:p>
        </w:tc>
        <w:tc>
          <w:tcPr>
            <w:tcW w:w="800" w:type="dxa"/>
            <w:noWrap w:val="0"/>
            <w:vAlign w:val="top"/>
          </w:tcPr>
          <w:p w14:paraId="4F646FAE">
            <w:pPr>
              <w:pStyle w:val="8"/>
              <w:spacing w:line="225" w:lineRule="exact"/>
              <w:rPr>
                <w:rFonts w:hint="eastAsia" w:ascii="宋体" w:hAnsi="宋体" w:eastAsia="宋体" w:cs="宋体"/>
                <w:sz w:val="19"/>
              </w:rPr>
            </w:pPr>
          </w:p>
        </w:tc>
        <w:tc>
          <w:tcPr>
            <w:tcW w:w="1384" w:type="dxa"/>
            <w:noWrap w:val="0"/>
            <w:vAlign w:val="top"/>
          </w:tcPr>
          <w:p w14:paraId="3A71291D">
            <w:pPr>
              <w:pStyle w:val="8"/>
              <w:spacing w:line="225" w:lineRule="exact"/>
              <w:rPr>
                <w:rFonts w:hint="eastAsia" w:ascii="宋体" w:hAnsi="宋体" w:eastAsia="宋体" w:cs="宋体"/>
                <w:sz w:val="19"/>
              </w:rPr>
            </w:pPr>
          </w:p>
        </w:tc>
      </w:tr>
      <w:tr w14:paraId="1B70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991" w:type="dxa"/>
            <w:vMerge w:val="continue"/>
            <w:tcBorders>
              <w:top w:val="nil"/>
              <w:bottom w:val="nil"/>
              <w:right w:val="single" w:color="auto" w:sz="4" w:space="0"/>
            </w:tcBorders>
            <w:noWrap w:val="0"/>
            <w:textDirection w:val="tbRlV"/>
            <w:vAlign w:val="top"/>
          </w:tcPr>
          <w:p w14:paraId="2759CB5A">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3AAD183E">
            <w:pPr>
              <w:pStyle w:val="8"/>
              <w:jc w:val="center"/>
              <w:rPr>
                <w:rFonts w:hint="eastAsia" w:ascii="宋体" w:hAnsi="宋体" w:eastAsia="宋体" w:cs="宋体"/>
              </w:rPr>
            </w:pPr>
          </w:p>
        </w:tc>
        <w:tc>
          <w:tcPr>
            <w:tcW w:w="1056" w:type="dxa"/>
            <w:vMerge w:val="continue"/>
            <w:tcBorders>
              <w:top w:val="nil"/>
              <w:right w:val="single" w:color="auto" w:sz="4" w:space="0"/>
            </w:tcBorders>
            <w:noWrap w:val="0"/>
            <w:vAlign w:val="center"/>
          </w:tcPr>
          <w:p w14:paraId="33CBE1E5">
            <w:pPr>
              <w:pStyle w:val="8"/>
              <w:jc w:val="both"/>
              <w:rPr>
                <w:rFonts w:hint="eastAsia" w:ascii="宋体" w:hAnsi="宋体" w:eastAsia="宋体" w:cs="宋体"/>
              </w:rPr>
            </w:pPr>
          </w:p>
        </w:tc>
        <w:tc>
          <w:tcPr>
            <w:tcW w:w="1143" w:type="dxa"/>
            <w:tcBorders>
              <w:left w:val="single" w:color="auto" w:sz="4" w:space="0"/>
            </w:tcBorders>
            <w:noWrap w:val="0"/>
            <w:vAlign w:val="top"/>
          </w:tcPr>
          <w:p w14:paraId="10C17B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5828B012">
            <w:pPr>
              <w:pStyle w:val="8"/>
              <w:spacing w:line="225" w:lineRule="exact"/>
              <w:rPr>
                <w:rFonts w:hint="eastAsia" w:ascii="宋体" w:hAnsi="宋体" w:eastAsia="宋体" w:cs="宋体"/>
                <w:sz w:val="19"/>
              </w:rPr>
            </w:pPr>
          </w:p>
        </w:tc>
        <w:tc>
          <w:tcPr>
            <w:tcW w:w="1200" w:type="dxa"/>
            <w:noWrap w:val="0"/>
            <w:vAlign w:val="top"/>
          </w:tcPr>
          <w:p w14:paraId="5C2D0406">
            <w:pPr>
              <w:pStyle w:val="8"/>
              <w:spacing w:line="225" w:lineRule="exact"/>
              <w:rPr>
                <w:rFonts w:hint="eastAsia" w:ascii="宋体" w:hAnsi="宋体" w:eastAsia="宋体" w:cs="宋体"/>
                <w:sz w:val="19"/>
              </w:rPr>
            </w:pPr>
          </w:p>
        </w:tc>
        <w:tc>
          <w:tcPr>
            <w:tcW w:w="641" w:type="dxa"/>
            <w:noWrap w:val="0"/>
            <w:vAlign w:val="top"/>
          </w:tcPr>
          <w:p w14:paraId="19F47287">
            <w:pPr>
              <w:pStyle w:val="8"/>
              <w:spacing w:line="225" w:lineRule="exact"/>
              <w:rPr>
                <w:rFonts w:hint="eastAsia" w:ascii="宋体" w:hAnsi="宋体" w:eastAsia="宋体" w:cs="宋体"/>
                <w:sz w:val="19"/>
              </w:rPr>
            </w:pPr>
          </w:p>
        </w:tc>
        <w:tc>
          <w:tcPr>
            <w:tcW w:w="800" w:type="dxa"/>
            <w:noWrap w:val="0"/>
            <w:vAlign w:val="top"/>
          </w:tcPr>
          <w:p w14:paraId="66F520F4">
            <w:pPr>
              <w:pStyle w:val="8"/>
              <w:spacing w:line="225" w:lineRule="exact"/>
              <w:rPr>
                <w:rFonts w:hint="eastAsia" w:ascii="宋体" w:hAnsi="宋体" w:eastAsia="宋体" w:cs="宋体"/>
                <w:sz w:val="19"/>
              </w:rPr>
            </w:pPr>
          </w:p>
        </w:tc>
        <w:tc>
          <w:tcPr>
            <w:tcW w:w="1384" w:type="dxa"/>
            <w:noWrap w:val="0"/>
            <w:vAlign w:val="top"/>
          </w:tcPr>
          <w:p w14:paraId="17529862">
            <w:pPr>
              <w:pStyle w:val="8"/>
              <w:spacing w:line="225" w:lineRule="exact"/>
              <w:rPr>
                <w:rFonts w:hint="eastAsia" w:ascii="宋体" w:hAnsi="宋体" w:eastAsia="宋体" w:cs="宋体"/>
                <w:sz w:val="19"/>
              </w:rPr>
            </w:pPr>
          </w:p>
        </w:tc>
      </w:tr>
      <w:tr w14:paraId="10FB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053D0B78">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6C446B53">
            <w:pPr>
              <w:pStyle w:val="8"/>
              <w:jc w:val="center"/>
              <w:rPr>
                <w:rFonts w:hint="eastAsia" w:ascii="宋体" w:hAnsi="宋体" w:eastAsia="宋体" w:cs="宋体"/>
              </w:rPr>
            </w:pPr>
          </w:p>
        </w:tc>
        <w:tc>
          <w:tcPr>
            <w:tcW w:w="1056" w:type="dxa"/>
            <w:vMerge w:val="restart"/>
            <w:tcBorders>
              <w:bottom w:val="nil"/>
              <w:right w:val="single" w:color="auto" w:sz="4" w:space="0"/>
            </w:tcBorders>
            <w:noWrap w:val="0"/>
            <w:vAlign w:val="center"/>
          </w:tcPr>
          <w:p w14:paraId="169A012D">
            <w:pPr>
              <w:spacing w:before="153" w:line="233" w:lineRule="auto"/>
              <w:jc w:val="both"/>
              <w:rPr>
                <w:rFonts w:hint="eastAsia" w:ascii="宋体" w:hAnsi="宋体" w:eastAsia="宋体" w:cs="宋体"/>
                <w:sz w:val="19"/>
                <w:szCs w:val="19"/>
              </w:rPr>
            </w:pPr>
            <w:r>
              <w:rPr>
                <w:rFonts w:hint="eastAsia" w:ascii="宋体" w:hAnsi="宋体" w:eastAsia="宋体" w:cs="宋体"/>
                <w:spacing w:val="6"/>
                <w:sz w:val="19"/>
                <w:szCs w:val="19"/>
              </w:rPr>
              <w:t>社会效</w:t>
            </w:r>
            <w:r>
              <w:rPr>
                <w:rFonts w:hint="eastAsia" w:ascii="宋体" w:hAnsi="宋体" w:eastAsia="宋体" w:cs="宋体"/>
                <w:spacing w:val="3"/>
                <w:sz w:val="19"/>
                <w:szCs w:val="19"/>
              </w:rPr>
              <w:t>益指标</w:t>
            </w:r>
          </w:p>
        </w:tc>
        <w:tc>
          <w:tcPr>
            <w:tcW w:w="1143" w:type="dxa"/>
            <w:tcBorders>
              <w:left w:val="single" w:color="auto" w:sz="4" w:space="0"/>
            </w:tcBorders>
            <w:noWrap w:val="0"/>
            <w:vAlign w:val="top"/>
          </w:tcPr>
          <w:p w14:paraId="55385C6B">
            <w:pPr>
              <w:pStyle w:val="8"/>
              <w:spacing w:line="225" w:lineRule="exact"/>
              <w:rPr>
                <w:rFonts w:hint="eastAsia" w:ascii="宋体" w:hAnsi="宋体" w:eastAsia="宋体" w:cs="宋体"/>
                <w:sz w:val="19"/>
              </w:rPr>
            </w:pPr>
          </w:p>
        </w:tc>
        <w:tc>
          <w:tcPr>
            <w:tcW w:w="1124" w:type="dxa"/>
            <w:noWrap w:val="0"/>
            <w:vAlign w:val="top"/>
          </w:tcPr>
          <w:p w14:paraId="5214C43E">
            <w:pPr>
              <w:pStyle w:val="8"/>
              <w:spacing w:line="225" w:lineRule="exact"/>
              <w:rPr>
                <w:rFonts w:hint="eastAsia" w:ascii="宋体" w:hAnsi="宋体" w:eastAsia="宋体" w:cs="宋体"/>
                <w:sz w:val="19"/>
              </w:rPr>
            </w:pPr>
          </w:p>
        </w:tc>
        <w:tc>
          <w:tcPr>
            <w:tcW w:w="1200" w:type="dxa"/>
            <w:noWrap w:val="0"/>
            <w:vAlign w:val="top"/>
          </w:tcPr>
          <w:p w14:paraId="35381D3C">
            <w:pPr>
              <w:pStyle w:val="8"/>
              <w:spacing w:line="225" w:lineRule="exact"/>
              <w:rPr>
                <w:rFonts w:hint="eastAsia" w:ascii="宋体" w:hAnsi="宋体" w:eastAsia="宋体" w:cs="宋体"/>
                <w:sz w:val="19"/>
              </w:rPr>
            </w:pPr>
          </w:p>
        </w:tc>
        <w:tc>
          <w:tcPr>
            <w:tcW w:w="641" w:type="dxa"/>
            <w:noWrap w:val="0"/>
            <w:vAlign w:val="top"/>
          </w:tcPr>
          <w:p w14:paraId="2C3EEEE1">
            <w:pPr>
              <w:pStyle w:val="8"/>
              <w:spacing w:line="225" w:lineRule="exact"/>
              <w:rPr>
                <w:rFonts w:hint="eastAsia" w:ascii="宋体" w:hAnsi="宋体" w:eastAsia="宋体" w:cs="宋体"/>
                <w:sz w:val="19"/>
              </w:rPr>
            </w:pPr>
          </w:p>
        </w:tc>
        <w:tc>
          <w:tcPr>
            <w:tcW w:w="800" w:type="dxa"/>
            <w:noWrap w:val="0"/>
            <w:vAlign w:val="top"/>
          </w:tcPr>
          <w:p w14:paraId="6EF3C90C">
            <w:pPr>
              <w:pStyle w:val="8"/>
              <w:spacing w:line="225" w:lineRule="exact"/>
              <w:rPr>
                <w:rFonts w:hint="eastAsia" w:ascii="宋体" w:hAnsi="宋体" w:eastAsia="宋体" w:cs="宋体"/>
                <w:sz w:val="19"/>
              </w:rPr>
            </w:pPr>
          </w:p>
        </w:tc>
        <w:tc>
          <w:tcPr>
            <w:tcW w:w="1384" w:type="dxa"/>
            <w:noWrap w:val="0"/>
            <w:vAlign w:val="top"/>
          </w:tcPr>
          <w:p w14:paraId="61229069">
            <w:pPr>
              <w:pStyle w:val="8"/>
              <w:spacing w:line="225" w:lineRule="exact"/>
              <w:rPr>
                <w:rFonts w:hint="eastAsia" w:ascii="宋体" w:hAnsi="宋体" w:eastAsia="宋体" w:cs="宋体"/>
                <w:sz w:val="19"/>
              </w:rPr>
            </w:pPr>
          </w:p>
        </w:tc>
      </w:tr>
      <w:tr w14:paraId="3AA6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24054273">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459D404B">
            <w:pPr>
              <w:pStyle w:val="8"/>
              <w:jc w:val="center"/>
              <w:rPr>
                <w:rFonts w:hint="eastAsia" w:ascii="宋体" w:hAnsi="宋体" w:eastAsia="宋体" w:cs="宋体"/>
              </w:rPr>
            </w:pPr>
          </w:p>
        </w:tc>
        <w:tc>
          <w:tcPr>
            <w:tcW w:w="1056" w:type="dxa"/>
            <w:vMerge w:val="continue"/>
            <w:tcBorders>
              <w:top w:val="nil"/>
              <w:bottom w:val="nil"/>
              <w:right w:val="single" w:color="auto" w:sz="4" w:space="0"/>
            </w:tcBorders>
            <w:noWrap w:val="0"/>
            <w:vAlign w:val="center"/>
          </w:tcPr>
          <w:p w14:paraId="41614647">
            <w:pPr>
              <w:pStyle w:val="8"/>
              <w:jc w:val="both"/>
              <w:rPr>
                <w:rFonts w:hint="eastAsia" w:ascii="宋体" w:hAnsi="宋体" w:eastAsia="宋体" w:cs="宋体"/>
              </w:rPr>
            </w:pPr>
          </w:p>
        </w:tc>
        <w:tc>
          <w:tcPr>
            <w:tcW w:w="1143" w:type="dxa"/>
            <w:tcBorders>
              <w:left w:val="single" w:color="auto" w:sz="4" w:space="0"/>
            </w:tcBorders>
            <w:noWrap w:val="0"/>
            <w:vAlign w:val="top"/>
          </w:tcPr>
          <w:p w14:paraId="0480E516">
            <w:pPr>
              <w:pStyle w:val="8"/>
              <w:spacing w:line="225" w:lineRule="exact"/>
              <w:rPr>
                <w:rFonts w:hint="eastAsia" w:ascii="宋体" w:hAnsi="宋体" w:eastAsia="宋体" w:cs="宋体"/>
                <w:sz w:val="19"/>
              </w:rPr>
            </w:pPr>
          </w:p>
        </w:tc>
        <w:tc>
          <w:tcPr>
            <w:tcW w:w="1124" w:type="dxa"/>
            <w:noWrap w:val="0"/>
            <w:vAlign w:val="top"/>
          </w:tcPr>
          <w:p w14:paraId="11A82E7C">
            <w:pPr>
              <w:pStyle w:val="8"/>
              <w:spacing w:line="225" w:lineRule="exact"/>
              <w:rPr>
                <w:rFonts w:hint="eastAsia" w:ascii="宋体" w:hAnsi="宋体" w:eastAsia="宋体" w:cs="宋体"/>
                <w:sz w:val="19"/>
              </w:rPr>
            </w:pPr>
          </w:p>
        </w:tc>
        <w:tc>
          <w:tcPr>
            <w:tcW w:w="1200" w:type="dxa"/>
            <w:noWrap w:val="0"/>
            <w:vAlign w:val="top"/>
          </w:tcPr>
          <w:p w14:paraId="7BAD4C36">
            <w:pPr>
              <w:pStyle w:val="8"/>
              <w:spacing w:line="225" w:lineRule="exact"/>
              <w:rPr>
                <w:rFonts w:hint="eastAsia" w:ascii="宋体" w:hAnsi="宋体" w:eastAsia="宋体" w:cs="宋体"/>
                <w:sz w:val="19"/>
              </w:rPr>
            </w:pPr>
          </w:p>
        </w:tc>
        <w:tc>
          <w:tcPr>
            <w:tcW w:w="641" w:type="dxa"/>
            <w:noWrap w:val="0"/>
            <w:vAlign w:val="top"/>
          </w:tcPr>
          <w:p w14:paraId="35636884">
            <w:pPr>
              <w:pStyle w:val="8"/>
              <w:spacing w:line="225" w:lineRule="exact"/>
              <w:rPr>
                <w:rFonts w:hint="eastAsia" w:ascii="宋体" w:hAnsi="宋体" w:eastAsia="宋体" w:cs="宋体"/>
                <w:sz w:val="19"/>
              </w:rPr>
            </w:pPr>
          </w:p>
        </w:tc>
        <w:tc>
          <w:tcPr>
            <w:tcW w:w="800" w:type="dxa"/>
            <w:noWrap w:val="0"/>
            <w:vAlign w:val="top"/>
          </w:tcPr>
          <w:p w14:paraId="251F5F57">
            <w:pPr>
              <w:pStyle w:val="8"/>
              <w:spacing w:line="225" w:lineRule="exact"/>
              <w:rPr>
                <w:rFonts w:hint="eastAsia" w:ascii="宋体" w:hAnsi="宋体" w:eastAsia="宋体" w:cs="宋体"/>
                <w:sz w:val="19"/>
              </w:rPr>
            </w:pPr>
          </w:p>
        </w:tc>
        <w:tc>
          <w:tcPr>
            <w:tcW w:w="1384" w:type="dxa"/>
            <w:noWrap w:val="0"/>
            <w:vAlign w:val="top"/>
          </w:tcPr>
          <w:p w14:paraId="5EF72144">
            <w:pPr>
              <w:pStyle w:val="8"/>
              <w:spacing w:line="225" w:lineRule="exact"/>
              <w:rPr>
                <w:rFonts w:hint="eastAsia" w:ascii="宋体" w:hAnsi="宋体" w:eastAsia="宋体" w:cs="宋体"/>
                <w:sz w:val="19"/>
              </w:rPr>
            </w:pPr>
          </w:p>
        </w:tc>
      </w:tr>
      <w:tr w14:paraId="56BB1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2D82A6D1">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3519B59E">
            <w:pPr>
              <w:pStyle w:val="8"/>
              <w:jc w:val="center"/>
              <w:rPr>
                <w:rFonts w:hint="eastAsia" w:ascii="宋体" w:hAnsi="宋体" w:eastAsia="宋体" w:cs="宋体"/>
              </w:rPr>
            </w:pPr>
          </w:p>
        </w:tc>
        <w:tc>
          <w:tcPr>
            <w:tcW w:w="1056" w:type="dxa"/>
            <w:vMerge w:val="continue"/>
            <w:tcBorders>
              <w:top w:val="nil"/>
              <w:right w:val="single" w:color="auto" w:sz="4" w:space="0"/>
            </w:tcBorders>
            <w:noWrap w:val="0"/>
            <w:vAlign w:val="center"/>
          </w:tcPr>
          <w:p w14:paraId="6156D535">
            <w:pPr>
              <w:pStyle w:val="8"/>
              <w:jc w:val="both"/>
              <w:rPr>
                <w:rFonts w:hint="eastAsia" w:ascii="宋体" w:hAnsi="宋体" w:eastAsia="宋体" w:cs="宋体"/>
              </w:rPr>
            </w:pPr>
          </w:p>
        </w:tc>
        <w:tc>
          <w:tcPr>
            <w:tcW w:w="1143" w:type="dxa"/>
            <w:tcBorders>
              <w:left w:val="single" w:color="auto" w:sz="4" w:space="0"/>
            </w:tcBorders>
            <w:noWrap w:val="0"/>
            <w:vAlign w:val="top"/>
          </w:tcPr>
          <w:p w14:paraId="0D5A528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6380C324">
            <w:pPr>
              <w:pStyle w:val="8"/>
              <w:spacing w:line="225" w:lineRule="exact"/>
              <w:rPr>
                <w:rFonts w:hint="eastAsia" w:ascii="宋体" w:hAnsi="宋体" w:eastAsia="宋体" w:cs="宋体"/>
                <w:sz w:val="19"/>
              </w:rPr>
            </w:pPr>
          </w:p>
        </w:tc>
        <w:tc>
          <w:tcPr>
            <w:tcW w:w="1200" w:type="dxa"/>
            <w:noWrap w:val="0"/>
            <w:vAlign w:val="top"/>
          </w:tcPr>
          <w:p w14:paraId="571262CB">
            <w:pPr>
              <w:pStyle w:val="8"/>
              <w:spacing w:line="225" w:lineRule="exact"/>
              <w:rPr>
                <w:rFonts w:hint="eastAsia" w:ascii="宋体" w:hAnsi="宋体" w:eastAsia="宋体" w:cs="宋体"/>
                <w:sz w:val="19"/>
              </w:rPr>
            </w:pPr>
          </w:p>
        </w:tc>
        <w:tc>
          <w:tcPr>
            <w:tcW w:w="641" w:type="dxa"/>
            <w:noWrap w:val="0"/>
            <w:vAlign w:val="top"/>
          </w:tcPr>
          <w:p w14:paraId="7F5A82C2">
            <w:pPr>
              <w:pStyle w:val="8"/>
              <w:spacing w:line="225" w:lineRule="exact"/>
              <w:rPr>
                <w:rFonts w:hint="eastAsia" w:ascii="宋体" w:hAnsi="宋体" w:eastAsia="宋体" w:cs="宋体"/>
                <w:sz w:val="19"/>
              </w:rPr>
            </w:pPr>
          </w:p>
        </w:tc>
        <w:tc>
          <w:tcPr>
            <w:tcW w:w="800" w:type="dxa"/>
            <w:noWrap w:val="0"/>
            <w:vAlign w:val="top"/>
          </w:tcPr>
          <w:p w14:paraId="2C9071E9">
            <w:pPr>
              <w:pStyle w:val="8"/>
              <w:spacing w:line="225" w:lineRule="exact"/>
              <w:rPr>
                <w:rFonts w:hint="eastAsia" w:ascii="宋体" w:hAnsi="宋体" w:eastAsia="宋体" w:cs="宋体"/>
                <w:sz w:val="19"/>
              </w:rPr>
            </w:pPr>
          </w:p>
        </w:tc>
        <w:tc>
          <w:tcPr>
            <w:tcW w:w="1384" w:type="dxa"/>
            <w:noWrap w:val="0"/>
            <w:vAlign w:val="top"/>
          </w:tcPr>
          <w:p w14:paraId="4625C1CB">
            <w:pPr>
              <w:pStyle w:val="8"/>
              <w:spacing w:line="225" w:lineRule="exact"/>
              <w:rPr>
                <w:rFonts w:hint="eastAsia" w:ascii="宋体" w:hAnsi="宋体" w:eastAsia="宋体" w:cs="宋体"/>
                <w:sz w:val="19"/>
              </w:rPr>
            </w:pPr>
          </w:p>
        </w:tc>
      </w:tr>
      <w:tr w14:paraId="124F9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55A44D57">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17BDC4BA">
            <w:pPr>
              <w:pStyle w:val="8"/>
              <w:jc w:val="center"/>
              <w:rPr>
                <w:rFonts w:hint="eastAsia" w:ascii="宋体" w:hAnsi="宋体" w:eastAsia="宋体" w:cs="宋体"/>
              </w:rPr>
            </w:pPr>
          </w:p>
        </w:tc>
        <w:tc>
          <w:tcPr>
            <w:tcW w:w="1056" w:type="dxa"/>
            <w:vMerge w:val="restart"/>
            <w:tcBorders>
              <w:bottom w:val="nil"/>
              <w:right w:val="single" w:color="auto" w:sz="4" w:space="0"/>
            </w:tcBorders>
            <w:noWrap w:val="0"/>
            <w:vAlign w:val="center"/>
          </w:tcPr>
          <w:p w14:paraId="2A824EDC">
            <w:pPr>
              <w:spacing w:before="154" w:line="233" w:lineRule="auto"/>
              <w:jc w:val="both"/>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1143" w:type="dxa"/>
            <w:tcBorders>
              <w:left w:val="single" w:color="auto" w:sz="4" w:space="0"/>
            </w:tcBorders>
            <w:noWrap w:val="0"/>
            <w:vAlign w:val="top"/>
          </w:tcPr>
          <w:p w14:paraId="1458E749">
            <w:pPr>
              <w:pStyle w:val="8"/>
              <w:spacing w:line="225" w:lineRule="exact"/>
              <w:rPr>
                <w:rFonts w:hint="eastAsia" w:ascii="宋体" w:hAnsi="宋体" w:eastAsia="宋体" w:cs="宋体"/>
                <w:sz w:val="19"/>
              </w:rPr>
            </w:pPr>
          </w:p>
        </w:tc>
        <w:tc>
          <w:tcPr>
            <w:tcW w:w="1124" w:type="dxa"/>
            <w:noWrap w:val="0"/>
            <w:vAlign w:val="top"/>
          </w:tcPr>
          <w:p w14:paraId="4DDB58D1">
            <w:pPr>
              <w:pStyle w:val="8"/>
              <w:spacing w:line="225" w:lineRule="exact"/>
              <w:rPr>
                <w:rFonts w:hint="eastAsia" w:ascii="宋体" w:hAnsi="宋体" w:eastAsia="宋体" w:cs="宋体"/>
                <w:sz w:val="19"/>
              </w:rPr>
            </w:pPr>
          </w:p>
        </w:tc>
        <w:tc>
          <w:tcPr>
            <w:tcW w:w="1200" w:type="dxa"/>
            <w:noWrap w:val="0"/>
            <w:vAlign w:val="top"/>
          </w:tcPr>
          <w:p w14:paraId="12DDB1D7">
            <w:pPr>
              <w:pStyle w:val="8"/>
              <w:spacing w:line="225" w:lineRule="exact"/>
              <w:rPr>
                <w:rFonts w:hint="eastAsia" w:ascii="宋体" w:hAnsi="宋体" w:eastAsia="宋体" w:cs="宋体"/>
                <w:sz w:val="19"/>
              </w:rPr>
            </w:pPr>
          </w:p>
        </w:tc>
        <w:tc>
          <w:tcPr>
            <w:tcW w:w="641" w:type="dxa"/>
            <w:noWrap w:val="0"/>
            <w:vAlign w:val="top"/>
          </w:tcPr>
          <w:p w14:paraId="7A87487B">
            <w:pPr>
              <w:pStyle w:val="8"/>
              <w:spacing w:line="225" w:lineRule="exact"/>
              <w:rPr>
                <w:rFonts w:hint="eastAsia" w:ascii="宋体" w:hAnsi="宋体" w:eastAsia="宋体" w:cs="宋体"/>
                <w:sz w:val="19"/>
              </w:rPr>
            </w:pPr>
          </w:p>
        </w:tc>
        <w:tc>
          <w:tcPr>
            <w:tcW w:w="800" w:type="dxa"/>
            <w:noWrap w:val="0"/>
            <w:vAlign w:val="top"/>
          </w:tcPr>
          <w:p w14:paraId="271E99EB">
            <w:pPr>
              <w:pStyle w:val="8"/>
              <w:spacing w:line="225" w:lineRule="exact"/>
              <w:rPr>
                <w:rFonts w:hint="eastAsia" w:ascii="宋体" w:hAnsi="宋体" w:eastAsia="宋体" w:cs="宋体"/>
                <w:sz w:val="19"/>
              </w:rPr>
            </w:pPr>
          </w:p>
        </w:tc>
        <w:tc>
          <w:tcPr>
            <w:tcW w:w="1384" w:type="dxa"/>
            <w:noWrap w:val="0"/>
            <w:vAlign w:val="top"/>
          </w:tcPr>
          <w:p w14:paraId="49D033BF">
            <w:pPr>
              <w:pStyle w:val="8"/>
              <w:spacing w:line="225" w:lineRule="exact"/>
              <w:rPr>
                <w:rFonts w:hint="eastAsia" w:ascii="宋体" w:hAnsi="宋体" w:eastAsia="宋体" w:cs="宋体"/>
                <w:sz w:val="19"/>
              </w:rPr>
            </w:pPr>
          </w:p>
        </w:tc>
      </w:tr>
      <w:tr w14:paraId="5611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46F27C6A">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7E97D9C6">
            <w:pPr>
              <w:pStyle w:val="8"/>
              <w:jc w:val="center"/>
              <w:rPr>
                <w:rFonts w:hint="eastAsia" w:ascii="宋体" w:hAnsi="宋体" w:eastAsia="宋体" w:cs="宋体"/>
              </w:rPr>
            </w:pPr>
          </w:p>
        </w:tc>
        <w:tc>
          <w:tcPr>
            <w:tcW w:w="1056" w:type="dxa"/>
            <w:vMerge w:val="continue"/>
            <w:tcBorders>
              <w:top w:val="nil"/>
              <w:bottom w:val="nil"/>
              <w:right w:val="single" w:color="auto" w:sz="4" w:space="0"/>
            </w:tcBorders>
            <w:noWrap w:val="0"/>
            <w:vAlign w:val="center"/>
          </w:tcPr>
          <w:p w14:paraId="577DA8F4">
            <w:pPr>
              <w:pStyle w:val="8"/>
              <w:jc w:val="both"/>
              <w:rPr>
                <w:rFonts w:hint="eastAsia" w:ascii="宋体" w:hAnsi="宋体" w:eastAsia="宋体" w:cs="宋体"/>
              </w:rPr>
            </w:pPr>
          </w:p>
        </w:tc>
        <w:tc>
          <w:tcPr>
            <w:tcW w:w="1143" w:type="dxa"/>
            <w:tcBorders>
              <w:left w:val="single" w:color="auto" w:sz="4" w:space="0"/>
            </w:tcBorders>
            <w:noWrap w:val="0"/>
            <w:vAlign w:val="top"/>
          </w:tcPr>
          <w:p w14:paraId="5A67070C">
            <w:pPr>
              <w:pStyle w:val="8"/>
              <w:spacing w:line="225" w:lineRule="exact"/>
              <w:rPr>
                <w:rFonts w:hint="eastAsia" w:ascii="宋体" w:hAnsi="宋体" w:eastAsia="宋体" w:cs="宋体"/>
                <w:sz w:val="19"/>
              </w:rPr>
            </w:pPr>
          </w:p>
        </w:tc>
        <w:tc>
          <w:tcPr>
            <w:tcW w:w="1124" w:type="dxa"/>
            <w:noWrap w:val="0"/>
            <w:vAlign w:val="top"/>
          </w:tcPr>
          <w:p w14:paraId="17370316">
            <w:pPr>
              <w:pStyle w:val="8"/>
              <w:spacing w:line="225" w:lineRule="exact"/>
              <w:rPr>
                <w:rFonts w:hint="eastAsia" w:ascii="宋体" w:hAnsi="宋体" w:eastAsia="宋体" w:cs="宋体"/>
                <w:sz w:val="19"/>
              </w:rPr>
            </w:pPr>
          </w:p>
        </w:tc>
        <w:tc>
          <w:tcPr>
            <w:tcW w:w="1200" w:type="dxa"/>
            <w:noWrap w:val="0"/>
            <w:vAlign w:val="top"/>
          </w:tcPr>
          <w:p w14:paraId="155A5622">
            <w:pPr>
              <w:pStyle w:val="8"/>
              <w:spacing w:line="225" w:lineRule="exact"/>
              <w:rPr>
                <w:rFonts w:hint="eastAsia" w:ascii="宋体" w:hAnsi="宋体" w:eastAsia="宋体" w:cs="宋体"/>
                <w:sz w:val="19"/>
              </w:rPr>
            </w:pPr>
          </w:p>
        </w:tc>
        <w:tc>
          <w:tcPr>
            <w:tcW w:w="641" w:type="dxa"/>
            <w:noWrap w:val="0"/>
            <w:vAlign w:val="top"/>
          </w:tcPr>
          <w:p w14:paraId="0A524268">
            <w:pPr>
              <w:pStyle w:val="8"/>
              <w:spacing w:line="225" w:lineRule="exact"/>
              <w:rPr>
                <w:rFonts w:hint="eastAsia" w:ascii="宋体" w:hAnsi="宋体" w:eastAsia="宋体" w:cs="宋体"/>
                <w:sz w:val="19"/>
              </w:rPr>
            </w:pPr>
          </w:p>
        </w:tc>
        <w:tc>
          <w:tcPr>
            <w:tcW w:w="800" w:type="dxa"/>
            <w:noWrap w:val="0"/>
            <w:vAlign w:val="top"/>
          </w:tcPr>
          <w:p w14:paraId="28A74609">
            <w:pPr>
              <w:pStyle w:val="8"/>
              <w:spacing w:line="225" w:lineRule="exact"/>
              <w:rPr>
                <w:rFonts w:hint="eastAsia" w:ascii="宋体" w:hAnsi="宋体" w:eastAsia="宋体" w:cs="宋体"/>
                <w:sz w:val="19"/>
              </w:rPr>
            </w:pPr>
          </w:p>
        </w:tc>
        <w:tc>
          <w:tcPr>
            <w:tcW w:w="1384" w:type="dxa"/>
            <w:noWrap w:val="0"/>
            <w:vAlign w:val="top"/>
          </w:tcPr>
          <w:p w14:paraId="0185076B">
            <w:pPr>
              <w:pStyle w:val="8"/>
              <w:spacing w:line="225" w:lineRule="exact"/>
              <w:rPr>
                <w:rFonts w:hint="eastAsia" w:ascii="宋体" w:hAnsi="宋体" w:eastAsia="宋体" w:cs="宋体"/>
                <w:sz w:val="19"/>
              </w:rPr>
            </w:pPr>
          </w:p>
        </w:tc>
      </w:tr>
      <w:tr w14:paraId="2945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4A383814">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4EE0AB8F">
            <w:pPr>
              <w:pStyle w:val="8"/>
              <w:jc w:val="center"/>
              <w:rPr>
                <w:rFonts w:hint="eastAsia" w:ascii="宋体" w:hAnsi="宋体" w:eastAsia="宋体" w:cs="宋体"/>
              </w:rPr>
            </w:pPr>
          </w:p>
        </w:tc>
        <w:tc>
          <w:tcPr>
            <w:tcW w:w="1056" w:type="dxa"/>
            <w:vMerge w:val="continue"/>
            <w:tcBorders>
              <w:top w:val="nil"/>
              <w:right w:val="single" w:color="auto" w:sz="4" w:space="0"/>
            </w:tcBorders>
            <w:noWrap w:val="0"/>
            <w:vAlign w:val="center"/>
          </w:tcPr>
          <w:p w14:paraId="35AF33B5">
            <w:pPr>
              <w:pStyle w:val="8"/>
              <w:jc w:val="both"/>
              <w:rPr>
                <w:rFonts w:hint="eastAsia" w:ascii="宋体" w:hAnsi="宋体" w:eastAsia="宋体" w:cs="宋体"/>
              </w:rPr>
            </w:pPr>
          </w:p>
        </w:tc>
        <w:tc>
          <w:tcPr>
            <w:tcW w:w="1143" w:type="dxa"/>
            <w:tcBorders>
              <w:left w:val="single" w:color="auto" w:sz="4" w:space="0"/>
            </w:tcBorders>
            <w:noWrap w:val="0"/>
            <w:vAlign w:val="top"/>
          </w:tcPr>
          <w:p w14:paraId="6FE6D4F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6FA4D6B1">
            <w:pPr>
              <w:pStyle w:val="8"/>
              <w:spacing w:line="225" w:lineRule="exact"/>
              <w:rPr>
                <w:rFonts w:hint="eastAsia" w:ascii="宋体" w:hAnsi="宋体" w:eastAsia="宋体" w:cs="宋体"/>
                <w:sz w:val="19"/>
              </w:rPr>
            </w:pPr>
          </w:p>
        </w:tc>
        <w:tc>
          <w:tcPr>
            <w:tcW w:w="1200" w:type="dxa"/>
            <w:noWrap w:val="0"/>
            <w:vAlign w:val="top"/>
          </w:tcPr>
          <w:p w14:paraId="1E779BB9">
            <w:pPr>
              <w:pStyle w:val="8"/>
              <w:spacing w:line="225" w:lineRule="exact"/>
              <w:rPr>
                <w:rFonts w:hint="eastAsia" w:ascii="宋体" w:hAnsi="宋体" w:eastAsia="宋体" w:cs="宋体"/>
                <w:sz w:val="19"/>
              </w:rPr>
            </w:pPr>
          </w:p>
        </w:tc>
        <w:tc>
          <w:tcPr>
            <w:tcW w:w="641" w:type="dxa"/>
            <w:noWrap w:val="0"/>
            <w:vAlign w:val="top"/>
          </w:tcPr>
          <w:p w14:paraId="4C909AA1">
            <w:pPr>
              <w:pStyle w:val="8"/>
              <w:spacing w:line="225" w:lineRule="exact"/>
              <w:rPr>
                <w:rFonts w:hint="eastAsia" w:ascii="宋体" w:hAnsi="宋体" w:eastAsia="宋体" w:cs="宋体"/>
                <w:sz w:val="19"/>
              </w:rPr>
            </w:pPr>
          </w:p>
        </w:tc>
        <w:tc>
          <w:tcPr>
            <w:tcW w:w="800" w:type="dxa"/>
            <w:noWrap w:val="0"/>
            <w:vAlign w:val="top"/>
          </w:tcPr>
          <w:p w14:paraId="631C114D">
            <w:pPr>
              <w:pStyle w:val="8"/>
              <w:spacing w:line="225" w:lineRule="exact"/>
              <w:rPr>
                <w:rFonts w:hint="eastAsia" w:ascii="宋体" w:hAnsi="宋体" w:eastAsia="宋体" w:cs="宋体"/>
                <w:sz w:val="19"/>
              </w:rPr>
            </w:pPr>
          </w:p>
        </w:tc>
        <w:tc>
          <w:tcPr>
            <w:tcW w:w="1384" w:type="dxa"/>
            <w:noWrap w:val="0"/>
            <w:vAlign w:val="top"/>
          </w:tcPr>
          <w:p w14:paraId="337E96F4">
            <w:pPr>
              <w:pStyle w:val="8"/>
              <w:spacing w:line="225" w:lineRule="exact"/>
              <w:rPr>
                <w:rFonts w:hint="eastAsia" w:ascii="宋体" w:hAnsi="宋体" w:eastAsia="宋体" w:cs="宋体"/>
                <w:sz w:val="19"/>
              </w:rPr>
            </w:pPr>
          </w:p>
        </w:tc>
      </w:tr>
      <w:tr w14:paraId="476E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2467EBF5">
            <w:pPr>
              <w:pStyle w:val="8"/>
              <w:rPr>
                <w:rFonts w:hint="eastAsia" w:ascii="宋体" w:hAnsi="宋体" w:eastAsia="宋体" w:cs="宋体"/>
              </w:rPr>
            </w:pPr>
          </w:p>
        </w:tc>
        <w:tc>
          <w:tcPr>
            <w:tcW w:w="1986" w:type="dxa"/>
            <w:vMerge w:val="continue"/>
            <w:tcBorders>
              <w:top w:val="nil"/>
              <w:left w:val="single" w:color="auto" w:sz="4" w:space="0"/>
              <w:bottom w:val="nil"/>
            </w:tcBorders>
            <w:noWrap w:val="0"/>
            <w:vAlign w:val="center"/>
          </w:tcPr>
          <w:p w14:paraId="3A1878FF">
            <w:pPr>
              <w:pStyle w:val="8"/>
              <w:jc w:val="center"/>
              <w:rPr>
                <w:rFonts w:hint="eastAsia" w:ascii="宋体" w:hAnsi="宋体" w:eastAsia="宋体" w:cs="宋体"/>
              </w:rPr>
            </w:pPr>
          </w:p>
        </w:tc>
        <w:tc>
          <w:tcPr>
            <w:tcW w:w="1056" w:type="dxa"/>
            <w:vMerge w:val="restart"/>
            <w:tcBorders>
              <w:right w:val="single" w:color="auto" w:sz="4" w:space="0"/>
            </w:tcBorders>
            <w:noWrap w:val="0"/>
            <w:vAlign w:val="center"/>
          </w:tcPr>
          <w:p w14:paraId="41BFAB4E">
            <w:pPr>
              <w:spacing w:before="26" w:line="213" w:lineRule="auto"/>
              <w:jc w:val="both"/>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143" w:type="dxa"/>
            <w:tcBorders>
              <w:left w:val="single" w:color="auto" w:sz="4" w:space="0"/>
            </w:tcBorders>
            <w:noWrap w:val="0"/>
            <w:vAlign w:val="top"/>
          </w:tcPr>
          <w:p w14:paraId="4A2A7185">
            <w:pPr>
              <w:pStyle w:val="8"/>
              <w:spacing w:line="225" w:lineRule="exact"/>
              <w:rPr>
                <w:rFonts w:hint="eastAsia" w:ascii="宋体" w:hAnsi="宋体" w:eastAsia="宋体" w:cs="宋体"/>
                <w:sz w:val="19"/>
              </w:rPr>
            </w:pPr>
          </w:p>
        </w:tc>
        <w:tc>
          <w:tcPr>
            <w:tcW w:w="1124" w:type="dxa"/>
            <w:noWrap w:val="0"/>
            <w:vAlign w:val="top"/>
          </w:tcPr>
          <w:p w14:paraId="27B3440F">
            <w:pPr>
              <w:pStyle w:val="8"/>
              <w:spacing w:line="225" w:lineRule="exact"/>
              <w:rPr>
                <w:rFonts w:hint="eastAsia" w:ascii="宋体" w:hAnsi="宋体" w:eastAsia="宋体" w:cs="宋体"/>
                <w:sz w:val="19"/>
              </w:rPr>
            </w:pPr>
          </w:p>
        </w:tc>
        <w:tc>
          <w:tcPr>
            <w:tcW w:w="1200" w:type="dxa"/>
            <w:noWrap w:val="0"/>
            <w:vAlign w:val="top"/>
          </w:tcPr>
          <w:p w14:paraId="3A1AD986">
            <w:pPr>
              <w:pStyle w:val="8"/>
              <w:spacing w:line="225" w:lineRule="exact"/>
              <w:rPr>
                <w:rFonts w:hint="eastAsia" w:ascii="宋体" w:hAnsi="宋体" w:eastAsia="宋体" w:cs="宋体"/>
                <w:sz w:val="19"/>
              </w:rPr>
            </w:pPr>
          </w:p>
        </w:tc>
        <w:tc>
          <w:tcPr>
            <w:tcW w:w="641" w:type="dxa"/>
            <w:noWrap w:val="0"/>
            <w:vAlign w:val="top"/>
          </w:tcPr>
          <w:p w14:paraId="1B07A534">
            <w:pPr>
              <w:pStyle w:val="8"/>
              <w:spacing w:line="225" w:lineRule="exact"/>
              <w:rPr>
                <w:rFonts w:hint="eastAsia" w:ascii="宋体" w:hAnsi="宋体" w:eastAsia="宋体" w:cs="宋体"/>
                <w:sz w:val="19"/>
              </w:rPr>
            </w:pPr>
          </w:p>
        </w:tc>
        <w:tc>
          <w:tcPr>
            <w:tcW w:w="800" w:type="dxa"/>
            <w:noWrap w:val="0"/>
            <w:vAlign w:val="top"/>
          </w:tcPr>
          <w:p w14:paraId="37EACEF3">
            <w:pPr>
              <w:pStyle w:val="8"/>
              <w:spacing w:line="225" w:lineRule="exact"/>
              <w:rPr>
                <w:rFonts w:hint="eastAsia" w:ascii="宋体" w:hAnsi="宋体" w:eastAsia="宋体" w:cs="宋体"/>
                <w:sz w:val="19"/>
              </w:rPr>
            </w:pPr>
          </w:p>
        </w:tc>
        <w:tc>
          <w:tcPr>
            <w:tcW w:w="1384" w:type="dxa"/>
            <w:noWrap w:val="0"/>
            <w:vAlign w:val="top"/>
          </w:tcPr>
          <w:p w14:paraId="1F5D3E2B">
            <w:pPr>
              <w:pStyle w:val="8"/>
              <w:spacing w:line="225" w:lineRule="exact"/>
              <w:rPr>
                <w:rFonts w:hint="eastAsia" w:ascii="宋体" w:hAnsi="宋体" w:eastAsia="宋体" w:cs="宋体"/>
                <w:sz w:val="19"/>
              </w:rPr>
            </w:pPr>
          </w:p>
        </w:tc>
      </w:tr>
      <w:tr w14:paraId="56DA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1801E4ED">
            <w:pPr>
              <w:pStyle w:val="8"/>
              <w:rPr>
                <w:rFonts w:hint="eastAsia" w:ascii="宋体" w:hAnsi="宋体" w:eastAsia="宋体" w:cs="宋体"/>
              </w:rPr>
            </w:pPr>
          </w:p>
        </w:tc>
        <w:tc>
          <w:tcPr>
            <w:tcW w:w="1986" w:type="dxa"/>
            <w:vMerge w:val="continue"/>
            <w:tcBorders>
              <w:top w:val="nil"/>
              <w:left w:val="single" w:color="auto" w:sz="4" w:space="0"/>
              <w:bottom w:val="single" w:color="auto" w:sz="4" w:space="0"/>
            </w:tcBorders>
            <w:noWrap w:val="0"/>
            <w:vAlign w:val="center"/>
          </w:tcPr>
          <w:p w14:paraId="71E6163C">
            <w:pPr>
              <w:pStyle w:val="8"/>
              <w:jc w:val="center"/>
              <w:rPr>
                <w:rFonts w:hint="eastAsia" w:ascii="宋体" w:hAnsi="宋体" w:eastAsia="宋体" w:cs="宋体"/>
              </w:rPr>
            </w:pPr>
          </w:p>
        </w:tc>
        <w:tc>
          <w:tcPr>
            <w:tcW w:w="1056" w:type="dxa"/>
            <w:vMerge w:val="continue"/>
            <w:tcBorders>
              <w:right w:val="single" w:color="auto" w:sz="4" w:space="0"/>
            </w:tcBorders>
            <w:noWrap w:val="0"/>
            <w:vAlign w:val="center"/>
          </w:tcPr>
          <w:p w14:paraId="58C8C9CE">
            <w:pPr>
              <w:spacing w:before="26" w:line="213" w:lineRule="auto"/>
              <w:jc w:val="both"/>
              <w:rPr>
                <w:rFonts w:hint="eastAsia" w:ascii="宋体" w:hAnsi="宋体" w:eastAsia="宋体" w:cs="宋体"/>
                <w:sz w:val="19"/>
                <w:szCs w:val="19"/>
              </w:rPr>
            </w:pPr>
          </w:p>
        </w:tc>
        <w:tc>
          <w:tcPr>
            <w:tcW w:w="1143" w:type="dxa"/>
            <w:tcBorders>
              <w:left w:val="single" w:color="auto" w:sz="4" w:space="0"/>
            </w:tcBorders>
            <w:noWrap w:val="0"/>
            <w:vAlign w:val="top"/>
          </w:tcPr>
          <w:p w14:paraId="4B36EFCD">
            <w:pPr>
              <w:pStyle w:val="8"/>
              <w:spacing w:line="225" w:lineRule="exact"/>
              <w:rPr>
                <w:rFonts w:hint="eastAsia" w:ascii="宋体" w:hAnsi="宋体" w:eastAsia="宋体" w:cs="宋体"/>
                <w:sz w:val="19"/>
              </w:rPr>
            </w:pPr>
          </w:p>
        </w:tc>
        <w:tc>
          <w:tcPr>
            <w:tcW w:w="1124" w:type="dxa"/>
            <w:noWrap w:val="0"/>
            <w:vAlign w:val="top"/>
          </w:tcPr>
          <w:p w14:paraId="7AC54864">
            <w:pPr>
              <w:pStyle w:val="8"/>
              <w:spacing w:line="225" w:lineRule="exact"/>
              <w:rPr>
                <w:rFonts w:hint="eastAsia" w:ascii="宋体" w:hAnsi="宋体" w:eastAsia="宋体" w:cs="宋体"/>
                <w:sz w:val="19"/>
              </w:rPr>
            </w:pPr>
          </w:p>
        </w:tc>
        <w:tc>
          <w:tcPr>
            <w:tcW w:w="1200" w:type="dxa"/>
            <w:noWrap w:val="0"/>
            <w:vAlign w:val="top"/>
          </w:tcPr>
          <w:p w14:paraId="27FC10D9">
            <w:pPr>
              <w:pStyle w:val="8"/>
              <w:spacing w:line="225" w:lineRule="exact"/>
              <w:rPr>
                <w:rFonts w:hint="eastAsia" w:ascii="宋体" w:hAnsi="宋体" w:eastAsia="宋体" w:cs="宋体"/>
                <w:sz w:val="19"/>
              </w:rPr>
            </w:pPr>
          </w:p>
        </w:tc>
        <w:tc>
          <w:tcPr>
            <w:tcW w:w="641" w:type="dxa"/>
            <w:noWrap w:val="0"/>
            <w:vAlign w:val="top"/>
          </w:tcPr>
          <w:p w14:paraId="72D7B47C">
            <w:pPr>
              <w:pStyle w:val="8"/>
              <w:spacing w:line="225" w:lineRule="exact"/>
              <w:rPr>
                <w:rFonts w:hint="eastAsia" w:ascii="宋体" w:hAnsi="宋体" w:eastAsia="宋体" w:cs="宋体"/>
                <w:sz w:val="19"/>
              </w:rPr>
            </w:pPr>
          </w:p>
        </w:tc>
        <w:tc>
          <w:tcPr>
            <w:tcW w:w="800" w:type="dxa"/>
            <w:noWrap w:val="0"/>
            <w:vAlign w:val="top"/>
          </w:tcPr>
          <w:p w14:paraId="72505A06">
            <w:pPr>
              <w:pStyle w:val="8"/>
              <w:spacing w:line="225" w:lineRule="exact"/>
              <w:rPr>
                <w:rFonts w:hint="eastAsia" w:ascii="宋体" w:hAnsi="宋体" w:eastAsia="宋体" w:cs="宋体"/>
                <w:sz w:val="19"/>
              </w:rPr>
            </w:pPr>
          </w:p>
        </w:tc>
        <w:tc>
          <w:tcPr>
            <w:tcW w:w="1384" w:type="dxa"/>
            <w:noWrap w:val="0"/>
            <w:vAlign w:val="top"/>
          </w:tcPr>
          <w:p w14:paraId="5F0F78AB">
            <w:pPr>
              <w:pStyle w:val="8"/>
              <w:spacing w:line="225" w:lineRule="exact"/>
              <w:rPr>
                <w:rFonts w:hint="eastAsia" w:ascii="宋体" w:hAnsi="宋体" w:eastAsia="宋体" w:cs="宋体"/>
                <w:sz w:val="19"/>
              </w:rPr>
            </w:pPr>
          </w:p>
        </w:tc>
      </w:tr>
      <w:tr w14:paraId="48027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right w:val="single" w:color="auto" w:sz="4" w:space="0"/>
            </w:tcBorders>
            <w:noWrap w:val="0"/>
            <w:textDirection w:val="tbRlV"/>
            <w:vAlign w:val="top"/>
          </w:tcPr>
          <w:p w14:paraId="67CDE58A">
            <w:pPr>
              <w:pStyle w:val="8"/>
              <w:rPr>
                <w:rFonts w:hint="eastAsia" w:ascii="宋体" w:hAnsi="宋体" w:eastAsia="宋体" w:cs="宋体"/>
              </w:rPr>
            </w:pPr>
          </w:p>
        </w:tc>
        <w:tc>
          <w:tcPr>
            <w:tcW w:w="1986" w:type="dxa"/>
            <w:vMerge w:val="continue"/>
            <w:tcBorders>
              <w:top w:val="single" w:color="auto" w:sz="4" w:space="0"/>
              <w:left w:val="single" w:color="auto" w:sz="4" w:space="0"/>
              <w:bottom w:val="single" w:color="auto" w:sz="4" w:space="0"/>
            </w:tcBorders>
            <w:noWrap w:val="0"/>
            <w:vAlign w:val="center"/>
          </w:tcPr>
          <w:p w14:paraId="02CAE99C">
            <w:pPr>
              <w:pStyle w:val="8"/>
              <w:jc w:val="center"/>
              <w:rPr>
                <w:rFonts w:hint="eastAsia" w:ascii="宋体" w:hAnsi="宋体" w:eastAsia="宋体" w:cs="宋体"/>
              </w:rPr>
            </w:pPr>
          </w:p>
        </w:tc>
        <w:tc>
          <w:tcPr>
            <w:tcW w:w="1056" w:type="dxa"/>
            <w:vMerge w:val="continue"/>
            <w:tcBorders>
              <w:bottom w:val="single" w:color="auto" w:sz="4" w:space="0"/>
              <w:right w:val="single" w:color="auto" w:sz="4" w:space="0"/>
            </w:tcBorders>
            <w:noWrap w:val="0"/>
            <w:vAlign w:val="center"/>
          </w:tcPr>
          <w:p w14:paraId="588601C8">
            <w:pPr>
              <w:pStyle w:val="8"/>
              <w:jc w:val="both"/>
              <w:rPr>
                <w:rFonts w:hint="eastAsia" w:ascii="宋体" w:hAnsi="宋体" w:eastAsia="宋体" w:cs="宋体"/>
              </w:rPr>
            </w:pPr>
          </w:p>
        </w:tc>
        <w:tc>
          <w:tcPr>
            <w:tcW w:w="1143" w:type="dxa"/>
            <w:tcBorders>
              <w:left w:val="single" w:color="auto" w:sz="4" w:space="0"/>
            </w:tcBorders>
            <w:noWrap w:val="0"/>
            <w:vAlign w:val="top"/>
          </w:tcPr>
          <w:p w14:paraId="0C8124E0">
            <w:pPr>
              <w:pStyle w:val="8"/>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124" w:type="dxa"/>
            <w:noWrap w:val="0"/>
            <w:vAlign w:val="top"/>
          </w:tcPr>
          <w:p w14:paraId="6E1E1263">
            <w:pPr>
              <w:pStyle w:val="8"/>
              <w:spacing w:line="225" w:lineRule="exact"/>
              <w:rPr>
                <w:rFonts w:hint="eastAsia" w:ascii="宋体" w:hAnsi="宋体" w:eastAsia="宋体" w:cs="宋体"/>
                <w:sz w:val="19"/>
              </w:rPr>
            </w:pPr>
          </w:p>
        </w:tc>
        <w:tc>
          <w:tcPr>
            <w:tcW w:w="1200" w:type="dxa"/>
            <w:noWrap w:val="0"/>
            <w:vAlign w:val="top"/>
          </w:tcPr>
          <w:p w14:paraId="7E4D2E77">
            <w:pPr>
              <w:pStyle w:val="8"/>
              <w:spacing w:line="225" w:lineRule="exact"/>
              <w:rPr>
                <w:rFonts w:hint="eastAsia" w:ascii="宋体" w:hAnsi="宋体" w:eastAsia="宋体" w:cs="宋体"/>
                <w:sz w:val="19"/>
              </w:rPr>
            </w:pPr>
          </w:p>
        </w:tc>
        <w:tc>
          <w:tcPr>
            <w:tcW w:w="641" w:type="dxa"/>
            <w:noWrap w:val="0"/>
            <w:vAlign w:val="top"/>
          </w:tcPr>
          <w:p w14:paraId="02D6BD4A">
            <w:pPr>
              <w:pStyle w:val="8"/>
              <w:spacing w:line="225" w:lineRule="exact"/>
              <w:rPr>
                <w:rFonts w:hint="eastAsia" w:ascii="宋体" w:hAnsi="宋体" w:eastAsia="宋体" w:cs="宋体"/>
                <w:sz w:val="19"/>
              </w:rPr>
            </w:pPr>
          </w:p>
        </w:tc>
        <w:tc>
          <w:tcPr>
            <w:tcW w:w="800" w:type="dxa"/>
            <w:noWrap w:val="0"/>
            <w:vAlign w:val="top"/>
          </w:tcPr>
          <w:p w14:paraId="1FD8C4DE">
            <w:pPr>
              <w:pStyle w:val="8"/>
              <w:spacing w:line="225" w:lineRule="exact"/>
              <w:rPr>
                <w:rFonts w:hint="eastAsia" w:ascii="宋体" w:hAnsi="宋体" w:eastAsia="宋体" w:cs="宋体"/>
                <w:sz w:val="19"/>
              </w:rPr>
            </w:pPr>
          </w:p>
        </w:tc>
        <w:tc>
          <w:tcPr>
            <w:tcW w:w="1384" w:type="dxa"/>
            <w:noWrap w:val="0"/>
            <w:vAlign w:val="top"/>
          </w:tcPr>
          <w:p w14:paraId="42DA8EE5">
            <w:pPr>
              <w:pStyle w:val="8"/>
              <w:spacing w:line="225" w:lineRule="exact"/>
              <w:rPr>
                <w:rFonts w:hint="eastAsia" w:ascii="宋体" w:hAnsi="宋体" w:eastAsia="宋体" w:cs="宋体"/>
                <w:sz w:val="19"/>
              </w:rPr>
            </w:pPr>
          </w:p>
        </w:tc>
      </w:tr>
      <w:tr w14:paraId="4E67C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6C01A651">
            <w:pPr>
              <w:pStyle w:val="8"/>
              <w:rPr>
                <w:rFonts w:hint="eastAsia" w:ascii="宋体" w:hAnsi="宋体" w:eastAsia="宋体" w:cs="宋体"/>
              </w:rPr>
            </w:pPr>
          </w:p>
        </w:tc>
        <w:tc>
          <w:tcPr>
            <w:tcW w:w="1986" w:type="dxa"/>
            <w:vMerge w:val="restart"/>
            <w:tcBorders>
              <w:top w:val="single" w:color="auto" w:sz="4" w:space="0"/>
              <w:bottom w:val="single" w:color="auto" w:sz="4" w:space="0"/>
            </w:tcBorders>
            <w:noWrap w:val="0"/>
            <w:vAlign w:val="center"/>
          </w:tcPr>
          <w:p w14:paraId="050E9C86">
            <w:pPr>
              <w:spacing w:before="33" w:line="226" w:lineRule="auto"/>
              <w:jc w:val="center"/>
              <w:rPr>
                <w:rFonts w:hint="eastAsia" w:ascii="宋体" w:hAnsi="宋体" w:eastAsia="宋体" w:cs="宋体"/>
                <w:sz w:val="19"/>
                <w:szCs w:val="19"/>
              </w:rPr>
            </w:pPr>
            <w:r>
              <w:rPr>
                <w:rFonts w:hint="eastAsia" w:ascii="宋体" w:hAnsi="宋体" w:eastAsia="宋体" w:cs="宋体"/>
                <w:spacing w:val="4"/>
                <w:sz w:val="19"/>
                <w:szCs w:val="19"/>
              </w:rPr>
              <w:t>满意度</w:t>
            </w:r>
            <w:r>
              <w:rPr>
                <w:rFonts w:hint="eastAsia" w:ascii="宋体" w:hAnsi="宋体" w:eastAsia="宋体" w:cs="宋体"/>
                <w:spacing w:val="3"/>
                <w:sz w:val="19"/>
                <w:szCs w:val="19"/>
              </w:rPr>
              <w:t>指标</w:t>
            </w:r>
          </w:p>
          <w:p w14:paraId="3C8C1DCF">
            <w:pPr>
              <w:spacing w:before="27" w:line="213" w:lineRule="auto"/>
              <w:ind w:left="115"/>
              <w:jc w:val="center"/>
              <w:rPr>
                <w:rFonts w:hint="eastAsia" w:ascii="宋体" w:hAnsi="宋体" w:eastAsia="宋体" w:cs="宋体"/>
                <w:sz w:val="19"/>
                <w:szCs w:val="19"/>
              </w:rPr>
            </w:pPr>
          </w:p>
        </w:tc>
        <w:tc>
          <w:tcPr>
            <w:tcW w:w="1056" w:type="dxa"/>
            <w:vMerge w:val="restart"/>
            <w:tcBorders>
              <w:top w:val="single" w:color="auto" w:sz="4" w:space="0"/>
              <w:bottom w:val="single" w:color="auto" w:sz="4" w:space="0"/>
            </w:tcBorders>
            <w:noWrap w:val="0"/>
            <w:vAlign w:val="center"/>
          </w:tcPr>
          <w:p w14:paraId="3B3BBF72">
            <w:pPr>
              <w:spacing w:before="110" w:line="226" w:lineRule="auto"/>
              <w:jc w:val="both"/>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服务对象</w:t>
            </w:r>
            <w:r>
              <w:rPr>
                <w:rFonts w:hint="eastAsia" w:ascii="宋体" w:hAnsi="宋体" w:eastAsia="宋体" w:cs="宋体"/>
                <w:spacing w:val="5"/>
                <w:sz w:val="19"/>
                <w:szCs w:val="19"/>
              </w:rPr>
              <w:t>满意度指</w:t>
            </w:r>
            <w:r>
              <w:rPr>
                <w:rFonts w:hint="eastAsia" w:ascii="宋体" w:hAnsi="宋体" w:eastAsia="宋体" w:cs="宋体"/>
                <w:spacing w:val="2"/>
                <w:sz w:val="19"/>
                <w:szCs w:val="19"/>
              </w:rPr>
              <w:t>标</w:t>
            </w:r>
          </w:p>
        </w:tc>
        <w:tc>
          <w:tcPr>
            <w:tcW w:w="1143" w:type="dxa"/>
            <w:noWrap w:val="0"/>
            <w:vAlign w:val="top"/>
          </w:tcPr>
          <w:p w14:paraId="169FC53B">
            <w:pPr>
              <w:pStyle w:val="8"/>
              <w:spacing w:line="225" w:lineRule="exact"/>
              <w:rPr>
                <w:rFonts w:hint="eastAsia" w:ascii="宋体" w:hAnsi="宋体" w:eastAsia="宋体" w:cs="宋体"/>
                <w:sz w:val="19"/>
              </w:rPr>
            </w:pPr>
          </w:p>
        </w:tc>
        <w:tc>
          <w:tcPr>
            <w:tcW w:w="1124" w:type="dxa"/>
            <w:noWrap w:val="0"/>
            <w:vAlign w:val="top"/>
          </w:tcPr>
          <w:p w14:paraId="4BA56522">
            <w:pPr>
              <w:pStyle w:val="8"/>
              <w:spacing w:line="225" w:lineRule="exact"/>
              <w:rPr>
                <w:rFonts w:hint="eastAsia" w:ascii="宋体" w:hAnsi="宋体" w:eastAsia="宋体" w:cs="宋体"/>
                <w:sz w:val="19"/>
              </w:rPr>
            </w:pPr>
          </w:p>
        </w:tc>
        <w:tc>
          <w:tcPr>
            <w:tcW w:w="1200" w:type="dxa"/>
            <w:noWrap w:val="0"/>
            <w:vAlign w:val="top"/>
          </w:tcPr>
          <w:p w14:paraId="477EFFED">
            <w:pPr>
              <w:pStyle w:val="8"/>
              <w:spacing w:line="225" w:lineRule="exact"/>
              <w:rPr>
                <w:rFonts w:hint="eastAsia" w:ascii="宋体" w:hAnsi="宋体" w:eastAsia="宋体" w:cs="宋体"/>
                <w:sz w:val="19"/>
              </w:rPr>
            </w:pPr>
          </w:p>
        </w:tc>
        <w:tc>
          <w:tcPr>
            <w:tcW w:w="641" w:type="dxa"/>
            <w:noWrap w:val="0"/>
            <w:vAlign w:val="top"/>
          </w:tcPr>
          <w:p w14:paraId="1C37E36E">
            <w:pPr>
              <w:pStyle w:val="8"/>
              <w:spacing w:line="225" w:lineRule="exact"/>
              <w:rPr>
                <w:rFonts w:hint="eastAsia" w:ascii="宋体" w:hAnsi="宋体" w:eastAsia="宋体" w:cs="宋体"/>
                <w:sz w:val="19"/>
              </w:rPr>
            </w:pPr>
          </w:p>
        </w:tc>
        <w:tc>
          <w:tcPr>
            <w:tcW w:w="800" w:type="dxa"/>
            <w:noWrap w:val="0"/>
            <w:vAlign w:val="top"/>
          </w:tcPr>
          <w:p w14:paraId="730DE0D6">
            <w:pPr>
              <w:pStyle w:val="8"/>
              <w:spacing w:line="225" w:lineRule="exact"/>
              <w:rPr>
                <w:rFonts w:hint="eastAsia" w:ascii="宋体" w:hAnsi="宋体" w:eastAsia="宋体" w:cs="宋体"/>
                <w:sz w:val="19"/>
              </w:rPr>
            </w:pPr>
          </w:p>
        </w:tc>
        <w:tc>
          <w:tcPr>
            <w:tcW w:w="1384" w:type="dxa"/>
            <w:noWrap w:val="0"/>
            <w:vAlign w:val="top"/>
          </w:tcPr>
          <w:p w14:paraId="28D310B1">
            <w:pPr>
              <w:pStyle w:val="8"/>
              <w:spacing w:line="225" w:lineRule="exact"/>
              <w:rPr>
                <w:rFonts w:hint="eastAsia" w:ascii="宋体" w:hAnsi="宋体" w:eastAsia="宋体" w:cs="宋体"/>
                <w:sz w:val="19"/>
              </w:rPr>
            </w:pPr>
          </w:p>
        </w:tc>
      </w:tr>
      <w:tr w14:paraId="229B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1" w:type="dxa"/>
            <w:vMerge w:val="continue"/>
            <w:tcBorders>
              <w:top w:val="nil"/>
              <w:bottom w:val="nil"/>
            </w:tcBorders>
            <w:noWrap w:val="0"/>
            <w:textDirection w:val="tbRlV"/>
            <w:vAlign w:val="top"/>
          </w:tcPr>
          <w:p w14:paraId="2061B8C8">
            <w:pPr>
              <w:pStyle w:val="8"/>
              <w:rPr>
                <w:rFonts w:hint="eastAsia" w:ascii="宋体" w:hAnsi="宋体" w:eastAsia="宋体" w:cs="宋体"/>
              </w:rPr>
            </w:pPr>
          </w:p>
        </w:tc>
        <w:tc>
          <w:tcPr>
            <w:tcW w:w="1986" w:type="dxa"/>
            <w:vMerge w:val="continue"/>
            <w:tcBorders>
              <w:top w:val="single" w:color="auto" w:sz="4" w:space="0"/>
              <w:bottom w:val="single" w:color="auto" w:sz="4" w:space="0"/>
            </w:tcBorders>
            <w:noWrap w:val="0"/>
            <w:vAlign w:val="top"/>
          </w:tcPr>
          <w:p w14:paraId="1F47850F">
            <w:pPr>
              <w:pStyle w:val="8"/>
              <w:rPr>
                <w:rFonts w:hint="eastAsia" w:ascii="宋体" w:hAnsi="宋体" w:eastAsia="宋体" w:cs="宋体"/>
              </w:rPr>
            </w:pPr>
          </w:p>
        </w:tc>
        <w:tc>
          <w:tcPr>
            <w:tcW w:w="1056" w:type="dxa"/>
            <w:vMerge w:val="continue"/>
            <w:tcBorders>
              <w:top w:val="single" w:color="auto" w:sz="4" w:space="0"/>
              <w:bottom w:val="single" w:color="auto" w:sz="4" w:space="0"/>
            </w:tcBorders>
            <w:noWrap w:val="0"/>
            <w:vAlign w:val="top"/>
          </w:tcPr>
          <w:p w14:paraId="2378F22D">
            <w:pPr>
              <w:pStyle w:val="8"/>
              <w:rPr>
                <w:rFonts w:hint="eastAsia" w:ascii="宋体" w:hAnsi="宋体" w:eastAsia="宋体" w:cs="宋体"/>
              </w:rPr>
            </w:pPr>
          </w:p>
        </w:tc>
        <w:tc>
          <w:tcPr>
            <w:tcW w:w="1143" w:type="dxa"/>
            <w:noWrap w:val="0"/>
            <w:vAlign w:val="top"/>
          </w:tcPr>
          <w:p w14:paraId="401AB012">
            <w:pPr>
              <w:pStyle w:val="8"/>
              <w:spacing w:line="225" w:lineRule="exact"/>
              <w:rPr>
                <w:rFonts w:hint="eastAsia" w:ascii="宋体" w:hAnsi="宋体" w:eastAsia="宋体" w:cs="宋体"/>
                <w:sz w:val="19"/>
              </w:rPr>
            </w:pPr>
          </w:p>
        </w:tc>
        <w:tc>
          <w:tcPr>
            <w:tcW w:w="1124" w:type="dxa"/>
            <w:noWrap w:val="0"/>
            <w:vAlign w:val="top"/>
          </w:tcPr>
          <w:p w14:paraId="6766B46F">
            <w:pPr>
              <w:pStyle w:val="8"/>
              <w:spacing w:line="225" w:lineRule="exact"/>
              <w:rPr>
                <w:rFonts w:hint="eastAsia" w:ascii="宋体" w:hAnsi="宋体" w:eastAsia="宋体" w:cs="宋体"/>
                <w:sz w:val="19"/>
              </w:rPr>
            </w:pPr>
          </w:p>
        </w:tc>
        <w:tc>
          <w:tcPr>
            <w:tcW w:w="1200" w:type="dxa"/>
            <w:noWrap w:val="0"/>
            <w:vAlign w:val="top"/>
          </w:tcPr>
          <w:p w14:paraId="14370FA2">
            <w:pPr>
              <w:pStyle w:val="8"/>
              <w:spacing w:line="225" w:lineRule="exact"/>
              <w:rPr>
                <w:rFonts w:hint="eastAsia" w:ascii="宋体" w:hAnsi="宋体" w:eastAsia="宋体" w:cs="宋体"/>
                <w:sz w:val="19"/>
              </w:rPr>
            </w:pPr>
          </w:p>
        </w:tc>
        <w:tc>
          <w:tcPr>
            <w:tcW w:w="641" w:type="dxa"/>
            <w:noWrap w:val="0"/>
            <w:vAlign w:val="top"/>
          </w:tcPr>
          <w:p w14:paraId="42FAB72B">
            <w:pPr>
              <w:pStyle w:val="8"/>
              <w:spacing w:line="225" w:lineRule="exact"/>
              <w:rPr>
                <w:rFonts w:hint="eastAsia" w:ascii="宋体" w:hAnsi="宋体" w:eastAsia="宋体" w:cs="宋体"/>
                <w:sz w:val="19"/>
              </w:rPr>
            </w:pPr>
          </w:p>
        </w:tc>
        <w:tc>
          <w:tcPr>
            <w:tcW w:w="800" w:type="dxa"/>
            <w:noWrap w:val="0"/>
            <w:vAlign w:val="top"/>
          </w:tcPr>
          <w:p w14:paraId="05A8C2FB">
            <w:pPr>
              <w:pStyle w:val="8"/>
              <w:spacing w:line="225" w:lineRule="exact"/>
              <w:rPr>
                <w:rFonts w:hint="eastAsia" w:ascii="宋体" w:hAnsi="宋体" w:eastAsia="宋体" w:cs="宋体"/>
                <w:sz w:val="19"/>
              </w:rPr>
            </w:pPr>
          </w:p>
        </w:tc>
        <w:tc>
          <w:tcPr>
            <w:tcW w:w="1384" w:type="dxa"/>
            <w:noWrap w:val="0"/>
            <w:vAlign w:val="top"/>
          </w:tcPr>
          <w:p w14:paraId="4B7EE09D">
            <w:pPr>
              <w:pStyle w:val="8"/>
              <w:spacing w:line="225" w:lineRule="exact"/>
              <w:rPr>
                <w:rFonts w:hint="eastAsia" w:ascii="宋体" w:hAnsi="宋体" w:eastAsia="宋体" w:cs="宋体"/>
                <w:sz w:val="19"/>
              </w:rPr>
            </w:pPr>
          </w:p>
        </w:tc>
      </w:tr>
      <w:tr w14:paraId="232D6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991" w:type="dxa"/>
            <w:vMerge w:val="continue"/>
            <w:tcBorders>
              <w:top w:val="nil"/>
            </w:tcBorders>
            <w:noWrap w:val="0"/>
            <w:textDirection w:val="tbRlV"/>
            <w:vAlign w:val="top"/>
          </w:tcPr>
          <w:p w14:paraId="230712F3">
            <w:pPr>
              <w:pStyle w:val="8"/>
              <w:rPr>
                <w:rFonts w:hint="eastAsia" w:ascii="宋体" w:hAnsi="宋体" w:eastAsia="宋体" w:cs="宋体"/>
              </w:rPr>
            </w:pPr>
          </w:p>
        </w:tc>
        <w:tc>
          <w:tcPr>
            <w:tcW w:w="1986" w:type="dxa"/>
            <w:vMerge w:val="continue"/>
            <w:tcBorders>
              <w:top w:val="single" w:color="auto" w:sz="4" w:space="0"/>
              <w:bottom w:val="single" w:color="auto" w:sz="4" w:space="0"/>
            </w:tcBorders>
            <w:noWrap w:val="0"/>
            <w:vAlign w:val="top"/>
          </w:tcPr>
          <w:p w14:paraId="5702FF6A">
            <w:pPr>
              <w:pStyle w:val="8"/>
              <w:rPr>
                <w:rFonts w:hint="eastAsia" w:ascii="宋体" w:hAnsi="宋体" w:eastAsia="宋体" w:cs="宋体"/>
              </w:rPr>
            </w:pPr>
          </w:p>
        </w:tc>
        <w:tc>
          <w:tcPr>
            <w:tcW w:w="1056" w:type="dxa"/>
            <w:vMerge w:val="continue"/>
            <w:tcBorders>
              <w:top w:val="single" w:color="auto" w:sz="4" w:space="0"/>
              <w:bottom w:val="single" w:color="auto" w:sz="4" w:space="0"/>
            </w:tcBorders>
            <w:noWrap w:val="0"/>
            <w:vAlign w:val="top"/>
          </w:tcPr>
          <w:p w14:paraId="72BB4BC5">
            <w:pPr>
              <w:pStyle w:val="8"/>
              <w:rPr>
                <w:rFonts w:hint="eastAsia" w:ascii="宋体" w:hAnsi="宋体" w:eastAsia="宋体" w:cs="宋体"/>
              </w:rPr>
            </w:pPr>
          </w:p>
        </w:tc>
        <w:tc>
          <w:tcPr>
            <w:tcW w:w="1143" w:type="dxa"/>
            <w:noWrap w:val="0"/>
            <w:vAlign w:val="top"/>
          </w:tcPr>
          <w:p w14:paraId="3DDC792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24" w:type="dxa"/>
            <w:noWrap w:val="0"/>
            <w:vAlign w:val="top"/>
          </w:tcPr>
          <w:p w14:paraId="11ACDA75">
            <w:pPr>
              <w:pStyle w:val="8"/>
              <w:rPr>
                <w:rFonts w:hint="eastAsia" w:ascii="宋体" w:hAnsi="宋体" w:eastAsia="宋体" w:cs="宋体"/>
              </w:rPr>
            </w:pPr>
          </w:p>
        </w:tc>
        <w:tc>
          <w:tcPr>
            <w:tcW w:w="1200" w:type="dxa"/>
            <w:noWrap w:val="0"/>
            <w:vAlign w:val="top"/>
          </w:tcPr>
          <w:p w14:paraId="4821A04D">
            <w:pPr>
              <w:pStyle w:val="8"/>
              <w:rPr>
                <w:rFonts w:hint="eastAsia" w:ascii="宋体" w:hAnsi="宋体" w:eastAsia="宋体" w:cs="宋体"/>
              </w:rPr>
            </w:pPr>
          </w:p>
        </w:tc>
        <w:tc>
          <w:tcPr>
            <w:tcW w:w="641" w:type="dxa"/>
            <w:noWrap w:val="0"/>
            <w:vAlign w:val="top"/>
          </w:tcPr>
          <w:p w14:paraId="66B26C80">
            <w:pPr>
              <w:pStyle w:val="8"/>
              <w:rPr>
                <w:rFonts w:hint="eastAsia" w:ascii="宋体" w:hAnsi="宋体" w:eastAsia="宋体" w:cs="宋体"/>
              </w:rPr>
            </w:pPr>
          </w:p>
        </w:tc>
        <w:tc>
          <w:tcPr>
            <w:tcW w:w="800" w:type="dxa"/>
            <w:noWrap w:val="0"/>
            <w:vAlign w:val="top"/>
          </w:tcPr>
          <w:p w14:paraId="6236E61C">
            <w:pPr>
              <w:pStyle w:val="8"/>
              <w:rPr>
                <w:rFonts w:hint="eastAsia" w:ascii="宋体" w:hAnsi="宋体" w:eastAsia="宋体" w:cs="宋体"/>
              </w:rPr>
            </w:pPr>
          </w:p>
        </w:tc>
        <w:tc>
          <w:tcPr>
            <w:tcW w:w="1384" w:type="dxa"/>
            <w:noWrap w:val="0"/>
            <w:vAlign w:val="top"/>
          </w:tcPr>
          <w:p w14:paraId="61C6E4EE">
            <w:pPr>
              <w:pStyle w:val="8"/>
              <w:rPr>
                <w:rFonts w:hint="eastAsia" w:ascii="宋体" w:hAnsi="宋体" w:eastAsia="宋体" w:cs="宋体"/>
              </w:rPr>
            </w:pPr>
          </w:p>
        </w:tc>
      </w:tr>
      <w:tr w14:paraId="45105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7500" w:type="dxa"/>
            <w:gridSpan w:val="6"/>
            <w:noWrap w:val="0"/>
            <w:vAlign w:val="top"/>
          </w:tcPr>
          <w:p w14:paraId="0532465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41" w:type="dxa"/>
            <w:noWrap w:val="0"/>
            <w:vAlign w:val="top"/>
          </w:tcPr>
          <w:p w14:paraId="1B721C86">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p>
        </w:tc>
        <w:tc>
          <w:tcPr>
            <w:tcW w:w="800" w:type="dxa"/>
            <w:noWrap w:val="0"/>
            <w:vAlign w:val="top"/>
          </w:tcPr>
          <w:p w14:paraId="1DE05F52">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384" w:type="dxa"/>
            <w:noWrap w:val="0"/>
            <w:vAlign w:val="top"/>
          </w:tcPr>
          <w:p w14:paraId="0AD19740">
            <w:pPr>
              <w:pStyle w:val="8"/>
              <w:jc w:val="center"/>
              <w:rPr>
                <w:rFonts w:hint="eastAsia" w:ascii="宋体" w:hAnsi="宋体" w:eastAsia="宋体" w:cs="宋体"/>
              </w:rPr>
            </w:pPr>
          </w:p>
        </w:tc>
      </w:tr>
    </w:tbl>
    <w:p w14:paraId="76AFCE5B">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562086CE">
      <w:pPr>
        <w:keepNext w:val="0"/>
        <w:keepLines w:val="0"/>
        <w:pageBreakBefore w:val="0"/>
        <w:widowControl w:val="0"/>
        <w:kinsoku/>
        <w:wordWrap/>
        <w:overflowPunct/>
        <w:topLinePunct w:val="0"/>
        <w:autoSpaceDE/>
        <w:autoSpaceDN/>
        <w:bidi w:val="0"/>
        <w:adjustRightInd/>
        <w:snapToGrid/>
        <w:spacing w:line="240" w:lineRule="auto"/>
        <w:ind w:right="0" w:firstLine="920" w:firstLineChars="400"/>
        <w:jc w:val="left"/>
        <w:textAlignment w:val="auto"/>
        <w:rPr>
          <w:rFonts w:hint="default" w:ascii="宋体" w:hAnsi="宋体" w:eastAsia="宋体" w:cs="宋体"/>
          <w:color w:val="000000"/>
          <w:spacing w:val="0"/>
          <w:kern w:val="2"/>
          <w:position w:val="0"/>
          <w:sz w:val="23"/>
          <w:szCs w:val="23"/>
          <w:lang w:val="en-US" w:eastAsia="zh-CN" w:bidi="ar-SA"/>
        </w:rPr>
      </w:pPr>
      <w:r>
        <w:rPr>
          <w:rFonts w:hint="eastAsia" w:ascii="宋体" w:hAnsi="宋体" w:eastAsia="宋体" w:cs="宋体"/>
          <w:color w:val="000000"/>
          <w:spacing w:val="0"/>
          <w:kern w:val="2"/>
          <w:position w:val="0"/>
          <w:sz w:val="23"/>
          <w:szCs w:val="23"/>
          <w:lang w:val="en-US" w:eastAsia="en-US" w:bidi="ar-SA"/>
        </w:rPr>
        <w:t xml:space="preserve">填表人：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 xml:space="preserve"> 联系电话：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填报日期：</w:t>
      </w:r>
      <w:r>
        <w:rPr>
          <w:rFonts w:hint="eastAsia" w:ascii="宋体" w:hAnsi="宋体" w:eastAsia="宋体" w:cs="宋体"/>
          <w:color w:val="000000"/>
          <w:spacing w:val="0"/>
          <w:kern w:val="2"/>
          <w:position w:val="0"/>
          <w:sz w:val="23"/>
          <w:szCs w:val="23"/>
          <w:lang w:val="en-US" w:eastAsia="zh-CN" w:bidi="ar-SA"/>
        </w:rPr>
        <w:t xml:space="preserve">      </w:t>
      </w:r>
      <w:r>
        <w:rPr>
          <w:rFonts w:hint="default" w:ascii="宋体" w:hAnsi="宋体" w:eastAsia="宋体" w:cs="宋体"/>
          <w:color w:val="000000"/>
          <w:spacing w:val="0"/>
          <w:kern w:val="2"/>
          <w:position w:val="0"/>
          <w:sz w:val="23"/>
          <w:szCs w:val="23"/>
          <w:lang w:val="en-US" w:eastAsia="zh-CN" w:bidi="ar-SA"/>
        </w:rPr>
        <w:t>单位负责人签字：</w:t>
      </w:r>
    </w:p>
    <w:p w14:paraId="7ACE9F9B">
      <w:pPr>
        <w:spacing w:before="61" w:line="224" w:lineRule="auto"/>
        <w:rPr>
          <w:rFonts w:ascii="黑体" w:hAnsi="黑体" w:eastAsia="黑体" w:cs="黑体"/>
          <w:b/>
          <w:bCs/>
          <w:spacing w:val="3"/>
          <w:sz w:val="30"/>
          <w:szCs w:val="30"/>
        </w:rPr>
      </w:pPr>
    </w:p>
    <w:p w14:paraId="50977D16">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53F6D418">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038D3042">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473E7310">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458716B1">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002B9B04">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63F0EC1A">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50EFA575">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val="en-US" w:eastAsia="zh-CN"/>
        </w:rPr>
      </w:pPr>
    </w:p>
    <w:p w14:paraId="02E5B8A7">
      <w:pPr>
        <w:widowControl/>
        <w:kinsoku/>
        <w:autoSpaceDE/>
        <w:autoSpaceDN/>
        <w:adjustRightInd/>
        <w:snapToGrid/>
        <w:spacing w:after="0" w:afterLines="0" w:line="400" w:lineRule="exact"/>
        <w:jc w:val="left"/>
        <w:textAlignment w:val="auto"/>
        <w:rPr>
          <w:rFonts w:hint="default"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val="en-US" w:eastAsia="zh-CN"/>
        </w:rPr>
        <w:t>附件4</w:t>
      </w:r>
    </w:p>
    <w:p w14:paraId="4F0D5446">
      <w:pPr>
        <w:spacing w:line="240" w:lineRule="auto"/>
        <w:ind w:left="0" w:right="0" w:firstLine="0"/>
        <w:jc w:val="center"/>
        <w:rPr>
          <w:rFonts w:ascii="宋体" w:hAnsi="宋体" w:eastAsia="宋体" w:cs="宋体"/>
          <w:b/>
          <w:bCs/>
          <w:spacing w:val="-10"/>
          <w:sz w:val="47"/>
          <w:szCs w:val="47"/>
        </w:rPr>
      </w:pPr>
    </w:p>
    <w:p w14:paraId="4DA03B7B">
      <w:pPr>
        <w:spacing w:line="240" w:lineRule="auto"/>
        <w:ind w:left="0" w:right="0" w:firstLine="0"/>
        <w:jc w:val="center"/>
        <w:rPr>
          <w:rFonts w:ascii="宋体" w:hAnsi="宋体" w:eastAsia="宋体" w:cs="宋体"/>
          <w:b/>
          <w:bCs/>
          <w:spacing w:val="-10"/>
          <w:sz w:val="47"/>
          <w:szCs w:val="47"/>
        </w:rPr>
      </w:pPr>
    </w:p>
    <w:p w14:paraId="57D7F3B3">
      <w:pPr>
        <w:spacing w:line="240" w:lineRule="auto"/>
        <w:ind w:left="0" w:right="0" w:firstLine="0"/>
        <w:jc w:val="center"/>
        <w:rPr>
          <w:rFonts w:hint="eastAsia" w:ascii="宋体" w:hAnsi="宋体" w:eastAsia="宋体" w:cs="宋体"/>
          <w:b/>
          <w:bCs/>
          <w:spacing w:val="-10"/>
          <w:sz w:val="47"/>
          <w:szCs w:val="47"/>
        </w:rPr>
      </w:pPr>
      <w:r>
        <w:rPr>
          <w:rFonts w:ascii="宋体" w:hAnsi="宋体" w:eastAsia="宋体" w:cs="宋体"/>
          <w:b/>
          <w:bCs/>
          <w:spacing w:val="-10"/>
          <w:sz w:val="47"/>
          <w:szCs w:val="47"/>
        </w:rPr>
        <w:t>2024年度</w:t>
      </w:r>
      <w:r>
        <w:rPr>
          <w:rFonts w:hint="eastAsia" w:ascii="宋体" w:hAnsi="宋体" w:eastAsia="宋体" w:cs="宋体"/>
          <w:b/>
          <w:bCs/>
          <w:spacing w:val="-10"/>
          <w:sz w:val="47"/>
          <w:szCs w:val="47"/>
        </w:rPr>
        <w:t>岳阳市岳阳楼区国家保密局</w:t>
      </w:r>
    </w:p>
    <w:p w14:paraId="3260107D">
      <w:pPr>
        <w:spacing w:line="240" w:lineRule="auto"/>
        <w:ind w:left="0" w:right="0" w:firstLine="0"/>
        <w:jc w:val="center"/>
        <w:rPr>
          <w:rFonts w:ascii="宋体" w:hAnsi="宋体" w:eastAsia="宋体" w:cs="宋体"/>
          <w:sz w:val="47"/>
          <w:szCs w:val="47"/>
        </w:rPr>
      </w:pPr>
      <w:r>
        <w:rPr>
          <w:rFonts w:ascii="宋体" w:hAnsi="宋体" w:eastAsia="宋体" w:cs="宋体"/>
          <w:b/>
          <w:bCs/>
          <w:spacing w:val="-26"/>
          <w:sz w:val="47"/>
          <w:szCs w:val="47"/>
        </w:rPr>
        <w:t>整体支出绩效自评报告</w:t>
      </w:r>
    </w:p>
    <w:p w14:paraId="23C9BE7B">
      <w:pPr>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val="en-US" w:eastAsia="en-US" w:bidi="ar-SA"/>
        </w:rPr>
      </w:pPr>
    </w:p>
    <w:p w14:paraId="0F2BFC3D">
      <w:pPr>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val="en-US" w:eastAsia="en-US" w:bidi="ar-SA"/>
        </w:rPr>
      </w:pPr>
    </w:p>
    <w:p w14:paraId="3548CCB1">
      <w:pPr>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val="en-US" w:eastAsia="en-US" w:bidi="ar-SA"/>
        </w:rPr>
      </w:pPr>
    </w:p>
    <w:p w14:paraId="48BCDB33">
      <w:pPr>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val="en-US" w:eastAsia="en-US" w:bidi="ar-SA"/>
        </w:rPr>
      </w:pPr>
    </w:p>
    <w:p w14:paraId="27E0BA04">
      <w:pPr>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val="en-US" w:eastAsia="en-US" w:bidi="ar-SA"/>
        </w:rPr>
      </w:pPr>
    </w:p>
    <w:p w14:paraId="1B181667">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0D2E0871">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1398D3A8">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24DFD93B">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4C70C351">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214B6D75">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2F08B714">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2FAF1BDD">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360767F3">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1F061659">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5192FD7B">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746873DD">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593A6101">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4C01D599">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45B6DEF7">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65AF30A3">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6EC78C34">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4E62DC65">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0223B38C">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5662A90B">
      <w:pPr>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val="en-US" w:eastAsia="en-US" w:bidi="ar-SA"/>
        </w:rPr>
      </w:pPr>
    </w:p>
    <w:p w14:paraId="445D5B9E">
      <w:pPr>
        <w:kinsoku w:val="0"/>
        <w:autoSpaceDE w:val="0"/>
        <w:autoSpaceDN w:val="0"/>
        <w:adjustRightInd w:val="0"/>
        <w:snapToGrid w:val="0"/>
        <w:spacing w:line="249" w:lineRule="auto"/>
        <w:jc w:val="center"/>
        <w:textAlignment w:val="baseline"/>
        <w:rPr>
          <w:rFonts w:ascii="Arial" w:hAnsi="Arial" w:eastAsia="Arial" w:cs="Arial"/>
          <w:snapToGrid w:val="0"/>
          <w:color w:val="000000"/>
          <w:kern w:val="0"/>
          <w:sz w:val="21"/>
          <w:szCs w:val="21"/>
          <w:lang w:val="en-US" w:eastAsia="en-US" w:bidi="ar-SA"/>
        </w:rPr>
      </w:pPr>
    </w:p>
    <w:p w14:paraId="54C6328A">
      <w:pPr>
        <w:kinsoku w:val="0"/>
        <w:autoSpaceDE w:val="0"/>
        <w:autoSpaceDN w:val="0"/>
        <w:adjustRightInd w:val="0"/>
        <w:snapToGrid w:val="0"/>
        <w:spacing w:line="249" w:lineRule="auto"/>
        <w:jc w:val="center"/>
        <w:textAlignment w:val="baseline"/>
        <w:rPr>
          <w:rFonts w:ascii="Arial" w:hAnsi="Arial" w:eastAsia="Arial" w:cs="Arial"/>
          <w:snapToGrid w:val="0"/>
          <w:color w:val="000000"/>
          <w:kern w:val="0"/>
          <w:sz w:val="21"/>
          <w:szCs w:val="21"/>
          <w:lang w:val="en-US" w:eastAsia="en-US" w:bidi="ar-SA"/>
        </w:rPr>
      </w:pPr>
    </w:p>
    <w:p w14:paraId="7FB92B6B">
      <w:pPr>
        <w:spacing w:line="240" w:lineRule="auto"/>
        <w:ind w:right="0"/>
        <w:jc w:val="center"/>
        <w:rPr>
          <w:rFonts w:hint="eastAsia" w:ascii="仿宋" w:hAnsi="仿宋" w:eastAsia="仿宋" w:cs="仿宋"/>
          <w:spacing w:val="-3"/>
          <w:sz w:val="33"/>
          <w:szCs w:val="33"/>
          <w:u w:val="single"/>
        </w:rPr>
      </w:pPr>
      <w:r>
        <w:rPr>
          <w:rFonts w:ascii="仿宋" w:hAnsi="仿宋" w:eastAsia="仿宋" w:cs="仿宋"/>
          <w:spacing w:val="-3"/>
          <w:sz w:val="33"/>
          <w:szCs w:val="33"/>
        </w:rPr>
        <w:t>部门</w:t>
      </w:r>
      <w:r>
        <w:rPr>
          <w:rFonts w:hint="eastAsia" w:ascii="仿宋" w:hAnsi="仿宋" w:eastAsia="仿宋" w:cs="仿宋"/>
          <w:spacing w:val="-3"/>
          <w:sz w:val="33"/>
          <w:szCs w:val="33"/>
          <w:lang w:eastAsia="zh-CN"/>
        </w:rPr>
        <w:t>（</w:t>
      </w:r>
      <w:r>
        <w:rPr>
          <w:rFonts w:ascii="仿宋" w:hAnsi="仿宋" w:eastAsia="仿宋" w:cs="仿宋"/>
          <w:spacing w:val="-3"/>
          <w:sz w:val="33"/>
          <w:szCs w:val="33"/>
        </w:rPr>
        <w:t>单位</w:t>
      </w:r>
      <w:r>
        <w:rPr>
          <w:rFonts w:hint="eastAsia" w:ascii="仿宋" w:hAnsi="仿宋" w:eastAsia="仿宋" w:cs="仿宋"/>
          <w:spacing w:val="-3"/>
          <w:sz w:val="33"/>
          <w:szCs w:val="33"/>
          <w:lang w:eastAsia="zh-CN"/>
        </w:rPr>
        <w:t>）</w:t>
      </w:r>
      <w:r>
        <w:rPr>
          <w:rFonts w:ascii="仿宋" w:hAnsi="仿宋" w:eastAsia="仿宋" w:cs="仿宋"/>
          <w:spacing w:val="-3"/>
          <w:sz w:val="33"/>
          <w:szCs w:val="33"/>
        </w:rPr>
        <w:t>名称：</w:t>
      </w:r>
      <w:r>
        <w:rPr>
          <w:rFonts w:hint="eastAsia" w:ascii="仿宋" w:hAnsi="仿宋" w:eastAsia="仿宋" w:cs="仿宋"/>
          <w:spacing w:val="-3"/>
          <w:sz w:val="33"/>
          <w:szCs w:val="33"/>
          <w:u w:val="single"/>
        </w:rPr>
        <w:t>岳阳市岳阳楼区国家保密局</w:t>
      </w:r>
    </w:p>
    <w:p w14:paraId="4A66ED78">
      <w:pPr>
        <w:spacing w:line="240" w:lineRule="auto"/>
        <w:ind w:right="0"/>
        <w:jc w:val="center"/>
        <w:rPr>
          <w:rFonts w:ascii="仿宋" w:hAnsi="仿宋" w:eastAsia="仿宋" w:cs="仿宋"/>
          <w:spacing w:val="23"/>
          <w:sz w:val="35"/>
          <w:szCs w:val="35"/>
        </w:rPr>
      </w:pPr>
    </w:p>
    <w:p w14:paraId="61E05BD6">
      <w:pPr>
        <w:spacing w:line="240" w:lineRule="auto"/>
        <w:ind w:right="0"/>
        <w:jc w:val="center"/>
        <w:rPr>
          <w:rFonts w:ascii="仿宋" w:hAnsi="仿宋" w:eastAsia="仿宋" w:cs="仿宋"/>
          <w:sz w:val="35"/>
          <w:szCs w:val="35"/>
        </w:rPr>
      </w:pPr>
      <w:r>
        <w:rPr>
          <w:rFonts w:hint="eastAsia" w:ascii="仿宋" w:hAnsi="仿宋" w:eastAsia="仿宋" w:cs="仿宋"/>
          <w:spacing w:val="23"/>
          <w:sz w:val="35"/>
          <w:szCs w:val="35"/>
          <w:lang w:eastAsia="zh-CN"/>
        </w:rPr>
        <w:t>（</w:t>
      </w:r>
      <w:r>
        <w:rPr>
          <w:rFonts w:ascii="仿宋" w:hAnsi="仿宋" w:eastAsia="仿宋" w:cs="仿宋"/>
          <w:spacing w:val="23"/>
          <w:sz w:val="35"/>
          <w:szCs w:val="35"/>
        </w:rPr>
        <w:t>此页为封面</w:t>
      </w:r>
      <w:r>
        <w:rPr>
          <w:rFonts w:hint="eastAsia" w:ascii="仿宋" w:hAnsi="仿宋" w:eastAsia="仿宋" w:cs="仿宋"/>
          <w:spacing w:val="23"/>
          <w:sz w:val="35"/>
          <w:szCs w:val="35"/>
          <w:lang w:eastAsia="zh-CN"/>
        </w:rPr>
        <w:t>）</w:t>
      </w:r>
    </w:p>
    <w:p w14:paraId="4C18411F">
      <w:pPr>
        <w:spacing w:line="246" w:lineRule="auto"/>
        <w:jc w:val="center"/>
        <w:rPr>
          <w:rFonts w:ascii="Arial"/>
          <w:sz w:val="21"/>
        </w:rPr>
      </w:pPr>
    </w:p>
    <w:p w14:paraId="6974CA47">
      <w:pPr>
        <w:spacing w:line="240" w:lineRule="auto"/>
        <w:ind w:right="0"/>
        <w:jc w:val="center"/>
        <w:rPr>
          <w:rFonts w:hint="default" w:ascii="仿宋" w:hAnsi="仿宋" w:eastAsia="仿宋" w:cs="仿宋"/>
          <w:spacing w:val="-3"/>
          <w:sz w:val="33"/>
          <w:szCs w:val="33"/>
          <w:lang w:val="en-US" w:eastAsia="zh-CN"/>
        </w:rPr>
      </w:pPr>
      <w:r>
        <w:rPr>
          <w:rFonts w:hint="eastAsia" w:ascii="仿宋" w:hAnsi="仿宋" w:eastAsia="仿宋" w:cs="仿宋"/>
          <w:spacing w:val="-3"/>
          <w:sz w:val="33"/>
          <w:szCs w:val="33"/>
          <w:lang w:val="en-US" w:eastAsia="zh-CN"/>
        </w:rPr>
        <w:t>年  月  日</w:t>
      </w:r>
    </w:p>
    <w:p w14:paraId="1971D090">
      <w:pPr>
        <w:spacing w:line="240" w:lineRule="auto"/>
        <w:ind w:right="0"/>
        <w:jc w:val="center"/>
        <w:rPr>
          <w:rFonts w:ascii="仿宋" w:hAnsi="仿宋" w:eastAsia="仿宋" w:cs="仿宋"/>
          <w:spacing w:val="-3"/>
          <w:sz w:val="33"/>
          <w:szCs w:val="33"/>
        </w:rPr>
      </w:pPr>
    </w:p>
    <w:p w14:paraId="0FA1ED17">
      <w:pPr>
        <w:spacing w:line="246" w:lineRule="auto"/>
        <w:rPr>
          <w:rFonts w:ascii="Arial"/>
          <w:sz w:val="21"/>
        </w:rPr>
      </w:pPr>
    </w:p>
    <w:p w14:paraId="0DC90F9A">
      <w:pPr>
        <w:spacing w:line="246" w:lineRule="auto"/>
        <w:rPr>
          <w:rFonts w:ascii="Arial"/>
          <w:sz w:val="21"/>
        </w:rPr>
      </w:pPr>
    </w:p>
    <w:p w14:paraId="6AE3B85D">
      <w:pPr>
        <w:spacing w:line="246" w:lineRule="auto"/>
        <w:rPr>
          <w:rFonts w:ascii="Arial"/>
          <w:sz w:val="21"/>
        </w:rPr>
      </w:pPr>
    </w:p>
    <w:p w14:paraId="6843C55A">
      <w:pPr>
        <w:spacing w:line="246" w:lineRule="auto"/>
        <w:rPr>
          <w:rFonts w:ascii="Arial"/>
          <w:sz w:val="21"/>
        </w:rPr>
      </w:pPr>
    </w:p>
    <w:p w14:paraId="307F50A2">
      <w:pPr>
        <w:spacing w:line="246" w:lineRule="auto"/>
        <w:rPr>
          <w:rFonts w:ascii="Arial"/>
          <w:sz w:val="21"/>
        </w:rPr>
      </w:pPr>
    </w:p>
    <w:p w14:paraId="73533710">
      <w:pPr>
        <w:spacing w:line="246" w:lineRule="auto"/>
        <w:rPr>
          <w:rFonts w:ascii="Arial"/>
          <w:sz w:val="21"/>
        </w:rPr>
      </w:pPr>
    </w:p>
    <w:p w14:paraId="7D93A94E">
      <w:pPr>
        <w:spacing w:line="246" w:lineRule="auto"/>
        <w:rPr>
          <w:rFonts w:ascii="Arial"/>
          <w:sz w:val="21"/>
        </w:rPr>
      </w:pPr>
    </w:p>
    <w:p w14:paraId="71C64226">
      <w:pPr>
        <w:spacing w:line="246" w:lineRule="auto"/>
        <w:rPr>
          <w:rFonts w:ascii="Arial"/>
          <w:sz w:val="21"/>
        </w:rPr>
      </w:pPr>
    </w:p>
    <w:p w14:paraId="17DD8488">
      <w:pPr>
        <w:spacing w:before="64" w:line="245" w:lineRule="auto"/>
        <w:ind w:left="1498" w:right="609" w:hanging="867"/>
        <w:outlineLvl w:val="0"/>
        <w:rPr>
          <w:rFonts w:ascii="宋体" w:hAnsi="宋体" w:eastAsia="宋体" w:cs="宋体"/>
          <w:b/>
          <w:bCs/>
          <w:spacing w:val="22"/>
          <w:sz w:val="43"/>
          <w:szCs w:val="43"/>
        </w:rPr>
      </w:pPr>
    </w:p>
    <w:p w14:paraId="6BB0B9EC">
      <w:pPr>
        <w:spacing w:before="64" w:line="245" w:lineRule="auto"/>
        <w:ind w:left="1498" w:right="609" w:hanging="867"/>
        <w:outlineLvl w:val="0"/>
        <w:rPr>
          <w:rFonts w:ascii="宋体" w:hAnsi="宋体" w:eastAsia="宋体" w:cs="宋体"/>
          <w:b/>
          <w:bCs/>
          <w:spacing w:val="22"/>
          <w:sz w:val="43"/>
          <w:szCs w:val="43"/>
        </w:rPr>
      </w:pPr>
    </w:p>
    <w:p w14:paraId="14D9E5D2">
      <w:pPr>
        <w:spacing w:before="64" w:line="245" w:lineRule="auto"/>
        <w:ind w:left="1498" w:right="609" w:hanging="867"/>
        <w:jc w:val="center"/>
        <w:outlineLvl w:val="0"/>
        <w:rPr>
          <w:rFonts w:hint="eastAsia" w:ascii="仿宋" w:hAnsi="仿宋" w:eastAsia="仿宋" w:cs="仿宋"/>
          <w:sz w:val="44"/>
          <w:szCs w:val="44"/>
        </w:rPr>
      </w:pPr>
      <w:r>
        <w:rPr>
          <w:rFonts w:hint="eastAsia" w:ascii="仿宋" w:hAnsi="仿宋" w:eastAsia="仿宋" w:cs="仿宋"/>
          <w:b/>
          <w:bCs/>
          <w:spacing w:val="22"/>
          <w:sz w:val="44"/>
          <w:szCs w:val="44"/>
        </w:rPr>
        <w:t>2024年度岳阳市岳阳楼区国家保密局</w:t>
      </w:r>
      <w:r>
        <w:rPr>
          <w:rFonts w:hint="eastAsia" w:ascii="仿宋" w:hAnsi="仿宋" w:eastAsia="仿宋" w:cs="仿宋"/>
          <w:b/>
          <w:bCs/>
          <w:spacing w:val="17"/>
          <w:sz w:val="44"/>
          <w:szCs w:val="44"/>
        </w:rPr>
        <w:t>单位整体支出绩效自评报告</w:t>
      </w:r>
    </w:p>
    <w:p w14:paraId="16B27488">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b/>
          <w:bCs/>
          <w:snapToGrid/>
          <w:color w:val="000000"/>
          <w:kern w:val="0"/>
          <w:sz w:val="32"/>
          <w:szCs w:val="32"/>
          <w:highlight w:val="none"/>
          <w:lang w:val="en-US" w:eastAsia="zh-CN" w:bidi="ar-SA"/>
        </w:rPr>
      </w:pPr>
      <w:r>
        <w:rPr>
          <w:rFonts w:hint="eastAsia" w:ascii="仿宋" w:hAnsi="仿宋" w:eastAsia="仿宋" w:cs="仿宋"/>
          <w:b/>
          <w:bCs/>
          <w:snapToGrid/>
          <w:color w:val="000000"/>
          <w:kern w:val="0"/>
          <w:sz w:val="32"/>
          <w:szCs w:val="32"/>
          <w:highlight w:val="none"/>
          <w:lang w:val="en-US" w:eastAsia="zh-CN" w:bidi="ar-SA"/>
        </w:rPr>
        <w:t>一、单位基本情况</w:t>
      </w:r>
    </w:p>
    <w:p w14:paraId="400AB595">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b/>
          <w:bCs/>
          <w:snapToGrid/>
          <w:color w:val="000000"/>
          <w:kern w:val="0"/>
          <w:sz w:val="32"/>
          <w:szCs w:val="32"/>
          <w:highlight w:val="none"/>
          <w:lang w:val="en-US" w:eastAsia="zh-CN" w:bidi="ar-SA"/>
        </w:rPr>
      </w:pPr>
      <w:r>
        <w:rPr>
          <w:rFonts w:hint="eastAsia" w:ascii="仿宋" w:hAnsi="仿宋" w:eastAsia="仿宋" w:cs="仿宋"/>
          <w:b/>
          <w:bCs/>
          <w:snapToGrid/>
          <w:color w:val="000000"/>
          <w:kern w:val="0"/>
          <w:sz w:val="32"/>
          <w:szCs w:val="32"/>
          <w:highlight w:val="none"/>
          <w:lang w:val="en-US" w:eastAsia="zh-CN" w:bidi="ar-SA"/>
        </w:rPr>
        <w:t>（一）职能职责</w:t>
      </w:r>
    </w:p>
    <w:p w14:paraId="30582946">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岳阳市岳阳楼区国家保密局是负责依法履行保密行政管理职能，履行法律法规、规则授予的国家秘密载体的复制定点和出境及涉密通信办公自动化计算信息系统的保密检查审批；负责组织协调对泄密事件的查处，对违反保密规定的人实行处罚；负责制定全区保密工作的计划并组织实施；组织协调保密技术检查；负责全区保密干部管理和业务技术培训，负责区委保密委日常事务工作；负责全区党政系统密码通信、密码管理、国产商用密码、信息化密码保障；负责密码电报的传输、批抄、递送；负责省市电子公文系统电子公文的接收、办理和中央、省、市纸质文件的收发和传阅办理；负责全区电子政务内网建设和维护，负责党政机关办公信息化系统；负责机要值班安排、机要密码宣传工作；负责区委、区委办印章管理，负责区委</w:t>
      </w:r>
      <w:r>
        <w:rPr>
          <w:rFonts w:hint="eastAsia" w:ascii="仿宋" w:hAnsi="仿宋" w:eastAsia="仿宋" w:cs="仿宋"/>
          <w:snapToGrid/>
          <w:color w:val="000000"/>
          <w:kern w:val="0"/>
          <w:sz w:val="32"/>
          <w:szCs w:val="32"/>
          <w:highlight w:val="none"/>
          <w:lang w:val="en-US" w:eastAsia="zh-CN" w:bidi="ar-SA"/>
        </w:rPr>
        <w:t>办公自动化、信息化规范、建设和管理；负责全区视频会议系统的调试和维护；负责全区的档案宣传工作。</w:t>
      </w:r>
    </w:p>
    <w:p w14:paraId="6A634D4E">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eastAsia" w:ascii="仿宋" w:hAnsi="仿宋" w:eastAsia="仿宋" w:cs="仿宋"/>
          <w:sz w:val="32"/>
          <w:szCs w:val="32"/>
        </w:rPr>
      </w:pPr>
      <w:r>
        <w:rPr>
          <w:rFonts w:hint="eastAsia" w:ascii="仿宋" w:hAnsi="仿宋" w:eastAsia="仿宋" w:cs="仿宋"/>
          <w:b/>
          <w:bCs/>
          <w:snapToGrid/>
          <w:color w:val="000000"/>
          <w:kern w:val="0"/>
          <w:sz w:val="32"/>
          <w:szCs w:val="32"/>
          <w:highlight w:val="none"/>
          <w:lang w:val="en-US" w:eastAsia="zh-CN" w:bidi="ar-SA"/>
        </w:rPr>
        <w:t>（二）机构设置</w:t>
      </w:r>
    </w:p>
    <w:p w14:paraId="21D18663">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z w:val="32"/>
          <w:szCs w:val="32"/>
        </w:rPr>
      </w:pPr>
      <w:r>
        <w:rPr>
          <w:rFonts w:hint="eastAsia" w:ascii="仿宋" w:hAnsi="仿宋" w:eastAsia="仿宋" w:cs="仿宋"/>
          <w:snapToGrid/>
          <w:color w:val="000000"/>
          <w:kern w:val="0"/>
          <w:sz w:val="32"/>
          <w:szCs w:val="32"/>
          <w:highlight w:val="none"/>
          <w:lang w:val="en-US" w:eastAsia="zh-CN" w:bidi="ar-SA"/>
        </w:rPr>
        <w:t>岳阳市岳阳楼区国家保密局内设机构包括：编制人数5人，实有人数3人，退休人数5人；内设股室1个：办公室。</w:t>
      </w:r>
    </w:p>
    <w:p w14:paraId="69157E94">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651" w:firstLineChars="200"/>
        <w:textAlignment w:val="baseline"/>
        <w:outlineLvl w:val="1"/>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10D1CE84">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eastAsia" w:ascii="仿宋" w:hAnsi="仿宋" w:eastAsia="仿宋" w:cs="仿宋"/>
          <w:b/>
          <w:bCs/>
          <w:snapToGrid/>
          <w:color w:val="000000"/>
          <w:kern w:val="0"/>
          <w:sz w:val="32"/>
          <w:szCs w:val="32"/>
          <w:highlight w:val="none"/>
          <w:lang w:val="en-US" w:eastAsia="zh-CN" w:bidi="ar-SA"/>
        </w:rPr>
      </w:pPr>
      <w:r>
        <w:rPr>
          <w:rFonts w:hint="eastAsia" w:ascii="仿宋" w:hAnsi="仿宋" w:eastAsia="仿宋" w:cs="仿宋"/>
          <w:b/>
          <w:bCs/>
          <w:snapToGrid/>
          <w:color w:val="000000"/>
          <w:kern w:val="0"/>
          <w:sz w:val="32"/>
          <w:szCs w:val="32"/>
          <w:highlight w:val="none"/>
          <w:lang w:val="en-US" w:eastAsia="zh-CN" w:bidi="ar-SA"/>
        </w:rPr>
        <w:t>（一）基本支出情况</w:t>
      </w:r>
    </w:p>
    <w:p w14:paraId="0AE5C363">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2024年本单位基本支出预算数101.83万元，其中人员经费数</w:t>
      </w:r>
      <w:r>
        <w:rPr>
          <w:rFonts w:hint="eastAsia" w:ascii="仿宋" w:hAnsi="仿宋" w:eastAsia="仿宋" w:cs="仿宋"/>
          <w:snapToGrid/>
          <w:color w:val="000000"/>
          <w:kern w:val="0"/>
          <w:sz w:val="32"/>
          <w:szCs w:val="32"/>
          <w:highlight w:val="none"/>
          <w:lang w:val="en-US" w:eastAsia="zh-CN" w:bidi="ar-SA"/>
        </w:rPr>
        <w:t>92.83万元，公用经费数9.00万元；基本支出决算数101.20万元，其中人员经费数79.96万元，公用经费数21.24万元；本年无“三公”经费支出。</w:t>
      </w:r>
    </w:p>
    <w:p w14:paraId="53554B94">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b/>
          <w:bCs/>
          <w:snapToGrid/>
          <w:color w:val="000000"/>
          <w:kern w:val="0"/>
          <w:sz w:val="32"/>
          <w:szCs w:val="32"/>
          <w:highlight w:val="none"/>
          <w:lang w:val="en-US" w:eastAsia="zh-CN" w:bidi="ar-SA"/>
        </w:rPr>
      </w:pPr>
      <w:r>
        <w:rPr>
          <w:rFonts w:hint="eastAsia" w:ascii="仿宋" w:hAnsi="仿宋" w:eastAsia="仿宋" w:cs="仿宋"/>
          <w:b/>
          <w:bCs/>
          <w:snapToGrid/>
          <w:color w:val="000000"/>
          <w:kern w:val="0"/>
          <w:sz w:val="32"/>
          <w:szCs w:val="32"/>
          <w:highlight w:val="none"/>
          <w:lang w:val="en-US" w:eastAsia="zh-CN" w:bidi="ar-SA"/>
        </w:rPr>
        <w:t>（二）项目支出情况</w:t>
      </w:r>
    </w:p>
    <w:p w14:paraId="48387BF7">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2024年项目支出预算数58.00万元，支出决算数89.18万元，用于党政系统维护、档案管理、涉密管理、网络监测、机要管理、幻真视频维护等支出。</w:t>
      </w:r>
    </w:p>
    <w:p w14:paraId="27F69B9D">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b/>
          <w:bCs/>
          <w:snapToGrid/>
          <w:color w:val="000000"/>
          <w:kern w:val="0"/>
          <w:sz w:val="32"/>
          <w:szCs w:val="32"/>
          <w:highlight w:val="none"/>
          <w:lang w:val="en-US" w:eastAsia="zh-CN" w:bidi="ar-SA"/>
        </w:rPr>
      </w:pPr>
      <w:r>
        <w:rPr>
          <w:rFonts w:hint="eastAsia" w:ascii="仿宋" w:hAnsi="仿宋" w:eastAsia="仿宋" w:cs="仿宋"/>
          <w:b/>
          <w:bCs/>
          <w:snapToGrid/>
          <w:color w:val="000000"/>
          <w:kern w:val="0"/>
          <w:sz w:val="32"/>
          <w:szCs w:val="32"/>
          <w:highlight w:val="none"/>
          <w:lang w:val="en-US" w:eastAsia="zh-CN" w:bidi="ar-SA"/>
        </w:rPr>
        <w:t>三、政府性基金预算支出情况</w:t>
      </w:r>
    </w:p>
    <w:p w14:paraId="31E08699">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2024年本单位无政府性基金预算支出。</w:t>
      </w:r>
    </w:p>
    <w:p w14:paraId="55015320">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b/>
          <w:bCs/>
          <w:sz w:val="32"/>
          <w:szCs w:val="32"/>
        </w:rPr>
      </w:pPr>
      <w:r>
        <w:rPr>
          <w:rFonts w:hint="eastAsia" w:ascii="仿宋" w:hAnsi="仿宋" w:eastAsia="仿宋" w:cs="仿宋"/>
          <w:b/>
          <w:bCs/>
          <w:snapToGrid/>
          <w:color w:val="000000"/>
          <w:kern w:val="0"/>
          <w:sz w:val="32"/>
          <w:szCs w:val="32"/>
          <w:highlight w:val="none"/>
          <w:lang w:val="en-US" w:eastAsia="zh-CN" w:bidi="ar-SA"/>
        </w:rPr>
        <w:t>四、国有资本经营预算支</w:t>
      </w:r>
      <w:r>
        <w:rPr>
          <w:rFonts w:hint="eastAsia" w:ascii="仿宋" w:hAnsi="仿宋" w:eastAsia="仿宋" w:cs="仿宋"/>
          <w:b/>
          <w:bCs/>
          <w:spacing w:val="9"/>
          <w:sz w:val="32"/>
          <w:szCs w:val="32"/>
        </w:rPr>
        <w:t>出情况</w:t>
      </w:r>
    </w:p>
    <w:p w14:paraId="7F9D0CB9">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2024年本单位无国有资本经营预算支出。</w:t>
      </w:r>
    </w:p>
    <w:p w14:paraId="74E11E61">
      <w:pPr>
        <w:keepNext w:val="0"/>
        <w:keepLines w:val="0"/>
        <w:pageBreakBefore w:val="0"/>
        <w:widowControl/>
        <w:kinsoku w:val="0"/>
        <w:wordWrap/>
        <w:overflowPunct/>
        <w:topLinePunct w:val="0"/>
        <w:autoSpaceDE w:val="0"/>
        <w:autoSpaceDN w:val="0"/>
        <w:bidi w:val="0"/>
        <w:adjustRightInd w:val="0"/>
        <w:snapToGrid w:val="0"/>
        <w:spacing w:before="295" w:line="360" w:lineRule="auto"/>
        <w:ind w:left="27" w:firstLine="683" w:firstLineChars="200"/>
        <w:textAlignment w:val="baseline"/>
        <w:outlineLvl w:val="1"/>
        <w:rPr>
          <w:rFonts w:hint="eastAsia" w:ascii="仿宋" w:hAnsi="仿宋" w:eastAsia="仿宋" w:cs="仿宋"/>
          <w:b/>
          <w:bCs/>
          <w:sz w:val="32"/>
          <w:szCs w:val="32"/>
        </w:rPr>
      </w:pPr>
      <w:r>
        <w:rPr>
          <w:rFonts w:hint="eastAsia" w:ascii="仿宋" w:hAnsi="仿宋" w:eastAsia="仿宋" w:cs="仿宋"/>
          <w:b/>
          <w:bCs/>
          <w:spacing w:val="10"/>
          <w:sz w:val="32"/>
          <w:szCs w:val="32"/>
        </w:rPr>
        <w:t>五、社会保险基金预算支出情况</w:t>
      </w:r>
    </w:p>
    <w:p w14:paraId="4F1B62BD">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2024年本单位无社会保险基金预算支出。</w:t>
      </w:r>
    </w:p>
    <w:p w14:paraId="19B537B0">
      <w:pPr>
        <w:keepNext w:val="0"/>
        <w:keepLines w:val="0"/>
        <w:pageBreakBefore w:val="0"/>
        <w:widowControl/>
        <w:kinsoku w:val="0"/>
        <w:wordWrap/>
        <w:overflowPunct/>
        <w:topLinePunct w:val="0"/>
        <w:autoSpaceDE w:val="0"/>
        <w:autoSpaceDN w:val="0"/>
        <w:bidi w:val="0"/>
        <w:adjustRightInd w:val="0"/>
        <w:snapToGrid w:val="0"/>
        <w:spacing w:before="264" w:line="360" w:lineRule="auto"/>
        <w:ind w:left="29" w:firstLine="683" w:firstLineChars="200"/>
        <w:textAlignment w:val="baseline"/>
        <w:rPr>
          <w:rFonts w:hint="eastAsia" w:ascii="仿宋" w:hAnsi="仿宋" w:eastAsia="仿宋" w:cs="仿宋"/>
          <w:b/>
          <w:bCs/>
          <w:sz w:val="32"/>
          <w:szCs w:val="32"/>
        </w:rPr>
      </w:pPr>
      <w:r>
        <w:rPr>
          <w:rFonts w:hint="eastAsia" w:ascii="仿宋" w:hAnsi="仿宋" w:eastAsia="仿宋" w:cs="仿宋"/>
          <w:b/>
          <w:bCs/>
          <w:spacing w:val="10"/>
          <w:sz w:val="32"/>
          <w:szCs w:val="32"/>
        </w:rPr>
        <w:t>六、单位整体支出绩效情况</w:t>
      </w:r>
    </w:p>
    <w:p w14:paraId="007EC19B">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firstLine="640" w:firstLineChars="200"/>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本单位各项资金其主要用途是确保单位的正常运转，促进各项工作任务顺利完成。在人员经费支出、公用经费支出上严格执行区委、区政府的各项制度；在项目经费的使用上，在保证各项任务顺利完成的同时，严格落实厉行节约的原则；“三公”经费的使用基本控制在预算申报的范围内。</w:t>
      </w:r>
    </w:p>
    <w:p w14:paraId="580D70FB">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2024年较好地完成了各项目标任务。严格按照预算规划执行各项支出，并根据实际工作需要，适时调整和优化支出结构，确保了各项工作的顺利开展。</w:t>
      </w:r>
    </w:p>
    <w:p w14:paraId="73AB53E9">
      <w:pPr>
        <w:keepNext w:val="0"/>
        <w:keepLines w:val="0"/>
        <w:pageBreakBefore w:val="0"/>
        <w:widowControl/>
        <w:kinsoku w:val="0"/>
        <w:wordWrap/>
        <w:overflowPunct/>
        <w:topLinePunct w:val="0"/>
        <w:autoSpaceDE w:val="0"/>
        <w:autoSpaceDN w:val="0"/>
        <w:bidi w:val="0"/>
        <w:adjustRightInd w:val="0"/>
        <w:snapToGrid w:val="0"/>
        <w:spacing w:line="360" w:lineRule="auto"/>
        <w:ind w:left="10" w:firstLine="699" w:firstLineChars="200"/>
        <w:textAlignment w:val="baseline"/>
        <w:outlineLvl w:val="1"/>
        <w:rPr>
          <w:rFonts w:hint="eastAsia" w:ascii="仿宋" w:hAnsi="仿宋" w:eastAsia="仿宋" w:cs="仿宋"/>
          <w:b/>
          <w:bCs/>
          <w:sz w:val="32"/>
          <w:szCs w:val="32"/>
        </w:rPr>
      </w:pPr>
      <w:r>
        <w:rPr>
          <w:rFonts w:hint="eastAsia" w:ascii="仿宋" w:hAnsi="仿宋" w:eastAsia="仿宋" w:cs="仿宋"/>
          <w:b/>
          <w:bCs/>
          <w:spacing w:val="14"/>
          <w:sz w:val="32"/>
          <w:szCs w:val="32"/>
        </w:rPr>
        <w:t>七、存在的问题及原因分析</w:t>
      </w:r>
    </w:p>
    <w:p w14:paraId="1F379E43">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存在个别项目资金使用方面预算与实际存在差异的情况。业务工作经费项目绩效支出年初预算数58.00万元，全年预算数643.78万元，实际支出决算数89.18万元，超出金额为年中追加资金（电脑置换），因费用支出在2025年1月，导致差额较大。</w:t>
      </w:r>
    </w:p>
    <w:p w14:paraId="05E73EB0">
      <w:pPr>
        <w:keepNext w:val="0"/>
        <w:keepLines w:val="0"/>
        <w:pageBreakBefore w:val="0"/>
        <w:widowControl/>
        <w:kinsoku w:val="0"/>
        <w:wordWrap/>
        <w:overflowPunct/>
        <w:topLinePunct w:val="0"/>
        <w:autoSpaceDE w:val="0"/>
        <w:autoSpaceDN w:val="0"/>
        <w:bidi w:val="0"/>
        <w:adjustRightInd w:val="0"/>
        <w:snapToGrid w:val="0"/>
        <w:spacing w:before="95" w:line="360" w:lineRule="auto"/>
        <w:ind w:left="11" w:firstLine="691" w:firstLineChars="200"/>
        <w:textAlignment w:val="baseline"/>
        <w:outlineLvl w:val="1"/>
        <w:rPr>
          <w:rFonts w:hint="eastAsia" w:ascii="仿宋" w:hAnsi="仿宋" w:eastAsia="仿宋" w:cs="仿宋"/>
          <w:b/>
          <w:bCs/>
          <w:sz w:val="32"/>
          <w:szCs w:val="32"/>
        </w:rPr>
      </w:pPr>
      <w:r>
        <w:rPr>
          <w:rFonts w:hint="eastAsia" w:ascii="仿宋" w:hAnsi="仿宋" w:eastAsia="仿宋" w:cs="仿宋"/>
          <w:b/>
          <w:bCs/>
          <w:spacing w:val="12"/>
          <w:sz w:val="32"/>
          <w:szCs w:val="32"/>
        </w:rPr>
        <w:t>八、下一步改进措施、工作建议</w:t>
      </w:r>
    </w:p>
    <w:p w14:paraId="4B4157CD">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一是根据实际需要，按照目标相关性、政策相符性和经济合理性的原则，科学、合理、真实地编制经费预算；二是</w:t>
      </w:r>
      <w:bookmarkStart w:id="0" w:name="_GoBack"/>
      <w:r>
        <w:rPr>
          <w:rFonts w:hint="eastAsia" w:ascii="仿宋" w:hAnsi="仿宋" w:eastAsia="仿宋" w:cs="仿宋"/>
          <w:snapToGrid/>
          <w:color w:val="000000"/>
          <w:kern w:val="0"/>
          <w:sz w:val="32"/>
          <w:szCs w:val="32"/>
          <w:highlight w:val="none"/>
          <w:lang w:val="en-US" w:eastAsia="zh-CN" w:bidi="ar-SA"/>
        </w:rPr>
        <w:t>秉着立减节约</w:t>
      </w:r>
      <w:bookmarkEnd w:id="0"/>
      <w:r>
        <w:rPr>
          <w:rFonts w:hint="eastAsia" w:ascii="仿宋" w:hAnsi="仿宋" w:eastAsia="仿宋" w:cs="仿宋"/>
          <w:snapToGrid/>
          <w:color w:val="000000"/>
          <w:kern w:val="0"/>
          <w:sz w:val="32"/>
          <w:szCs w:val="32"/>
          <w:highlight w:val="none"/>
          <w:lang w:val="en-US" w:eastAsia="zh-CN" w:bidi="ar-SA"/>
        </w:rPr>
        <w:t>的原则，严格控制经费的支出；三是加强业务培训，提高绩效管理水平，进一步提升绩效指标设置的科学性、合理性。</w:t>
      </w:r>
    </w:p>
    <w:p w14:paraId="1A4ECF93">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19" w:firstLine="695" w:firstLineChars="200"/>
        <w:textAlignment w:val="baseline"/>
        <w:rPr>
          <w:rFonts w:hint="eastAsia" w:ascii="仿宋" w:hAnsi="仿宋" w:eastAsia="仿宋" w:cs="仿宋"/>
          <w:b/>
          <w:bCs/>
          <w:spacing w:val="13"/>
          <w:sz w:val="32"/>
          <w:szCs w:val="32"/>
        </w:rPr>
      </w:pPr>
      <w:r>
        <w:rPr>
          <w:rFonts w:hint="eastAsia" w:ascii="仿宋" w:hAnsi="仿宋" w:eastAsia="仿宋" w:cs="仿宋"/>
          <w:b/>
          <w:bCs/>
          <w:spacing w:val="13"/>
          <w:sz w:val="32"/>
          <w:szCs w:val="32"/>
        </w:rPr>
        <w:t>单位整体支出绩效自评结果拟应用和公开情况</w:t>
      </w:r>
    </w:p>
    <w:p w14:paraId="654D3045">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本单位高度重视此项绩效自评工作，积极落实主体责任，切实加强组织领导，按照绩效评价相关制度规定，明确具体责任人，认真开展自评，撰写了此份绩效评价报告，此次绩效自评结果内容完整、权重合理、数据真实、结果客观。针对本单位绩效自评中存在的问题，积极整改，优化和调整支出方向和结构，科学编制年初预算，合理使用财政资金，提高资金使用效率。自评结果将按照要求进行信息公开。</w:t>
      </w:r>
    </w:p>
    <w:p w14:paraId="5BF22FDE">
      <w:pPr>
        <w:keepNext w:val="0"/>
        <w:keepLines w:val="0"/>
        <w:pageBreakBefore w:val="0"/>
        <w:widowControl/>
        <w:kinsoku w:val="0"/>
        <w:wordWrap/>
        <w:overflowPunct/>
        <w:topLinePunct w:val="0"/>
        <w:autoSpaceDE w:val="0"/>
        <w:autoSpaceDN w:val="0"/>
        <w:bidi w:val="0"/>
        <w:adjustRightInd w:val="0"/>
        <w:snapToGrid w:val="0"/>
        <w:spacing w:before="125" w:line="360" w:lineRule="auto"/>
        <w:ind w:left="15" w:firstLine="631" w:firstLineChars="200"/>
        <w:textAlignment w:val="baseline"/>
        <w:outlineLvl w:val="1"/>
        <w:rPr>
          <w:rFonts w:hint="eastAsia" w:ascii="仿宋" w:hAnsi="仿宋" w:eastAsia="仿宋" w:cs="仿宋"/>
          <w:b/>
          <w:bCs/>
          <w:sz w:val="32"/>
          <w:szCs w:val="32"/>
        </w:rPr>
      </w:pPr>
      <w:r>
        <w:rPr>
          <w:rFonts w:hint="eastAsia" w:ascii="仿宋" w:hAnsi="仿宋" w:eastAsia="仿宋" w:cs="仿宋"/>
          <w:b/>
          <w:bCs/>
          <w:spacing w:val="-3"/>
          <w:sz w:val="32"/>
          <w:szCs w:val="32"/>
        </w:rPr>
        <w:t>十、其他需要说明的情况</w:t>
      </w:r>
    </w:p>
    <w:p w14:paraId="3B303158">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无</w:t>
      </w:r>
    </w:p>
    <w:p w14:paraId="0CAF421C">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p>
    <w:p w14:paraId="60E33EB9">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p>
    <w:p w14:paraId="690CF0E3">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643"/>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附件：1、单位整体支出绩效评价基础数据表</w:t>
      </w:r>
    </w:p>
    <w:p w14:paraId="6BA49B66">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1616" w:firstLineChars="505"/>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2、单位整体支出绩效自评表</w:t>
      </w:r>
    </w:p>
    <w:p w14:paraId="1CF1010A">
      <w:pPr>
        <w:pStyle w:val="3"/>
        <w:keepNext w:val="0"/>
        <w:keepLines w:val="0"/>
        <w:pageBreakBefore w:val="0"/>
        <w:widowControl/>
        <w:kinsoku w:val="0"/>
        <w:wordWrap/>
        <w:overflowPunct/>
        <w:topLinePunct w:val="0"/>
        <w:autoSpaceDE w:val="0"/>
        <w:autoSpaceDN w:val="0"/>
        <w:bidi w:val="0"/>
        <w:adjustRightInd w:val="0"/>
        <w:snapToGrid w:val="0"/>
        <w:spacing w:before="213" w:line="360" w:lineRule="auto"/>
        <w:ind w:left="3" w:firstLine="1616" w:firstLineChars="505"/>
        <w:textAlignment w:val="baseline"/>
        <w:rPr>
          <w:rFonts w:hint="eastAsia" w:ascii="仿宋" w:hAnsi="仿宋" w:eastAsia="仿宋" w:cs="仿宋"/>
          <w:snapToGrid/>
          <w:color w:val="000000"/>
          <w:kern w:val="0"/>
          <w:sz w:val="32"/>
          <w:szCs w:val="32"/>
          <w:highlight w:val="none"/>
          <w:lang w:val="en-US" w:eastAsia="zh-CN" w:bidi="ar-SA"/>
        </w:rPr>
      </w:pPr>
      <w:r>
        <w:rPr>
          <w:rFonts w:hint="eastAsia" w:ascii="仿宋" w:hAnsi="仿宋" w:eastAsia="仿宋" w:cs="仿宋"/>
          <w:snapToGrid/>
          <w:color w:val="000000"/>
          <w:kern w:val="0"/>
          <w:sz w:val="32"/>
          <w:szCs w:val="32"/>
          <w:highlight w:val="none"/>
          <w:lang w:val="en-US" w:eastAsia="zh-CN" w:bidi="ar-SA"/>
        </w:rPr>
        <w:t>3、项目支出绩效自评表</w:t>
      </w:r>
    </w:p>
    <w:sectPr>
      <w:headerReference r:id="rId7" w:type="default"/>
      <w:pgSz w:w="11900" w:h="16830"/>
      <w:pgMar w:top="400" w:right="1736" w:bottom="400" w:left="159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7873AAD-75CB-4B7A-8ECA-C4D1744C45BE}"/>
  </w:font>
  <w:font w:name="黑体">
    <w:panose1 w:val="02010609060101010101"/>
    <w:charset w:val="86"/>
    <w:family w:val="auto"/>
    <w:pitch w:val="default"/>
    <w:sig w:usb0="800002BF" w:usb1="38CF7CFA" w:usb2="00000016" w:usb3="00000000" w:csb0="00040001" w:csb1="00000000"/>
    <w:embedRegular r:id="rId2" w:fontKey="{909C3344-CE0C-4FD1-8810-C3032ADED9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96008AD-F9DE-4E9D-B7D6-2208FA75150C}"/>
  </w:font>
  <w:font w:name="方正小标宋简体">
    <w:panose1 w:val="02000000000000000000"/>
    <w:charset w:val="86"/>
    <w:family w:val="auto"/>
    <w:pitch w:val="default"/>
    <w:sig w:usb0="00000001" w:usb1="08000000" w:usb2="00000000" w:usb3="00000000" w:csb0="00040000" w:csb1="00000000"/>
    <w:embedRegular r:id="rId4" w:fontKey="{34E52A47-3A68-4672-AF97-690ED8BEAC88}"/>
  </w:font>
  <w:font w:name="仿宋_GB2312">
    <w:altName w:val="仿宋"/>
    <w:panose1 w:val="02010609030101010101"/>
    <w:charset w:val="86"/>
    <w:family w:val="modern"/>
    <w:pitch w:val="default"/>
    <w:sig w:usb0="00000000" w:usb1="00000000" w:usb2="00000000" w:usb3="00000000" w:csb0="00040000" w:csb1="00000000"/>
    <w:embedRegular r:id="rId5" w:fontKey="{6D6FD3FF-F592-4D62-B939-DEC6B67F07A9}"/>
  </w:font>
  <w:font w:name="楷体">
    <w:panose1 w:val="02010609060101010101"/>
    <w:charset w:val="86"/>
    <w:family w:val="auto"/>
    <w:pitch w:val="default"/>
    <w:sig w:usb0="800002BF" w:usb1="38CF7CFA" w:usb2="00000016" w:usb3="00000000" w:csb0="00040001" w:csb1="00000000"/>
  </w:font>
  <w:font w:name="WPSEMBED31">
    <w:panose1 w:val="02000000000000000000"/>
    <w:charset w:val="86"/>
    <w:family w:val="auto"/>
    <w:pitch w:val="default"/>
    <w:sig w:usb0="00000001" w:usb1="08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embedRegular r:id="rId6" w:fontKey="{5748048C-3313-40A1-802D-1A5881C31D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3BB9">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5FDA2">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FC2C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180DF"/>
    <w:multiLevelType w:val="singleLevel"/>
    <w:tmpl w:val="8FD180DF"/>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2F41F1"/>
    <w:rsid w:val="0643056A"/>
    <w:rsid w:val="0CE60FEA"/>
    <w:rsid w:val="1548367B"/>
    <w:rsid w:val="18B32B19"/>
    <w:rsid w:val="1C550B58"/>
    <w:rsid w:val="413C72E7"/>
    <w:rsid w:val="4218487C"/>
    <w:rsid w:val="490B5D9A"/>
    <w:rsid w:val="591F4EA8"/>
    <w:rsid w:val="5D7B0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70bd50b3-d094-487b-bbbd-1b7cb8262948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54273FB7</paraID>
      <start>0</start>
      <end>2</end>
      <status>unmodified</status>
      <modifiedWord/>
      <trackRevisions>false</trackRevisions>
    </reviewItem>
    <reviewItem>
      <errorID>7a1933b6-f71f-47bb-b9f1-063eff47b818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6408F1CB</paraID>
      <start>0</start>
      <end>2</end>
      <status>unmodified</status>
      <modifiedWord/>
      <trackRevisions>false</trackRevisions>
    </reviewItem>
    <reviewItem>
      <errorID>b3043b72-ad60-4079-903a-54d50bf2b137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EE3016C</paraID>
      <start>0</start>
      <end>2</end>
      <status>unmodified</status>
      <modifiedWord/>
      <trackRevisions>false</trackRevisions>
    </reviewItem>
    <reviewItem>
      <errorID>b000615e-7259-43c7-8508-ddbb6f88b3ec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50B577A8</paraID>
      <start>0</start>
      <end>2</end>
      <status>unmodified</status>
      <modifiedWord/>
      <trackRevisions>false</trackRevisions>
    </reviewItem>
    <reviewItem>
      <errorID>ae320a1d-02e4-4501-87ab-d929c1a6c81e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30908BFA</paraID>
      <start>0</start>
      <end>2</end>
      <status>unmodified</status>
      <modifiedWord/>
      <trackRevisions>false</trackRevisions>
    </reviewItem>
    <reviewItem>
      <errorID>a0295a87-9da1-4c6e-838c-7c8e398d6d78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149B0DC0</paraID>
      <start>0</start>
      <end>2</end>
      <status>unmodified</status>
      <modifiedWord/>
      <trackRevisions>false</trackRevisions>
    </reviewItem>
    <reviewItem>
      <errorID>357a419c-b5a3-4c9e-91e9-3436d883d7d6</errorID>
      <errorWord>159.83</errorWord>
      <group>L1_Other</group>
      <groupName>其他问题</groupName>
      <ability>L2_Consistency</ability>
      <abilityName>一致性检查</abilityName>
      <candidateList>
        <item>101.83</item>
      </candidateList>
      <explain>数字一致性错误，自评报告中写明2024年本单位基本支出预算数101.83万元，项目支出预算数58.00万元，合计159.83为年度资金总额年初预算数，该数字与自评报告中基本支出预算数101.83万元不一致，正确应为101.83</explain>
      <paraID> 213BB18</paraID>
      <start>0</start>
      <end>6</end>
      <status>unmodified</status>
      <modifiedWord/>
      <trackRevisions>false</trackRevisions>
    </reviewItem>
    <reviewItem>
      <errorID>e7e70aba-829f-4ca8-acd1-d74bc1a3ce59</errorID>
      <errorWord>规则</errorWord>
      <group>L1_Word</group>
      <groupName>字词问题</groupName>
      <ability>L2_Typo</ability>
      <abilityName>字词错误</abilityName>
      <candidateList>
        <item>规章</item>
      </candidateList>
      <explain/>
      <paraID>7EC70499</paraID>
      <start>20</start>
      <end>22</end>
      <status>unmodified</status>
      <modifiedWord/>
      <trackRevisions>false</trackRevisions>
    </reviewItem>
    <reviewItem>
      <errorID>d2ab96e2-8752-43e0-84c1-83f948c32acc</errorID>
      <errorWord>规则</errorWord>
      <group>L1_Word</group>
      <groupName>字词问题</groupName>
      <ability>L2_Typo</ability>
      <abilityName>字词错误</abilityName>
      <candidateList>
        <item>规章</item>
      </candidateList>
      <explain/>
      <paraID>30582946</paraID>
      <start>35</start>
      <end>37</end>
      <status>unmodified</status>
      <modifiedWord/>
      <trackRevisions>false</trackRevisions>
    </reviewItem>
    <reviewItem>
      <errorID>373951d0-141d-4a7e-be28-704092915be9</errorID>
      <errorWord>省市</errorWord>
      <group>L1_Grammar</group>
      <groupName>语法问题</groupName>
      <ability>L2_Grammar</ability>
      <abilityName>语法错误</abilityName>
      <candidateList>
        <item>接收、办理省市</item>
      </candidateList>
      <explain/>
      <paraID>30582946</paraID>
      <start>220</start>
      <end>222</end>
      <status>unmodified</status>
      <modifiedWord/>
      <trackRevisions>false</trackRevisions>
    </reviewItem>
    <reviewItem>
      <errorID>a7ff22cc-48c4-4363-a791-a1e2754ae067</errorID>
      <errorWord>的接收、办理和</errorWord>
      <group>L1_Grammar</group>
      <groupName>语法问题</groupName>
      <ability>L2_Grammar</ability>
      <abilityName>语法错误</abilityName>
      <candidateList>
        <item>，以及</item>
      </candidateList>
      <explain/>
      <paraID>30582946</paraID>
      <start>232</start>
      <end>239</end>
      <status>unmodified</status>
      <modifiedWord/>
      <trackRevisions>false</trackRevisions>
    </reviewItem>
    <reviewItem>
      <errorID>adb96c09-88d1-4fd7-90eb-6c923b91856e</errorID>
      <errorWord>传阅办理</errorWord>
      <group>L1_Grammar</group>
      <groupName>语法问题</groupName>
      <ability>L2_Grammar</ability>
      <abilityName>语法错误</abilityName>
      <candidateList>
        <item>传阅</item>
      </candidateList>
      <explain/>
      <paraID>30582946</paraID>
      <start>253</start>
      <end>257</end>
      <status>unmodified</status>
      <modifiedWord/>
      <trackRevisions>false</trackRevisions>
    </reviewItem>
    <reviewItem>
      <errorID>64020f36-a190-442a-bbe9-e45c20dcfd6c</errorID>
      <errorWord>；</errorWord>
      <group>L1_Grammar</group>
      <groupName>语法问题</groupName>
      <ability>L2_Grammar</ability>
      <abilityName>语法错误</abilityName>
      <candidateList>
        <item>的相关工作；</item>
      </candidateList>
      <explain/>
      <paraID>30582946</paraID>
      <start>287</start>
      <end>288</end>
      <status>unmodified</status>
      <modifiedWord/>
      <trackRevisions>false</trackRevisions>
    </reviewItem>
    <reviewItem>
      <errorID>d724975d-eabe-4754-a2ca-37ab38712ccd</errorID>
      <errorWord>、</errorWord>
      <group>L1_Word</group>
      <groupName>字词问题</groupName>
      <ability>L2_Typo</ability>
      <abilityName>字词错误</abilityName>
      <candidateList>
        <item>的</item>
      </candidateList>
      <explain/>
      <paraID>30582946</paraID>
      <start>334</start>
      <end>335</end>
      <status>unmodified</status>
      <modifiedWord/>
      <trackRevisions>false</trackRevisions>
    </reviewItem>
    <reviewItem>
      <errorID>d4902780-0312-47a6-b972-a53f53b500db</errorID>
      <errorWord>资金其</errorWord>
      <group>L1_Word</group>
      <groupName>字词问题</groupName>
      <ability>L2_Typo</ability>
      <abilityName>字词错误</abilityName>
      <candidateList>
        <item>资金</item>
      </candidateList>
      <explain/>
      <paraID>  7EC19B</paraID>
      <start>5</start>
      <end>8</end>
      <status>unmodified</status>
      <modifiedWord/>
      <trackRevisions>false</trackRevisions>
    </reviewItem>
    <reviewItem>
      <errorID>02cb1d39-489e-48b4-bce2-124d94f3870f</errorID>
      <errorWord>秉着立减节约</errorWord>
      <group>L1_Word</group>
      <groupName>字词问题</groupName>
      <ability>L2_Typo</ability>
      <abilityName>字词错误</abilityName>
      <candidateList>
        <item>本着厉行节约</item>
      </candidateList>
      <explain/>
      <paraID>4B4157CD</paraID>
      <start>50</start>
      <end>56</end>
      <status>unmodified</status>
      <modifiedWord/>
      <trackRevisions>false</trackRevisions>
    </reviewItem>
    <reviewItem>
      <errorID>697c55bc-1aff-41da-aa3e-58a07d5bcc0d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6BA49B66</paraID>
      <start>0</start>
      <end>2</end>
      <status>unmodified</status>
      <modifiedWord/>
      <trackRevisions>false</trackRevisions>
    </reviewItem>
    <reviewItem>
      <errorID>cd8c0699-4031-4bf2-9efc-67996fe2b032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1CF1010A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3ec935cd-9121-4080-b9ce-5533a6dae3b2}">
  <ds:schemaRefs/>
</ds:datastoreItem>
</file>

<file path=docProps/app.xml><?xml version="1.0" encoding="utf-8"?>
<Properties xmlns="http://schemas.openxmlformats.org/officeDocument/2006/extended-properties" xmlns:vt="http://schemas.openxmlformats.org/officeDocument/2006/docPropsVTypes">
  <Pages>9</Pages>
  <Words>3048</Words>
  <Characters>3349</Characters>
  <TotalTime>25</TotalTime>
  <ScaleCrop>false</ScaleCrop>
  <LinksUpToDate>false</LinksUpToDate>
  <CharactersWithSpaces>3469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2026-07-17T09:31:00Z</dcterms:created>
  <dc:creator>Administrator</dc:creator>
  <cp:lastModifiedBy>阿朵</cp:lastModifiedBy>
  <dcterms:modified xsi:type="dcterms:W3CDTF">2026-08-12T07:42:53Z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2026-07-17T17:31:22Z</vt:filetime>
  </property>
  <property fmtid="{D5CDD505-2E9C-101B-9397-08002B2CF9AE}" pid="4" name="KSOTemplateDocerSaveRecord">
    <vt:lpwstr>eyJoZGlkIjoiYjdlODU2YzIzYTNiMDQ4ZmVjOTRlMTRjOGVlNjdjOGIiLCJ1c2VySWQiOiI2MDE2NTg1ODEifQ==</vt:lpwstr>
  </property>
  <property fmtid="{D5CDD505-2E9C-101B-9397-08002B2CF9AE}" pid="5" name="KSOProductBuildVer">
    <vt:lpwstr>2052-12.1.0.28043</vt:lpwstr>
  </property>
  <property fmtid="{D5CDD505-2E9C-101B-9397-08002B2CF9AE}" pid="6" name="ICV">
    <vt:lpwstr>6E988613E9614994ABFF2763CF41B332_13</vt:lpwstr>
  </property>
</Properties>
</file>