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50C9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261EF078">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61E829D0">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F503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03378F48">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60A0CE20">
            <w:pPr>
              <w:spacing w:before="103" w:line="219" w:lineRule="auto"/>
              <w:ind w:left="708"/>
              <w:rPr>
                <w:rFonts w:hint="eastAsia" w:ascii="宋体" w:hAnsi="宋体" w:eastAsia="宋体" w:cs="宋体"/>
                <w:color w:val="000000"/>
                <w:spacing w:val="-2"/>
                <w:sz w:val="20"/>
                <w:szCs w:val="20"/>
                <w:lang w:eastAsia="zh-CN"/>
              </w:rPr>
            </w:pPr>
            <w:r>
              <w:rPr>
                <w:rFonts w:hint="eastAsia" w:ascii="宋体" w:hAnsi="宋体" w:eastAsia="宋体" w:cs="宋体"/>
                <w:color w:val="000000"/>
                <w:spacing w:val="-2"/>
                <w:sz w:val="21"/>
                <w:szCs w:val="21"/>
                <w:lang w:eastAsia="zh-CN"/>
              </w:rPr>
              <w:t>岳阳市苗木花卉管理中心</w:t>
            </w:r>
          </w:p>
        </w:tc>
      </w:tr>
      <w:tr w14:paraId="716A1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3E32655F">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6AD3C8B7">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6212B865">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64C3B76A">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4834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5C627020">
            <w:pPr>
              <w:jc w:val="left"/>
              <w:rPr>
                <w:rFonts w:hint="eastAsia" w:ascii="宋体" w:hAnsi="宋体" w:eastAsia="宋体" w:cs="宋体"/>
                <w:color w:val="000000"/>
                <w:sz w:val="24"/>
                <w:szCs w:val="24"/>
              </w:rPr>
            </w:pPr>
          </w:p>
        </w:tc>
        <w:tc>
          <w:tcPr>
            <w:tcW w:w="1815" w:type="dxa"/>
            <w:gridSpan w:val="2"/>
            <w:noWrap w:val="0"/>
            <w:vAlign w:val="top"/>
          </w:tcPr>
          <w:p w14:paraId="40C3159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32</w:t>
            </w:r>
          </w:p>
        </w:tc>
        <w:tc>
          <w:tcPr>
            <w:tcW w:w="2325" w:type="dxa"/>
            <w:gridSpan w:val="2"/>
            <w:noWrap w:val="0"/>
            <w:vAlign w:val="top"/>
          </w:tcPr>
          <w:p w14:paraId="2F17A1C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w:t>
            </w:r>
          </w:p>
        </w:tc>
        <w:tc>
          <w:tcPr>
            <w:tcW w:w="1679" w:type="dxa"/>
            <w:gridSpan w:val="2"/>
            <w:noWrap w:val="0"/>
            <w:vAlign w:val="top"/>
          </w:tcPr>
          <w:p w14:paraId="45AEFB5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93.75%</w:t>
            </w:r>
          </w:p>
        </w:tc>
      </w:tr>
      <w:tr w14:paraId="343FC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5C27AEC">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2650D70C">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29409817">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621CA47D">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3D8E8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0681C599">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1448337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5.89</w:t>
            </w:r>
          </w:p>
        </w:tc>
        <w:tc>
          <w:tcPr>
            <w:tcW w:w="2325" w:type="dxa"/>
            <w:gridSpan w:val="2"/>
            <w:noWrap w:val="0"/>
            <w:vAlign w:val="top"/>
          </w:tcPr>
          <w:p w14:paraId="68F8338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w:t>
            </w:r>
          </w:p>
        </w:tc>
        <w:tc>
          <w:tcPr>
            <w:tcW w:w="1679" w:type="dxa"/>
            <w:gridSpan w:val="2"/>
            <w:noWrap w:val="0"/>
            <w:vAlign w:val="top"/>
          </w:tcPr>
          <w:p w14:paraId="2C0BEDF5">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2.22</w:t>
            </w:r>
          </w:p>
        </w:tc>
      </w:tr>
      <w:tr w14:paraId="44BA9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4318F72C">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7A6C6B3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5.89</w:t>
            </w:r>
          </w:p>
        </w:tc>
        <w:tc>
          <w:tcPr>
            <w:tcW w:w="2325" w:type="dxa"/>
            <w:gridSpan w:val="2"/>
            <w:noWrap w:val="0"/>
            <w:vAlign w:val="top"/>
          </w:tcPr>
          <w:p w14:paraId="37AF19F5">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3</w:t>
            </w:r>
          </w:p>
        </w:tc>
        <w:tc>
          <w:tcPr>
            <w:tcW w:w="1679" w:type="dxa"/>
            <w:gridSpan w:val="2"/>
            <w:noWrap w:val="0"/>
            <w:vAlign w:val="top"/>
          </w:tcPr>
          <w:p w14:paraId="21FC33FA">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2.22</w:t>
            </w:r>
          </w:p>
        </w:tc>
      </w:tr>
      <w:tr w14:paraId="4C3C4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3013B19C">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6A1A85D2">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10215748">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2A2AB638">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0B586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684B2F72">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514F1DFC">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5.89</w:t>
            </w:r>
          </w:p>
        </w:tc>
        <w:tc>
          <w:tcPr>
            <w:tcW w:w="2325" w:type="dxa"/>
            <w:gridSpan w:val="2"/>
            <w:noWrap w:val="0"/>
            <w:vAlign w:val="top"/>
          </w:tcPr>
          <w:p w14:paraId="222DAFE6">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3</w:t>
            </w:r>
          </w:p>
        </w:tc>
        <w:tc>
          <w:tcPr>
            <w:tcW w:w="1679" w:type="dxa"/>
            <w:gridSpan w:val="2"/>
            <w:noWrap w:val="0"/>
            <w:vAlign w:val="top"/>
          </w:tcPr>
          <w:p w14:paraId="002CEA0E">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2.22</w:t>
            </w:r>
          </w:p>
        </w:tc>
      </w:tr>
      <w:tr w14:paraId="4C8E8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2E507E12">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095EC648">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2325" w:type="dxa"/>
            <w:gridSpan w:val="2"/>
            <w:noWrap w:val="0"/>
            <w:vAlign w:val="top"/>
          </w:tcPr>
          <w:p w14:paraId="409CA5D5">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1679" w:type="dxa"/>
            <w:gridSpan w:val="2"/>
            <w:noWrap w:val="0"/>
            <w:vAlign w:val="top"/>
          </w:tcPr>
          <w:p w14:paraId="2C0FE5DF">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r>
      <w:tr w14:paraId="500E6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6D0AAA56">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5CAEDE62">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2325" w:type="dxa"/>
            <w:gridSpan w:val="2"/>
            <w:noWrap w:val="0"/>
            <w:vAlign w:val="top"/>
          </w:tcPr>
          <w:p w14:paraId="55563D0E">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1679" w:type="dxa"/>
            <w:gridSpan w:val="2"/>
            <w:noWrap w:val="0"/>
            <w:vAlign w:val="top"/>
          </w:tcPr>
          <w:p w14:paraId="119C45B0">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r>
      <w:tr w14:paraId="0288E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1A072BBB">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2E8AA89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113.5</w:t>
            </w:r>
          </w:p>
        </w:tc>
        <w:tc>
          <w:tcPr>
            <w:tcW w:w="2325" w:type="dxa"/>
            <w:gridSpan w:val="2"/>
            <w:noWrap w:val="0"/>
            <w:vAlign w:val="top"/>
          </w:tcPr>
          <w:p w14:paraId="4D0B6E1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highlight w:val="none"/>
                <w:lang w:val="en-US" w:eastAsia="zh-CN"/>
              </w:rPr>
              <w:t>127</w:t>
            </w:r>
          </w:p>
        </w:tc>
        <w:tc>
          <w:tcPr>
            <w:tcW w:w="1679" w:type="dxa"/>
            <w:gridSpan w:val="2"/>
            <w:noWrap w:val="0"/>
            <w:vAlign w:val="top"/>
          </w:tcPr>
          <w:p w14:paraId="35AD6A6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112.83</w:t>
            </w:r>
          </w:p>
        </w:tc>
      </w:tr>
      <w:tr w14:paraId="2C279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49E222DB">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2CCB4C49">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113.5</w:t>
            </w:r>
          </w:p>
        </w:tc>
        <w:tc>
          <w:tcPr>
            <w:tcW w:w="2325" w:type="dxa"/>
            <w:gridSpan w:val="2"/>
            <w:noWrap w:val="0"/>
            <w:vAlign w:val="top"/>
          </w:tcPr>
          <w:p w14:paraId="66732D9E">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127</w:t>
            </w:r>
          </w:p>
        </w:tc>
        <w:tc>
          <w:tcPr>
            <w:tcW w:w="1679" w:type="dxa"/>
            <w:gridSpan w:val="2"/>
            <w:noWrap w:val="0"/>
            <w:vAlign w:val="top"/>
          </w:tcPr>
          <w:p w14:paraId="15408110">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112.83</w:t>
            </w:r>
          </w:p>
        </w:tc>
      </w:tr>
      <w:tr w14:paraId="220FE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47A315FA">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59424E7C">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6523C2F5">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1AC29F5B">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76BC6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6CD2F689">
            <w:pPr>
              <w:keepNext w:val="0"/>
              <w:keepLines w:val="0"/>
              <w:pageBreakBefore w:val="0"/>
              <w:widowControl w:val="0"/>
              <w:kinsoku/>
              <w:wordWrap/>
              <w:overflowPunct/>
              <w:topLinePunct w:val="0"/>
              <w:autoSpaceDE/>
              <w:autoSpaceDN/>
              <w:bidi w:val="0"/>
              <w:adjustRightInd/>
              <w:snapToGrid/>
              <w:spacing w:before="143" w:line="219" w:lineRule="auto"/>
              <w:ind w:left="143" w:leftChars="68" w:firstLine="242" w:firstLineChars="100"/>
              <w:jc w:val="left"/>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eastAsia="zh-CN"/>
              </w:rPr>
              <w:t>区</w:t>
            </w:r>
            <w:r>
              <w:rPr>
                <w:rFonts w:hint="eastAsia" w:ascii="宋体" w:hAnsi="宋体" w:eastAsia="宋体" w:cs="宋体"/>
                <w:color w:val="000000"/>
                <w:spacing w:val="1"/>
                <w:sz w:val="24"/>
                <w:szCs w:val="24"/>
              </w:rPr>
              <w:t>级专项资金(一个专项一行)</w:t>
            </w:r>
          </w:p>
        </w:tc>
        <w:tc>
          <w:tcPr>
            <w:tcW w:w="1815" w:type="dxa"/>
            <w:gridSpan w:val="2"/>
            <w:noWrap w:val="0"/>
            <w:vAlign w:val="top"/>
          </w:tcPr>
          <w:p w14:paraId="5F28786A">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2325" w:type="dxa"/>
            <w:gridSpan w:val="2"/>
            <w:noWrap w:val="0"/>
            <w:vAlign w:val="top"/>
          </w:tcPr>
          <w:p w14:paraId="0C5013B5">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1679" w:type="dxa"/>
            <w:gridSpan w:val="2"/>
            <w:noWrap w:val="0"/>
            <w:vAlign w:val="top"/>
          </w:tcPr>
          <w:p w14:paraId="1275BE32">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r>
      <w:tr w14:paraId="235B2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54B7D235">
            <w:pPr>
              <w:keepNext w:val="0"/>
              <w:keepLines w:val="0"/>
              <w:pageBreakBefore w:val="0"/>
              <w:widowControl w:val="0"/>
              <w:kinsoku/>
              <w:wordWrap/>
              <w:overflowPunct/>
              <w:topLinePunct w:val="0"/>
              <w:autoSpaceDE/>
              <w:autoSpaceDN/>
              <w:bidi w:val="0"/>
              <w:adjustRightInd/>
              <w:snapToGrid/>
              <w:spacing w:before="85" w:line="221" w:lineRule="auto"/>
              <w:ind w:left="143" w:leftChars="68" w:firstLine="246" w:firstLineChars="100"/>
              <w:jc w:val="left"/>
              <w:textAlignment w:val="auto"/>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1C2BCB32">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w:t>
            </w:r>
          </w:p>
        </w:tc>
        <w:tc>
          <w:tcPr>
            <w:tcW w:w="2325" w:type="dxa"/>
            <w:gridSpan w:val="2"/>
            <w:noWrap w:val="0"/>
            <w:vAlign w:val="top"/>
          </w:tcPr>
          <w:p w14:paraId="7E838D2C">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w:t>
            </w:r>
          </w:p>
        </w:tc>
        <w:tc>
          <w:tcPr>
            <w:tcW w:w="1679" w:type="dxa"/>
            <w:gridSpan w:val="2"/>
            <w:noWrap w:val="0"/>
            <w:vAlign w:val="top"/>
          </w:tcPr>
          <w:p w14:paraId="69037B69">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w:t>
            </w:r>
          </w:p>
        </w:tc>
      </w:tr>
      <w:tr w14:paraId="58DA3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23FEB182">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04F67CA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59.77</w:t>
            </w:r>
          </w:p>
        </w:tc>
        <w:tc>
          <w:tcPr>
            <w:tcW w:w="2325" w:type="dxa"/>
            <w:gridSpan w:val="2"/>
            <w:noWrap w:val="0"/>
            <w:vAlign w:val="top"/>
          </w:tcPr>
          <w:p w14:paraId="2C5C229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57.6</w:t>
            </w:r>
          </w:p>
        </w:tc>
        <w:tc>
          <w:tcPr>
            <w:tcW w:w="1679" w:type="dxa"/>
            <w:gridSpan w:val="2"/>
            <w:noWrap w:val="0"/>
            <w:vAlign w:val="top"/>
          </w:tcPr>
          <w:p w14:paraId="051A3DD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53</w:t>
            </w:r>
          </w:p>
        </w:tc>
      </w:tr>
      <w:tr w14:paraId="47D32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17AFBD43">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7C8E3E0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1.62</w:t>
            </w:r>
          </w:p>
        </w:tc>
        <w:tc>
          <w:tcPr>
            <w:tcW w:w="2325" w:type="dxa"/>
            <w:gridSpan w:val="2"/>
            <w:noWrap w:val="0"/>
            <w:vAlign w:val="top"/>
          </w:tcPr>
          <w:p w14:paraId="2DE168F5">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2</w:t>
            </w:r>
          </w:p>
        </w:tc>
        <w:tc>
          <w:tcPr>
            <w:tcW w:w="1679" w:type="dxa"/>
            <w:gridSpan w:val="2"/>
            <w:noWrap w:val="0"/>
            <w:vAlign w:val="top"/>
          </w:tcPr>
          <w:p w14:paraId="40AAF2B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2.26</w:t>
            </w:r>
          </w:p>
        </w:tc>
      </w:tr>
      <w:tr w14:paraId="1B668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39D42BC3">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706F459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3.56</w:t>
            </w:r>
          </w:p>
        </w:tc>
        <w:tc>
          <w:tcPr>
            <w:tcW w:w="2325" w:type="dxa"/>
            <w:gridSpan w:val="2"/>
            <w:noWrap w:val="0"/>
            <w:vAlign w:val="top"/>
          </w:tcPr>
          <w:p w14:paraId="53D2591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1.3</w:t>
            </w:r>
          </w:p>
        </w:tc>
        <w:tc>
          <w:tcPr>
            <w:tcW w:w="1679" w:type="dxa"/>
            <w:gridSpan w:val="2"/>
            <w:noWrap w:val="0"/>
            <w:vAlign w:val="top"/>
          </w:tcPr>
          <w:p w14:paraId="30AEC8E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w:t>
            </w:r>
          </w:p>
        </w:tc>
      </w:tr>
      <w:tr w14:paraId="56904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57A1285C">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1075573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0.65</w:t>
            </w:r>
          </w:p>
        </w:tc>
        <w:tc>
          <w:tcPr>
            <w:tcW w:w="2325" w:type="dxa"/>
            <w:gridSpan w:val="2"/>
            <w:noWrap w:val="0"/>
            <w:vAlign w:val="top"/>
          </w:tcPr>
          <w:p w14:paraId="7F7F88E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0.65</w:t>
            </w:r>
          </w:p>
        </w:tc>
        <w:tc>
          <w:tcPr>
            <w:tcW w:w="1679" w:type="dxa"/>
            <w:gridSpan w:val="2"/>
            <w:noWrap w:val="0"/>
            <w:vAlign w:val="top"/>
          </w:tcPr>
          <w:p w14:paraId="190A21F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4F1DD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59C2CD3D">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3FD0538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185.86</w:t>
            </w:r>
          </w:p>
        </w:tc>
        <w:tc>
          <w:tcPr>
            <w:tcW w:w="2325" w:type="dxa"/>
            <w:gridSpan w:val="2"/>
            <w:noWrap w:val="0"/>
            <w:vAlign w:val="top"/>
          </w:tcPr>
          <w:p w14:paraId="4EB846D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186.7</w:t>
            </w:r>
          </w:p>
        </w:tc>
        <w:tc>
          <w:tcPr>
            <w:tcW w:w="1679" w:type="dxa"/>
            <w:gridSpan w:val="2"/>
            <w:noWrap w:val="0"/>
            <w:vAlign w:val="top"/>
          </w:tcPr>
          <w:p w14:paraId="090AEAC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224.84</w:t>
            </w:r>
          </w:p>
        </w:tc>
      </w:tr>
      <w:tr w14:paraId="203EF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0C9DAAE2">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671E78E2">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36D24D84">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0EDE7813">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5EDC2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Merge w:val="restart"/>
            <w:tcBorders>
              <w:bottom w:val="nil"/>
            </w:tcBorders>
            <w:noWrap w:val="0"/>
            <w:vAlign w:val="center"/>
          </w:tcPr>
          <w:p w14:paraId="4696912D">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348AB9AE">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1E2D07D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112C70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04FC193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349746C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2ACB3D3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7FBEFFB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3B2056C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64963D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3F28B2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2BEB765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5666B8A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2A0FAE3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234BC1A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0E1D9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Merge w:val="continue"/>
            <w:tcBorders>
              <w:top w:val="nil"/>
            </w:tcBorders>
            <w:noWrap w:val="0"/>
            <w:vAlign w:val="top"/>
          </w:tcPr>
          <w:p w14:paraId="2FEF1366">
            <w:pPr>
              <w:jc w:val="left"/>
              <w:rPr>
                <w:rFonts w:hint="eastAsia" w:ascii="宋体" w:hAnsi="宋体" w:eastAsia="宋体" w:cs="宋体"/>
                <w:color w:val="000000"/>
                <w:sz w:val="24"/>
                <w:szCs w:val="24"/>
              </w:rPr>
            </w:pPr>
          </w:p>
        </w:tc>
        <w:tc>
          <w:tcPr>
            <w:tcW w:w="825" w:type="dxa"/>
            <w:noWrap w:val="0"/>
            <w:vAlign w:val="top"/>
          </w:tcPr>
          <w:p w14:paraId="0E675C2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990" w:type="dxa"/>
            <w:noWrap w:val="0"/>
            <w:vAlign w:val="top"/>
          </w:tcPr>
          <w:p w14:paraId="09E15FF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140" w:type="dxa"/>
            <w:noWrap w:val="0"/>
            <w:vAlign w:val="top"/>
          </w:tcPr>
          <w:p w14:paraId="38A41AEB">
            <w:pPr>
              <w:jc w:val="center"/>
              <w:rPr>
                <w:rFonts w:hint="eastAsia" w:ascii="宋体" w:hAnsi="宋体" w:eastAsia="宋体" w:cs="宋体"/>
                <w:color w:val="000000"/>
                <w:sz w:val="21"/>
              </w:rPr>
            </w:pPr>
          </w:p>
        </w:tc>
        <w:tc>
          <w:tcPr>
            <w:tcW w:w="1185" w:type="dxa"/>
            <w:noWrap w:val="0"/>
            <w:vAlign w:val="top"/>
          </w:tcPr>
          <w:p w14:paraId="44B57BE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810" w:type="dxa"/>
            <w:noWrap w:val="0"/>
            <w:vAlign w:val="top"/>
          </w:tcPr>
          <w:p w14:paraId="157683B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869" w:type="dxa"/>
            <w:noWrap w:val="0"/>
            <w:vAlign w:val="top"/>
          </w:tcPr>
          <w:p w14:paraId="3D651836">
            <w:pPr>
              <w:jc w:val="center"/>
              <w:rPr>
                <w:rFonts w:hint="eastAsia" w:ascii="宋体" w:hAnsi="宋体" w:eastAsia="宋体" w:cs="宋体"/>
                <w:color w:val="000000"/>
                <w:sz w:val="21"/>
              </w:rPr>
            </w:pPr>
          </w:p>
        </w:tc>
      </w:tr>
      <w:tr w14:paraId="7995C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5FAEF31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38095C7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sz w:val="21"/>
              </w:rPr>
              <w:t>树牢过“紧日子”的思想，注重节约，规范制度，严格审核，杜绝浪费，按照预算执行开支。</w:t>
            </w:r>
          </w:p>
        </w:tc>
      </w:tr>
    </w:tbl>
    <w:p w14:paraId="5BDF52F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5D9FED6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0381EAA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陆新龙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eastAsia="zh-CN"/>
        </w:rPr>
        <w:t>李萌</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18216363012</w:t>
      </w:r>
      <w:r>
        <w:rPr>
          <w:rFonts w:hint="eastAsia" w:ascii="宋体" w:hAnsi="宋体" w:eastAsia="宋体" w:cs="宋体"/>
          <w:color w:val="000000"/>
          <w:spacing w:val="0"/>
          <w:position w:val="0"/>
          <w:sz w:val="23"/>
          <w:szCs w:val="23"/>
        </w:rPr>
        <w:t xml:space="preserve"> 填报日期：</w:t>
      </w:r>
      <w:r>
        <w:rPr>
          <w:rFonts w:hint="eastAsia" w:ascii="宋体" w:hAnsi="宋体" w:eastAsia="宋体" w:cs="宋体"/>
          <w:color w:val="000000"/>
          <w:spacing w:val="0"/>
          <w:position w:val="0"/>
          <w:sz w:val="23"/>
          <w:szCs w:val="23"/>
          <w:lang w:val="en-US" w:eastAsia="zh-CN"/>
        </w:rPr>
        <w:t>2025年6月23日</w:t>
      </w:r>
    </w:p>
    <w:p w14:paraId="230D14DF">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74FFAE2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年度预算单位整体支出绩效自评表</w:t>
      </w:r>
    </w:p>
    <w:p w14:paraId="4BE6068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5C24D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28561F99">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06F3B833">
            <w:pPr>
              <w:pStyle w:val="9"/>
              <w:spacing w:line="239" w:lineRule="exact"/>
              <w:rPr>
                <w:rFonts w:hint="eastAsia" w:ascii="宋体" w:hAnsi="宋体" w:eastAsia="宋体" w:cs="宋体"/>
                <w:sz w:val="20"/>
                <w:lang w:eastAsia="zh-CN"/>
              </w:rPr>
            </w:pPr>
            <w:r>
              <w:rPr>
                <w:rFonts w:hint="eastAsia" w:ascii="宋体" w:hAnsi="宋体" w:eastAsia="宋体" w:cs="宋体"/>
                <w:sz w:val="20"/>
                <w:lang w:eastAsia="zh-CN"/>
              </w:rPr>
              <w:t>岳阳市苗木花卉管理中心</w:t>
            </w:r>
          </w:p>
        </w:tc>
      </w:tr>
      <w:tr w14:paraId="35B12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center"/>
          </w:tcPr>
          <w:p w14:paraId="6DA3BEB1">
            <w:pPr>
              <w:pStyle w:val="9"/>
              <w:spacing w:line="467" w:lineRule="auto"/>
              <w:jc w:val="both"/>
              <w:rPr>
                <w:rFonts w:hint="eastAsia" w:ascii="宋体" w:hAnsi="宋体" w:eastAsia="宋体" w:cs="宋体"/>
                <w:sz w:val="19"/>
                <w:szCs w:val="19"/>
              </w:rPr>
            </w:pPr>
          </w:p>
          <w:p w14:paraId="69A1731B">
            <w:pPr>
              <w:spacing w:before="62" w:line="232" w:lineRule="auto"/>
              <w:ind w:right="144"/>
              <w:jc w:val="center"/>
              <w:rPr>
                <w:rFonts w:hint="eastAsia" w:ascii="宋体" w:hAnsi="宋体" w:eastAsia="宋体" w:cs="宋体"/>
                <w:spacing w:val="41"/>
                <w:sz w:val="19"/>
                <w:szCs w:val="19"/>
              </w:rPr>
            </w:pPr>
            <w:r>
              <w:rPr>
                <w:rFonts w:hint="eastAsia" w:ascii="宋体" w:hAnsi="宋体" w:eastAsia="宋体" w:cs="宋体"/>
                <w:spacing w:val="6"/>
                <w:sz w:val="19"/>
                <w:szCs w:val="19"/>
              </w:rPr>
              <w:t>年度预</w:t>
            </w:r>
            <w:r>
              <w:rPr>
                <w:rFonts w:hint="eastAsia" w:ascii="宋体" w:hAnsi="宋体" w:eastAsia="宋体" w:cs="宋体"/>
                <w:spacing w:val="41"/>
                <w:sz w:val="19"/>
                <w:szCs w:val="19"/>
              </w:rPr>
              <w:t>算</w:t>
            </w:r>
          </w:p>
          <w:p w14:paraId="7591C656">
            <w:pPr>
              <w:spacing w:before="62" w:line="232" w:lineRule="auto"/>
              <w:ind w:right="144"/>
              <w:jc w:val="center"/>
              <w:rPr>
                <w:rFonts w:hint="eastAsia" w:ascii="宋体" w:hAnsi="宋体" w:eastAsia="宋体" w:cs="宋体"/>
                <w:spacing w:val="41"/>
                <w:sz w:val="19"/>
                <w:szCs w:val="19"/>
              </w:rPr>
            </w:pPr>
            <w:r>
              <w:rPr>
                <w:rFonts w:hint="eastAsia" w:ascii="宋体" w:hAnsi="宋体" w:eastAsia="宋体" w:cs="宋体"/>
                <w:spacing w:val="41"/>
                <w:sz w:val="19"/>
                <w:szCs w:val="19"/>
              </w:rPr>
              <w:t>申请</w:t>
            </w:r>
          </w:p>
          <w:p w14:paraId="5B9E0B83">
            <w:pPr>
              <w:spacing w:before="62" w:line="232" w:lineRule="auto"/>
              <w:ind w:right="144"/>
              <w:jc w:val="center"/>
              <w:rPr>
                <w:rFonts w:hint="eastAsia" w:ascii="宋体" w:hAnsi="宋体" w:eastAsia="宋体" w:cs="宋体"/>
                <w:sz w:val="19"/>
                <w:szCs w:val="19"/>
              </w:rPr>
            </w:pPr>
            <w:r>
              <w:rPr>
                <w:rFonts w:hint="eastAsia" w:ascii="宋体" w:hAnsi="宋体" w:eastAsia="宋体" w:cs="宋体"/>
                <w:spacing w:val="7"/>
                <w:sz w:val="19"/>
                <w:szCs w:val="19"/>
              </w:rPr>
              <w:t>（万元）</w:t>
            </w:r>
          </w:p>
        </w:tc>
        <w:tc>
          <w:tcPr>
            <w:tcW w:w="2113" w:type="dxa"/>
            <w:gridSpan w:val="2"/>
            <w:noWrap w:val="0"/>
            <w:vAlign w:val="top"/>
          </w:tcPr>
          <w:p w14:paraId="435F562D">
            <w:pPr>
              <w:pStyle w:val="9"/>
              <w:spacing w:line="235" w:lineRule="exact"/>
              <w:rPr>
                <w:rFonts w:hint="eastAsia" w:ascii="宋体" w:hAnsi="宋体" w:eastAsia="宋体" w:cs="宋体"/>
                <w:sz w:val="19"/>
                <w:szCs w:val="19"/>
              </w:rPr>
            </w:pPr>
          </w:p>
        </w:tc>
        <w:tc>
          <w:tcPr>
            <w:tcW w:w="1269" w:type="dxa"/>
            <w:noWrap w:val="0"/>
            <w:vAlign w:val="top"/>
          </w:tcPr>
          <w:p w14:paraId="49A58F33">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26B69027">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396BDF61">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2BAB547C">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86CE8EB">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5A3B0F42">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3986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0954570">
            <w:pPr>
              <w:pStyle w:val="9"/>
              <w:rPr>
                <w:rFonts w:hint="eastAsia" w:ascii="宋体" w:hAnsi="宋体" w:eastAsia="宋体" w:cs="宋体"/>
                <w:sz w:val="19"/>
                <w:szCs w:val="19"/>
              </w:rPr>
            </w:pPr>
          </w:p>
        </w:tc>
        <w:tc>
          <w:tcPr>
            <w:tcW w:w="2113" w:type="dxa"/>
            <w:gridSpan w:val="2"/>
            <w:noWrap w:val="0"/>
            <w:vAlign w:val="top"/>
          </w:tcPr>
          <w:p w14:paraId="681011FB">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top"/>
          </w:tcPr>
          <w:p w14:paraId="23F7290D">
            <w:pPr>
              <w:pStyle w:val="9"/>
              <w:spacing w:line="235" w:lineRule="exact"/>
              <w:jc w:val="center"/>
              <w:rPr>
                <w:rFonts w:hint="default" w:ascii="宋体" w:hAnsi="宋体" w:eastAsia="宋体" w:cs="宋体"/>
                <w:sz w:val="19"/>
                <w:szCs w:val="19"/>
                <w:lang w:val="en-US" w:eastAsia="zh-CN"/>
              </w:rPr>
            </w:pPr>
            <w:r>
              <w:rPr>
                <w:rFonts w:hint="eastAsia" w:ascii="宋体" w:hAnsi="宋体" w:eastAsia="宋体" w:cs="宋体"/>
                <w:color w:val="auto"/>
                <w:sz w:val="19"/>
                <w:szCs w:val="19"/>
                <w:highlight w:val="none"/>
                <w:lang w:val="en-US" w:eastAsia="zh-CN"/>
              </w:rPr>
              <w:t>704.32</w:t>
            </w:r>
          </w:p>
        </w:tc>
        <w:tc>
          <w:tcPr>
            <w:tcW w:w="1310" w:type="dxa"/>
            <w:noWrap w:val="0"/>
            <w:vAlign w:val="top"/>
          </w:tcPr>
          <w:p w14:paraId="375AAB6C">
            <w:pPr>
              <w:pStyle w:val="9"/>
              <w:spacing w:line="235" w:lineRule="exact"/>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857.76</w:t>
            </w:r>
          </w:p>
        </w:tc>
        <w:tc>
          <w:tcPr>
            <w:tcW w:w="1268" w:type="dxa"/>
            <w:noWrap w:val="0"/>
            <w:vAlign w:val="top"/>
          </w:tcPr>
          <w:p w14:paraId="1D76428D">
            <w:pPr>
              <w:pStyle w:val="9"/>
              <w:spacing w:line="235" w:lineRule="exact"/>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808.15</w:t>
            </w:r>
          </w:p>
        </w:tc>
        <w:tc>
          <w:tcPr>
            <w:tcW w:w="716" w:type="dxa"/>
            <w:noWrap w:val="0"/>
            <w:vAlign w:val="top"/>
          </w:tcPr>
          <w:p w14:paraId="6BD02996">
            <w:pPr>
              <w:pStyle w:val="9"/>
              <w:spacing w:before="54" w:line="194" w:lineRule="auto"/>
              <w:ind w:left="270"/>
              <w:jc w:val="both"/>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873" w:type="dxa"/>
            <w:noWrap w:val="0"/>
            <w:vAlign w:val="top"/>
          </w:tcPr>
          <w:p w14:paraId="2F91E23F">
            <w:pPr>
              <w:pStyle w:val="9"/>
              <w:spacing w:line="235" w:lineRule="exact"/>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94.22%</w:t>
            </w:r>
          </w:p>
        </w:tc>
        <w:tc>
          <w:tcPr>
            <w:tcW w:w="1450" w:type="dxa"/>
            <w:noWrap w:val="0"/>
            <w:vAlign w:val="top"/>
          </w:tcPr>
          <w:p w14:paraId="2C109E47">
            <w:pPr>
              <w:pStyle w:val="9"/>
              <w:spacing w:line="235" w:lineRule="exact"/>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9.42</w:t>
            </w:r>
          </w:p>
        </w:tc>
      </w:tr>
      <w:tr w14:paraId="6F635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4F1A0E25">
            <w:pPr>
              <w:pStyle w:val="9"/>
              <w:rPr>
                <w:rFonts w:hint="eastAsia" w:ascii="宋体" w:hAnsi="宋体" w:eastAsia="宋体" w:cs="宋体"/>
                <w:sz w:val="19"/>
                <w:szCs w:val="19"/>
              </w:rPr>
            </w:pPr>
          </w:p>
        </w:tc>
        <w:tc>
          <w:tcPr>
            <w:tcW w:w="4692" w:type="dxa"/>
            <w:gridSpan w:val="4"/>
            <w:noWrap w:val="0"/>
            <w:vAlign w:val="top"/>
          </w:tcPr>
          <w:p w14:paraId="5C5A2DF4">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04394265">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199BD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00518F03">
            <w:pPr>
              <w:pStyle w:val="9"/>
              <w:rPr>
                <w:rFonts w:hint="eastAsia" w:ascii="宋体" w:hAnsi="宋体" w:eastAsia="宋体" w:cs="宋体"/>
                <w:sz w:val="19"/>
                <w:szCs w:val="19"/>
              </w:rPr>
            </w:pPr>
          </w:p>
        </w:tc>
        <w:tc>
          <w:tcPr>
            <w:tcW w:w="4692" w:type="dxa"/>
            <w:gridSpan w:val="4"/>
            <w:noWrap w:val="0"/>
            <w:vAlign w:val="top"/>
          </w:tcPr>
          <w:p w14:paraId="326A82D7">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857.76</w:t>
            </w:r>
          </w:p>
        </w:tc>
        <w:tc>
          <w:tcPr>
            <w:tcW w:w="4307" w:type="dxa"/>
            <w:gridSpan w:val="4"/>
            <w:noWrap w:val="0"/>
            <w:vAlign w:val="top"/>
          </w:tcPr>
          <w:p w14:paraId="713F69CB">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548.34</w:t>
            </w:r>
          </w:p>
        </w:tc>
      </w:tr>
      <w:tr w14:paraId="6725E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46E06307">
            <w:pPr>
              <w:pStyle w:val="9"/>
              <w:rPr>
                <w:rFonts w:hint="eastAsia" w:ascii="宋体" w:hAnsi="宋体" w:eastAsia="宋体" w:cs="宋体"/>
                <w:sz w:val="19"/>
                <w:szCs w:val="19"/>
              </w:rPr>
            </w:pPr>
          </w:p>
        </w:tc>
        <w:tc>
          <w:tcPr>
            <w:tcW w:w="4692" w:type="dxa"/>
            <w:gridSpan w:val="4"/>
            <w:noWrap w:val="0"/>
            <w:vAlign w:val="top"/>
          </w:tcPr>
          <w:p w14:paraId="683AB328">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0.00</w:t>
            </w:r>
          </w:p>
        </w:tc>
        <w:tc>
          <w:tcPr>
            <w:tcW w:w="4307" w:type="dxa"/>
            <w:gridSpan w:val="4"/>
            <w:noWrap w:val="0"/>
            <w:vAlign w:val="top"/>
          </w:tcPr>
          <w:p w14:paraId="38D13552">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259.81</w:t>
            </w:r>
          </w:p>
        </w:tc>
      </w:tr>
      <w:tr w14:paraId="21BB1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3145C4A">
            <w:pPr>
              <w:pStyle w:val="9"/>
              <w:rPr>
                <w:rFonts w:hint="eastAsia" w:ascii="宋体" w:hAnsi="宋体" w:eastAsia="宋体" w:cs="宋体"/>
                <w:sz w:val="19"/>
                <w:szCs w:val="19"/>
              </w:rPr>
            </w:pPr>
          </w:p>
        </w:tc>
        <w:tc>
          <w:tcPr>
            <w:tcW w:w="4692" w:type="dxa"/>
            <w:gridSpan w:val="4"/>
            <w:noWrap w:val="0"/>
            <w:vAlign w:val="top"/>
          </w:tcPr>
          <w:p w14:paraId="03F64B46">
            <w:pPr>
              <w:spacing w:before="20" w:line="208" w:lineRule="auto"/>
              <w:ind w:left="115"/>
              <w:rPr>
                <w:rFonts w:hint="default"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r>
              <w:rPr>
                <w:rFonts w:hint="eastAsia" w:ascii="宋体" w:hAnsi="宋体" w:eastAsia="宋体" w:cs="宋体"/>
                <w:spacing w:val="5"/>
                <w:sz w:val="19"/>
                <w:szCs w:val="19"/>
                <w:lang w:val="en-US" w:eastAsia="zh-CN"/>
              </w:rPr>
              <w:t>0.00</w:t>
            </w:r>
          </w:p>
        </w:tc>
        <w:tc>
          <w:tcPr>
            <w:tcW w:w="4307" w:type="dxa"/>
            <w:gridSpan w:val="4"/>
            <w:noWrap w:val="0"/>
            <w:vAlign w:val="top"/>
          </w:tcPr>
          <w:p w14:paraId="540E77A2">
            <w:pPr>
              <w:pStyle w:val="9"/>
              <w:spacing w:line="235" w:lineRule="exact"/>
              <w:rPr>
                <w:rFonts w:hint="eastAsia" w:ascii="宋体" w:hAnsi="宋体" w:eastAsia="宋体" w:cs="宋体"/>
                <w:sz w:val="19"/>
                <w:szCs w:val="19"/>
              </w:rPr>
            </w:pPr>
          </w:p>
        </w:tc>
      </w:tr>
      <w:tr w14:paraId="5B05B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47A211F5">
            <w:pPr>
              <w:pStyle w:val="9"/>
              <w:rPr>
                <w:rFonts w:hint="eastAsia" w:ascii="宋体" w:hAnsi="宋体" w:eastAsia="宋体" w:cs="宋体"/>
                <w:sz w:val="19"/>
                <w:szCs w:val="19"/>
              </w:rPr>
            </w:pPr>
          </w:p>
        </w:tc>
        <w:tc>
          <w:tcPr>
            <w:tcW w:w="4692" w:type="dxa"/>
            <w:gridSpan w:val="4"/>
            <w:noWrap w:val="0"/>
            <w:vAlign w:val="top"/>
          </w:tcPr>
          <w:p w14:paraId="450CF34D">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1</w:t>
            </w:r>
          </w:p>
        </w:tc>
        <w:tc>
          <w:tcPr>
            <w:tcW w:w="4307" w:type="dxa"/>
            <w:gridSpan w:val="4"/>
            <w:noWrap w:val="0"/>
            <w:vAlign w:val="top"/>
          </w:tcPr>
          <w:p w14:paraId="73F009A0">
            <w:pPr>
              <w:pStyle w:val="9"/>
              <w:spacing w:line="235" w:lineRule="exact"/>
              <w:rPr>
                <w:rFonts w:hint="eastAsia" w:ascii="宋体" w:hAnsi="宋体" w:eastAsia="宋体" w:cs="宋体"/>
                <w:sz w:val="19"/>
                <w:szCs w:val="19"/>
              </w:rPr>
            </w:pPr>
          </w:p>
        </w:tc>
      </w:tr>
      <w:tr w14:paraId="04EA4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center"/>
          </w:tcPr>
          <w:p w14:paraId="3FA2D1DB">
            <w:pPr>
              <w:spacing w:before="62" w:line="230" w:lineRule="auto"/>
              <w:ind w:left="382" w:right="139" w:hanging="232"/>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年度总</w:t>
            </w:r>
          </w:p>
          <w:p w14:paraId="17275A8A">
            <w:pPr>
              <w:spacing w:before="62" w:line="230" w:lineRule="auto"/>
              <w:ind w:left="382" w:right="139" w:hanging="232"/>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体目标</w:t>
            </w:r>
          </w:p>
        </w:tc>
        <w:tc>
          <w:tcPr>
            <w:tcW w:w="4692" w:type="dxa"/>
            <w:gridSpan w:val="4"/>
            <w:noWrap w:val="0"/>
            <w:vAlign w:val="top"/>
          </w:tcPr>
          <w:p w14:paraId="32D7272A">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372FAB31">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68113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 w:hRule="atLeast"/>
        </w:trPr>
        <w:tc>
          <w:tcPr>
            <w:tcW w:w="1084" w:type="dxa"/>
            <w:vMerge w:val="continue"/>
            <w:tcBorders>
              <w:top w:val="nil"/>
            </w:tcBorders>
            <w:noWrap w:val="0"/>
            <w:vAlign w:val="top"/>
          </w:tcPr>
          <w:p w14:paraId="23FA82EC">
            <w:pPr>
              <w:pStyle w:val="9"/>
              <w:rPr>
                <w:rFonts w:hint="eastAsia" w:ascii="宋体" w:hAnsi="宋体" w:eastAsia="宋体" w:cs="宋体"/>
                <w:sz w:val="19"/>
                <w:szCs w:val="19"/>
              </w:rPr>
            </w:pPr>
          </w:p>
        </w:tc>
        <w:tc>
          <w:tcPr>
            <w:tcW w:w="4692" w:type="dxa"/>
            <w:gridSpan w:val="4"/>
            <w:noWrap w:val="0"/>
            <w:vAlign w:val="center"/>
          </w:tcPr>
          <w:p w14:paraId="77D0DBA0">
            <w:pPr>
              <w:pStyle w:val="9"/>
              <w:jc w:val="center"/>
              <w:rPr>
                <w:rFonts w:hint="eastAsia" w:ascii="宋体" w:hAnsi="宋体" w:eastAsia="宋体" w:cs="宋体"/>
                <w:sz w:val="19"/>
                <w:szCs w:val="19"/>
              </w:rPr>
            </w:pPr>
            <w:r>
              <w:rPr>
                <w:rFonts w:hint="eastAsia" w:ascii="宋体" w:hAnsi="宋体" w:eastAsia="宋体" w:cs="宋体"/>
                <w:sz w:val="19"/>
                <w:szCs w:val="19"/>
              </w:rPr>
              <w:t>全面完成白杨坡公园、市委大院等行道树修剪及枯枝清理任务，加强古树名木等资源保护，加强白杨坡公园安全隐患排查工作。</w:t>
            </w:r>
          </w:p>
        </w:tc>
        <w:tc>
          <w:tcPr>
            <w:tcW w:w="4307" w:type="dxa"/>
            <w:gridSpan w:val="4"/>
            <w:noWrap w:val="0"/>
            <w:vAlign w:val="center"/>
          </w:tcPr>
          <w:p w14:paraId="58ED25FC">
            <w:pPr>
              <w:pStyle w:val="9"/>
              <w:jc w:val="center"/>
              <w:rPr>
                <w:rFonts w:hint="eastAsia" w:ascii="宋体" w:hAnsi="宋体" w:eastAsia="宋体" w:cs="宋体"/>
                <w:sz w:val="19"/>
                <w:szCs w:val="19"/>
              </w:rPr>
            </w:pPr>
            <w:r>
              <w:rPr>
                <w:rFonts w:hint="eastAsia" w:ascii="宋体" w:hAnsi="宋体" w:eastAsia="宋体" w:cs="宋体"/>
                <w:sz w:val="19"/>
                <w:szCs w:val="19"/>
              </w:rPr>
              <w:t>全部完成</w:t>
            </w:r>
          </w:p>
        </w:tc>
      </w:tr>
      <w:tr w14:paraId="58E6F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noWrap w:val="0"/>
            <w:textDirection w:val="tbRlV"/>
            <w:vAlign w:val="top"/>
          </w:tcPr>
          <w:p w14:paraId="57455189">
            <w:pPr>
              <w:pStyle w:val="9"/>
              <w:spacing w:line="364" w:lineRule="auto"/>
              <w:rPr>
                <w:rFonts w:hint="eastAsia" w:ascii="宋体" w:hAnsi="宋体" w:eastAsia="宋体" w:cs="宋体"/>
                <w:sz w:val="19"/>
                <w:szCs w:val="19"/>
              </w:rPr>
            </w:pPr>
          </w:p>
          <w:p w14:paraId="4928C3DE">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bottom w:val="single" w:color="auto" w:sz="4" w:space="0"/>
            </w:tcBorders>
            <w:noWrap w:val="0"/>
            <w:vAlign w:val="top"/>
          </w:tcPr>
          <w:p w14:paraId="48442B5F">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bottom w:val="single" w:color="auto" w:sz="4" w:space="0"/>
            </w:tcBorders>
            <w:noWrap w:val="0"/>
            <w:vAlign w:val="top"/>
          </w:tcPr>
          <w:p w14:paraId="5651B8B4">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noWrap w:val="0"/>
            <w:vAlign w:val="top"/>
          </w:tcPr>
          <w:p w14:paraId="4414A6A3">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noWrap w:val="0"/>
            <w:vAlign w:val="top"/>
          </w:tcPr>
          <w:p w14:paraId="3FC86591">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noWrap w:val="0"/>
            <w:vAlign w:val="top"/>
          </w:tcPr>
          <w:p w14:paraId="509637A7">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val="0"/>
            <w:vAlign w:val="top"/>
          </w:tcPr>
          <w:p w14:paraId="3CDF59C2">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DA4DB0B">
            <w:pPr>
              <w:spacing w:before="174" w:line="218" w:lineRule="auto"/>
              <w:ind w:left="150"/>
              <w:rPr>
                <w:rFonts w:hint="eastAsia" w:ascii="宋体" w:hAnsi="宋体" w:eastAsia="宋体" w:cs="宋体"/>
                <w:sz w:val="19"/>
                <w:szCs w:val="19"/>
              </w:rPr>
            </w:pPr>
            <w:r>
              <w:rPr>
                <w:rFonts w:hint="eastAsia" w:ascii="宋体" w:hAnsi="宋体" w:eastAsia="宋体" w:cs="宋体"/>
                <w:spacing w:val="-9"/>
                <w:sz w:val="19"/>
                <w:szCs w:val="19"/>
              </w:rPr>
              <w:t>自评得分</w:t>
            </w:r>
          </w:p>
        </w:tc>
        <w:tc>
          <w:tcPr>
            <w:tcW w:w="1450" w:type="dxa"/>
            <w:noWrap w:val="0"/>
            <w:vAlign w:val="top"/>
          </w:tcPr>
          <w:p w14:paraId="212633B2">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eastAsia="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5FF3C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right w:val="single" w:color="auto" w:sz="4" w:space="0"/>
            </w:tcBorders>
            <w:noWrap w:val="0"/>
            <w:textDirection w:val="tbRlV"/>
            <w:vAlign w:val="top"/>
          </w:tcPr>
          <w:p w14:paraId="17E58658">
            <w:pPr>
              <w:pStyle w:val="9"/>
              <w:rPr>
                <w:rFonts w:hint="eastAsia" w:ascii="宋体" w:hAnsi="宋体" w:eastAsia="宋体" w:cs="宋体"/>
                <w:sz w:val="19"/>
                <w:szCs w:val="19"/>
              </w:rPr>
            </w:pPr>
          </w:p>
        </w:tc>
        <w:tc>
          <w:tcPr>
            <w:tcW w:w="1079" w:type="dxa"/>
            <w:vMerge w:val="restart"/>
            <w:tcBorders>
              <w:top w:val="single" w:color="auto" w:sz="4" w:space="0"/>
              <w:left w:val="single" w:color="auto" w:sz="4" w:space="0"/>
              <w:right w:val="single" w:color="auto" w:sz="4" w:space="0"/>
            </w:tcBorders>
            <w:noWrap w:val="0"/>
            <w:vAlign w:val="center"/>
          </w:tcPr>
          <w:p w14:paraId="1241C47E">
            <w:pPr>
              <w:spacing w:before="62" w:line="450" w:lineRule="exact"/>
              <w:ind w:left="144"/>
              <w:jc w:val="center"/>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2EAB9F21">
            <w:pPr>
              <w:spacing w:line="261" w:lineRule="exact"/>
              <w:ind w:left="252"/>
              <w:jc w:val="center"/>
              <w:rPr>
                <w:rFonts w:hint="eastAsia" w:ascii="宋体" w:hAnsi="宋体" w:eastAsia="宋体" w:cs="宋体"/>
                <w:sz w:val="19"/>
                <w:szCs w:val="19"/>
              </w:rPr>
            </w:pPr>
            <w:r>
              <w:rPr>
                <w:rFonts w:hint="eastAsia" w:ascii="宋体" w:hAnsi="宋体" w:eastAsia="宋体" w:cs="宋体"/>
                <w:spacing w:val="1"/>
                <w:position w:val="2"/>
                <w:sz w:val="19"/>
                <w:szCs w:val="19"/>
              </w:rPr>
              <w:t>(</w:t>
            </w:r>
            <w:r>
              <w:rPr>
                <w:rFonts w:hint="eastAsia" w:ascii="宋体" w:hAnsi="宋体" w:eastAsia="宋体" w:cs="宋体"/>
                <w:spacing w:val="1"/>
                <w:position w:val="2"/>
                <w:sz w:val="19"/>
                <w:szCs w:val="19"/>
                <w:lang w:val="en-US" w:eastAsia="zh-CN"/>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top w:val="single" w:color="auto" w:sz="4" w:space="0"/>
              <w:left w:val="single" w:color="auto" w:sz="4" w:space="0"/>
              <w:right w:val="single" w:color="auto" w:sz="4" w:space="0"/>
            </w:tcBorders>
            <w:noWrap w:val="0"/>
            <w:vAlign w:val="center"/>
          </w:tcPr>
          <w:p w14:paraId="7E8B930D">
            <w:pPr>
              <w:spacing w:before="274" w:line="226" w:lineRule="auto"/>
              <w:ind w:left="126"/>
              <w:jc w:val="both"/>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tcBorders>
              <w:left w:val="single" w:color="auto" w:sz="4" w:space="0"/>
            </w:tcBorders>
            <w:noWrap w:val="0"/>
            <w:vAlign w:val="center"/>
          </w:tcPr>
          <w:p w14:paraId="3B226202">
            <w:pPr>
              <w:pStyle w:val="9"/>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2"/>
                <w:sz w:val="19"/>
                <w:szCs w:val="19"/>
                <w:lang w:val="en-US" w:eastAsia="en-US" w:bidi="ar-SA"/>
              </w:rPr>
            </w:pPr>
            <w:r>
              <w:rPr>
                <w:rFonts w:hint="eastAsia" w:ascii="宋体" w:hAnsi="宋体" w:eastAsia="宋体" w:cs="宋体"/>
                <w:sz w:val="19"/>
                <w:szCs w:val="19"/>
              </w:rPr>
              <w:t>对绿化苗木及花卉进行打药</w:t>
            </w:r>
          </w:p>
        </w:tc>
        <w:tc>
          <w:tcPr>
            <w:tcW w:w="1310" w:type="dxa"/>
            <w:noWrap w:val="0"/>
            <w:vAlign w:val="center"/>
          </w:tcPr>
          <w:p w14:paraId="53C59BFD">
            <w:pPr>
              <w:pStyle w:val="9"/>
              <w:spacing w:line="225" w:lineRule="exact"/>
              <w:jc w:val="center"/>
              <w:rPr>
                <w:rFonts w:hint="default" w:ascii="宋体" w:hAnsi="宋体" w:eastAsia="宋体" w:cs="宋体"/>
                <w:kern w:val="2"/>
                <w:sz w:val="19"/>
                <w:szCs w:val="19"/>
                <w:lang w:val="en-US" w:eastAsia="zh-CN" w:bidi="ar-SA"/>
              </w:rPr>
            </w:pPr>
            <w:r>
              <w:rPr>
                <w:rFonts w:hint="eastAsia" w:ascii="宋体" w:hAnsi="宋体" w:eastAsia="宋体" w:cs="宋体"/>
                <w:sz w:val="19"/>
                <w:szCs w:val="19"/>
                <w:lang w:val="en-US" w:eastAsia="zh-CN"/>
              </w:rPr>
              <w:t>20</w:t>
            </w:r>
          </w:p>
        </w:tc>
        <w:tc>
          <w:tcPr>
            <w:tcW w:w="1268" w:type="dxa"/>
            <w:noWrap w:val="0"/>
            <w:vAlign w:val="center"/>
          </w:tcPr>
          <w:p w14:paraId="15417225">
            <w:pPr>
              <w:pStyle w:val="9"/>
              <w:spacing w:line="225" w:lineRule="exact"/>
              <w:jc w:val="center"/>
              <w:rPr>
                <w:rFonts w:hint="default" w:ascii="宋体" w:hAnsi="宋体" w:eastAsia="宋体" w:cs="宋体"/>
                <w:kern w:val="2"/>
                <w:sz w:val="19"/>
                <w:szCs w:val="19"/>
                <w:lang w:val="en-US" w:eastAsia="zh-CN" w:bidi="ar-SA"/>
              </w:rPr>
            </w:pPr>
            <w:r>
              <w:rPr>
                <w:rFonts w:hint="eastAsia" w:ascii="宋体" w:hAnsi="宋体" w:eastAsia="宋体" w:cs="宋体"/>
                <w:sz w:val="19"/>
                <w:szCs w:val="19"/>
                <w:lang w:val="en-US" w:eastAsia="zh-CN"/>
              </w:rPr>
              <w:t>22</w:t>
            </w:r>
          </w:p>
        </w:tc>
        <w:tc>
          <w:tcPr>
            <w:tcW w:w="716" w:type="dxa"/>
            <w:noWrap w:val="0"/>
            <w:vAlign w:val="center"/>
          </w:tcPr>
          <w:p w14:paraId="534E61D8">
            <w:pPr>
              <w:pStyle w:val="9"/>
              <w:spacing w:line="225" w:lineRule="exact"/>
              <w:jc w:val="center"/>
              <w:rPr>
                <w:rFonts w:hint="eastAsia" w:ascii="宋体" w:hAnsi="宋体" w:eastAsia="宋体" w:cs="宋体"/>
                <w:kern w:val="2"/>
                <w:sz w:val="19"/>
                <w:szCs w:val="19"/>
                <w:lang w:val="en-US" w:eastAsia="zh-CN" w:bidi="ar-SA"/>
              </w:rPr>
            </w:pPr>
            <w:r>
              <w:rPr>
                <w:rFonts w:hint="eastAsia" w:ascii="宋体" w:hAnsi="宋体" w:eastAsia="宋体" w:cs="宋体"/>
                <w:sz w:val="19"/>
                <w:szCs w:val="19"/>
                <w:lang w:val="en-US" w:eastAsia="zh-CN"/>
              </w:rPr>
              <w:t>10</w:t>
            </w:r>
          </w:p>
        </w:tc>
        <w:tc>
          <w:tcPr>
            <w:tcW w:w="873" w:type="dxa"/>
            <w:noWrap w:val="0"/>
            <w:vAlign w:val="center"/>
          </w:tcPr>
          <w:p w14:paraId="220CBD7D">
            <w:pPr>
              <w:pStyle w:val="9"/>
              <w:spacing w:line="225" w:lineRule="exact"/>
              <w:jc w:val="center"/>
              <w:rPr>
                <w:rFonts w:hint="eastAsia" w:ascii="宋体" w:hAnsi="宋体" w:eastAsia="宋体" w:cs="宋体"/>
                <w:kern w:val="2"/>
                <w:sz w:val="19"/>
                <w:szCs w:val="19"/>
                <w:lang w:val="en-US" w:eastAsia="zh-CN" w:bidi="ar-SA"/>
              </w:rPr>
            </w:pPr>
            <w:r>
              <w:rPr>
                <w:rFonts w:hint="eastAsia" w:ascii="宋体" w:hAnsi="宋体" w:eastAsia="宋体" w:cs="宋体"/>
                <w:sz w:val="19"/>
                <w:szCs w:val="19"/>
                <w:lang w:val="en-US" w:eastAsia="zh-CN"/>
              </w:rPr>
              <w:t>10</w:t>
            </w:r>
          </w:p>
        </w:tc>
        <w:tc>
          <w:tcPr>
            <w:tcW w:w="1450" w:type="dxa"/>
            <w:noWrap w:val="0"/>
            <w:vAlign w:val="center"/>
          </w:tcPr>
          <w:p w14:paraId="1A6FECD6">
            <w:pPr>
              <w:pStyle w:val="9"/>
              <w:spacing w:line="235" w:lineRule="exact"/>
              <w:jc w:val="center"/>
              <w:rPr>
                <w:rFonts w:hint="eastAsia" w:ascii="宋体" w:hAnsi="宋体" w:eastAsia="宋体" w:cs="宋体"/>
                <w:sz w:val="19"/>
                <w:szCs w:val="19"/>
              </w:rPr>
            </w:pPr>
          </w:p>
        </w:tc>
      </w:tr>
      <w:tr w14:paraId="7FE7D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right w:val="single" w:color="auto" w:sz="4" w:space="0"/>
            </w:tcBorders>
            <w:noWrap w:val="0"/>
            <w:textDirection w:val="tbRlV"/>
            <w:vAlign w:val="top"/>
          </w:tcPr>
          <w:p w14:paraId="101F0DF9">
            <w:pPr>
              <w:pStyle w:val="9"/>
              <w:rPr>
                <w:rFonts w:hint="eastAsia" w:ascii="宋体" w:hAnsi="宋体" w:eastAsia="宋体" w:cs="宋体"/>
                <w:sz w:val="19"/>
                <w:szCs w:val="19"/>
              </w:rPr>
            </w:pPr>
          </w:p>
        </w:tc>
        <w:tc>
          <w:tcPr>
            <w:tcW w:w="1079" w:type="dxa"/>
            <w:vMerge w:val="continue"/>
            <w:tcBorders>
              <w:left w:val="single" w:color="auto" w:sz="4" w:space="0"/>
              <w:right w:val="single" w:color="auto" w:sz="4" w:space="0"/>
            </w:tcBorders>
            <w:noWrap w:val="0"/>
            <w:vAlign w:val="top"/>
          </w:tcPr>
          <w:p w14:paraId="590453DD">
            <w:pPr>
              <w:spacing w:line="261" w:lineRule="exact"/>
              <w:ind w:left="252"/>
              <w:rPr>
                <w:rFonts w:hint="eastAsia" w:ascii="宋体" w:hAnsi="宋体" w:eastAsia="宋体" w:cs="宋体"/>
                <w:spacing w:val="1"/>
                <w:position w:val="2"/>
                <w:sz w:val="19"/>
                <w:szCs w:val="19"/>
              </w:rPr>
            </w:pPr>
          </w:p>
        </w:tc>
        <w:tc>
          <w:tcPr>
            <w:tcW w:w="1034" w:type="dxa"/>
            <w:vMerge w:val="continue"/>
            <w:tcBorders>
              <w:left w:val="single" w:color="auto" w:sz="4" w:space="0"/>
              <w:right w:val="single" w:color="auto" w:sz="4" w:space="0"/>
            </w:tcBorders>
            <w:noWrap w:val="0"/>
            <w:vAlign w:val="top"/>
          </w:tcPr>
          <w:p w14:paraId="4E532D17">
            <w:pPr>
              <w:spacing w:before="274" w:line="226" w:lineRule="auto"/>
              <w:ind w:left="126"/>
              <w:rPr>
                <w:rFonts w:hint="eastAsia" w:ascii="宋体" w:hAnsi="宋体" w:eastAsia="宋体" w:cs="宋体"/>
                <w:spacing w:val="6"/>
                <w:sz w:val="19"/>
                <w:szCs w:val="19"/>
              </w:rPr>
            </w:pPr>
          </w:p>
        </w:tc>
        <w:tc>
          <w:tcPr>
            <w:tcW w:w="1269" w:type="dxa"/>
            <w:tcBorders>
              <w:left w:val="single" w:color="auto" w:sz="4" w:space="0"/>
            </w:tcBorders>
            <w:noWrap w:val="0"/>
            <w:vAlign w:val="center"/>
          </w:tcPr>
          <w:p w14:paraId="3D86FD4D">
            <w:pPr>
              <w:pStyle w:val="9"/>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9"/>
                <w:szCs w:val="19"/>
              </w:rPr>
            </w:pPr>
            <w:r>
              <w:rPr>
                <w:rFonts w:hint="eastAsia" w:ascii="宋体" w:hAnsi="宋体" w:eastAsia="宋体" w:cs="宋体"/>
                <w:sz w:val="19"/>
                <w:szCs w:val="19"/>
              </w:rPr>
              <w:t>对绿化苗木及花卉修剪病虫害枝</w:t>
            </w:r>
          </w:p>
        </w:tc>
        <w:tc>
          <w:tcPr>
            <w:tcW w:w="1310" w:type="dxa"/>
            <w:noWrap w:val="0"/>
            <w:vAlign w:val="center"/>
          </w:tcPr>
          <w:p w14:paraId="72727BBD">
            <w:pPr>
              <w:pStyle w:val="9"/>
              <w:spacing w:line="225" w:lineRule="exact"/>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6</w:t>
            </w:r>
          </w:p>
        </w:tc>
        <w:tc>
          <w:tcPr>
            <w:tcW w:w="1268" w:type="dxa"/>
            <w:noWrap w:val="0"/>
            <w:vAlign w:val="center"/>
          </w:tcPr>
          <w:p w14:paraId="2FA56586">
            <w:pPr>
              <w:pStyle w:val="9"/>
              <w:spacing w:line="225" w:lineRule="exact"/>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6</w:t>
            </w:r>
          </w:p>
        </w:tc>
        <w:tc>
          <w:tcPr>
            <w:tcW w:w="716" w:type="dxa"/>
            <w:noWrap w:val="0"/>
            <w:vAlign w:val="center"/>
          </w:tcPr>
          <w:p w14:paraId="201D4E89">
            <w:pPr>
              <w:pStyle w:val="9"/>
              <w:spacing w:line="225" w:lineRule="exact"/>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873" w:type="dxa"/>
            <w:noWrap w:val="0"/>
            <w:vAlign w:val="center"/>
          </w:tcPr>
          <w:p w14:paraId="421F8040">
            <w:pPr>
              <w:pStyle w:val="9"/>
              <w:spacing w:line="225" w:lineRule="exact"/>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1450" w:type="dxa"/>
            <w:noWrap w:val="0"/>
            <w:vAlign w:val="center"/>
          </w:tcPr>
          <w:p w14:paraId="45E3CEC9">
            <w:pPr>
              <w:pStyle w:val="9"/>
              <w:spacing w:line="235" w:lineRule="exact"/>
              <w:jc w:val="center"/>
              <w:rPr>
                <w:rFonts w:hint="eastAsia" w:ascii="宋体" w:hAnsi="宋体" w:eastAsia="宋体" w:cs="宋体"/>
                <w:sz w:val="19"/>
                <w:szCs w:val="19"/>
              </w:rPr>
            </w:pPr>
          </w:p>
        </w:tc>
      </w:tr>
      <w:tr w14:paraId="53892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right w:val="single" w:color="auto" w:sz="4" w:space="0"/>
            </w:tcBorders>
            <w:noWrap w:val="0"/>
            <w:textDirection w:val="tbRlV"/>
            <w:vAlign w:val="top"/>
          </w:tcPr>
          <w:p w14:paraId="3C2E28C8">
            <w:pPr>
              <w:pStyle w:val="9"/>
              <w:rPr>
                <w:rFonts w:hint="eastAsia" w:ascii="宋体" w:hAnsi="宋体" w:eastAsia="宋体" w:cs="宋体"/>
                <w:sz w:val="19"/>
                <w:szCs w:val="19"/>
              </w:rPr>
            </w:pPr>
          </w:p>
        </w:tc>
        <w:tc>
          <w:tcPr>
            <w:tcW w:w="1079" w:type="dxa"/>
            <w:vMerge w:val="continue"/>
            <w:tcBorders>
              <w:left w:val="single" w:color="auto" w:sz="4" w:space="0"/>
              <w:right w:val="single" w:color="auto" w:sz="4" w:space="0"/>
            </w:tcBorders>
            <w:noWrap w:val="0"/>
            <w:vAlign w:val="top"/>
          </w:tcPr>
          <w:p w14:paraId="49A8FE43">
            <w:pPr>
              <w:spacing w:line="261" w:lineRule="exact"/>
              <w:ind w:left="252"/>
              <w:rPr>
                <w:rFonts w:hint="eastAsia" w:ascii="宋体" w:hAnsi="宋体" w:eastAsia="宋体" w:cs="宋体"/>
                <w:spacing w:val="1"/>
                <w:position w:val="2"/>
                <w:sz w:val="19"/>
                <w:szCs w:val="19"/>
              </w:rPr>
            </w:pPr>
          </w:p>
        </w:tc>
        <w:tc>
          <w:tcPr>
            <w:tcW w:w="1034" w:type="dxa"/>
            <w:vMerge w:val="continue"/>
            <w:tcBorders>
              <w:left w:val="single" w:color="auto" w:sz="4" w:space="0"/>
              <w:bottom w:val="single" w:color="auto" w:sz="4" w:space="0"/>
              <w:right w:val="single" w:color="auto" w:sz="4" w:space="0"/>
            </w:tcBorders>
            <w:noWrap w:val="0"/>
            <w:vAlign w:val="top"/>
          </w:tcPr>
          <w:p w14:paraId="47228F51">
            <w:pPr>
              <w:spacing w:before="274" w:line="226" w:lineRule="auto"/>
              <w:ind w:left="126"/>
              <w:rPr>
                <w:rFonts w:hint="eastAsia" w:ascii="宋体" w:hAnsi="宋体" w:eastAsia="宋体" w:cs="宋体"/>
                <w:spacing w:val="6"/>
                <w:sz w:val="19"/>
                <w:szCs w:val="19"/>
              </w:rPr>
            </w:pPr>
          </w:p>
        </w:tc>
        <w:tc>
          <w:tcPr>
            <w:tcW w:w="1269" w:type="dxa"/>
            <w:tcBorders>
              <w:left w:val="single" w:color="auto" w:sz="4" w:space="0"/>
            </w:tcBorders>
            <w:noWrap w:val="0"/>
            <w:vAlign w:val="center"/>
          </w:tcPr>
          <w:p w14:paraId="629AC972">
            <w:pPr>
              <w:pStyle w:val="9"/>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9"/>
                <w:szCs w:val="19"/>
              </w:rPr>
            </w:pPr>
            <w:r>
              <w:rPr>
                <w:rFonts w:hint="eastAsia" w:ascii="宋体" w:hAnsi="宋体" w:eastAsia="宋体" w:cs="宋体"/>
                <w:sz w:val="19"/>
                <w:szCs w:val="19"/>
              </w:rPr>
              <w:t>对绿化苗木及花卉进行分析病害与虫害的根源</w:t>
            </w:r>
          </w:p>
        </w:tc>
        <w:tc>
          <w:tcPr>
            <w:tcW w:w="1310" w:type="dxa"/>
            <w:noWrap w:val="0"/>
            <w:vAlign w:val="center"/>
          </w:tcPr>
          <w:p w14:paraId="01EFD050">
            <w:pPr>
              <w:pStyle w:val="9"/>
              <w:spacing w:line="225" w:lineRule="exact"/>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2</w:t>
            </w:r>
          </w:p>
        </w:tc>
        <w:tc>
          <w:tcPr>
            <w:tcW w:w="1268" w:type="dxa"/>
            <w:noWrap w:val="0"/>
            <w:vAlign w:val="center"/>
          </w:tcPr>
          <w:p w14:paraId="0C9BC849">
            <w:pPr>
              <w:pStyle w:val="9"/>
              <w:spacing w:line="225" w:lineRule="exact"/>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2</w:t>
            </w:r>
          </w:p>
        </w:tc>
        <w:tc>
          <w:tcPr>
            <w:tcW w:w="716" w:type="dxa"/>
            <w:noWrap w:val="0"/>
            <w:vAlign w:val="center"/>
          </w:tcPr>
          <w:p w14:paraId="11EEB1F8">
            <w:pPr>
              <w:pStyle w:val="9"/>
              <w:spacing w:line="225" w:lineRule="exact"/>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873" w:type="dxa"/>
            <w:noWrap w:val="0"/>
            <w:vAlign w:val="center"/>
          </w:tcPr>
          <w:p w14:paraId="06FD1BBD">
            <w:pPr>
              <w:pStyle w:val="9"/>
              <w:spacing w:line="225" w:lineRule="exact"/>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1450" w:type="dxa"/>
            <w:noWrap w:val="0"/>
            <w:vAlign w:val="center"/>
          </w:tcPr>
          <w:p w14:paraId="75ADB775">
            <w:pPr>
              <w:pStyle w:val="9"/>
              <w:spacing w:line="235" w:lineRule="exact"/>
              <w:jc w:val="center"/>
              <w:rPr>
                <w:rFonts w:hint="eastAsia" w:ascii="宋体" w:hAnsi="宋体" w:eastAsia="宋体" w:cs="宋体"/>
                <w:sz w:val="19"/>
                <w:szCs w:val="19"/>
              </w:rPr>
            </w:pPr>
          </w:p>
        </w:tc>
      </w:tr>
      <w:tr w14:paraId="5B17F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right w:val="single" w:color="auto" w:sz="4" w:space="0"/>
            </w:tcBorders>
            <w:noWrap w:val="0"/>
            <w:textDirection w:val="tbRlV"/>
            <w:vAlign w:val="top"/>
          </w:tcPr>
          <w:p w14:paraId="36D2D3B2">
            <w:pPr>
              <w:pStyle w:val="9"/>
              <w:rPr>
                <w:rFonts w:hint="eastAsia" w:ascii="宋体" w:hAnsi="宋体" w:eastAsia="宋体" w:cs="宋体"/>
                <w:sz w:val="19"/>
                <w:szCs w:val="19"/>
              </w:rPr>
            </w:pPr>
          </w:p>
        </w:tc>
        <w:tc>
          <w:tcPr>
            <w:tcW w:w="1079" w:type="dxa"/>
            <w:vMerge w:val="continue"/>
            <w:tcBorders>
              <w:left w:val="single" w:color="auto" w:sz="4" w:space="0"/>
              <w:right w:val="single" w:color="auto" w:sz="4" w:space="0"/>
            </w:tcBorders>
            <w:noWrap w:val="0"/>
            <w:vAlign w:val="top"/>
          </w:tcPr>
          <w:p w14:paraId="0B701CB0">
            <w:pPr>
              <w:pStyle w:val="9"/>
              <w:rPr>
                <w:rFonts w:hint="eastAsia" w:ascii="宋体" w:hAnsi="宋体" w:eastAsia="宋体" w:cs="宋体"/>
                <w:sz w:val="19"/>
                <w:szCs w:val="19"/>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0CF00AE4">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tcBorders>
              <w:left w:val="single" w:color="auto" w:sz="4" w:space="0"/>
            </w:tcBorders>
            <w:noWrap w:val="0"/>
            <w:vAlign w:val="center"/>
          </w:tcPr>
          <w:p w14:paraId="4C6FE2BF">
            <w:pPr>
              <w:pStyle w:val="9"/>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2"/>
                <w:sz w:val="19"/>
                <w:szCs w:val="19"/>
                <w:lang w:val="en-US" w:eastAsia="en-US" w:bidi="ar-SA"/>
              </w:rPr>
            </w:pPr>
            <w:r>
              <w:rPr>
                <w:rFonts w:hint="eastAsia" w:ascii="宋体" w:hAnsi="宋体" w:eastAsia="宋体" w:cs="宋体"/>
                <w:sz w:val="19"/>
                <w:szCs w:val="19"/>
              </w:rPr>
              <w:t>提高苗木成活率</w:t>
            </w:r>
          </w:p>
        </w:tc>
        <w:tc>
          <w:tcPr>
            <w:tcW w:w="1310" w:type="dxa"/>
            <w:noWrap w:val="0"/>
            <w:vAlign w:val="center"/>
          </w:tcPr>
          <w:p w14:paraId="7EE25A0F">
            <w:pPr>
              <w:pStyle w:val="9"/>
              <w:spacing w:line="225" w:lineRule="exact"/>
              <w:jc w:val="center"/>
              <w:rPr>
                <w:rFonts w:hint="eastAsia" w:ascii="宋体" w:hAnsi="宋体" w:eastAsia="宋体" w:cs="宋体"/>
                <w:kern w:val="2"/>
                <w:sz w:val="19"/>
                <w:szCs w:val="19"/>
                <w:lang w:val="en-US" w:eastAsia="en-US" w:bidi="ar-SA"/>
              </w:rPr>
            </w:pPr>
            <w:r>
              <w:rPr>
                <w:rFonts w:hint="eastAsia" w:ascii="宋体" w:hAnsi="宋体" w:eastAsia="宋体" w:cs="宋体"/>
                <w:sz w:val="19"/>
                <w:szCs w:val="19"/>
                <w:lang w:val="en-US" w:eastAsia="zh-CN"/>
              </w:rPr>
              <w:t>90</w:t>
            </w:r>
            <w:r>
              <w:rPr>
                <w:rFonts w:hint="eastAsia" w:ascii="宋体" w:hAnsi="宋体" w:eastAsia="宋体" w:cs="宋体"/>
                <w:sz w:val="19"/>
                <w:szCs w:val="19"/>
              </w:rPr>
              <w:t>%</w:t>
            </w:r>
          </w:p>
        </w:tc>
        <w:tc>
          <w:tcPr>
            <w:tcW w:w="1268" w:type="dxa"/>
            <w:noWrap w:val="0"/>
            <w:vAlign w:val="center"/>
          </w:tcPr>
          <w:p w14:paraId="54A68F3D">
            <w:pPr>
              <w:pStyle w:val="9"/>
              <w:spacing w:line="225" w:lineRule="exact"/>
              <w:jc w:val="center"/>
              <w:rPr>
                <w:rFonts w:hint="eastAsia" w:ascii="宋体" w:hAnsi="宋体" w:eastAsia="宋体" w:cs="宋体"/>
                <w:kern w:val="2"/>
                <w:sz w:val="19"/>
                <w:szCs w:val="19"/>
                <w:lang w:val="en-US" w:eastAsia="en-US" w:bidi="ar-SA"/>
              </w:rPr>
            </w:pPr>
            <w:r>
              <w:rPr>
                <w:rFonts w:hint="eastAsia" w:ascii="宋体" w:hAnsi="宋体" w:eastAsia="宋体" w:cs="宋体"/>
                <w:sz w:val="19"/>
                <w:szCs w:val="19"/>
                <w:lang w:val="en-US" w:eastAsia="zh-CN"/>
              </w:rPr>
              <w:t>95</w:t>
            </w:r>
            <w:r>
              <w:rPr>
                <w:rFonts w:hint="eastAsia" w:ascii="宋体" w:hAnsi="宋体" w:eastAsia="宋体" w:cs="宋体"/>
                <w:sz w:val="19"/>
                <w:szCs w:val="19"/>
              </w:rPr>
              <w:t>%</w:t>
            </w:r>
          </w:p>
        </w:tc>
        <w:tc>
          <w:tcPr>
            <w:tcW w:w="716" w:type="dxa"/>
            <w:noWrap w:val="0"/>
            <w:vAlign w:val="center"/>
          </w:tcPr>
          <w:p w14:paraId="12D254A4">
            <w:pPr>
              <w:pStyle w:val="9"/>
              <w:spacing w:line="225" w:lineRule="exact"/>
              <w:jc w:val="center"/>
              <w:rPr>
                <w:rFonts w:hint="eastAsia" w:ascii="宋体" w:hAnsi="宋体" w:eastAsia="宋体" w:cs="宋体"/>
                <w:kern w:val="2"/>
                <w:sz w:val="19"/>
                <w:szCs w:val="19"/>
                <w:lang w:val="en-US" w:eastAsia="zh-CN" w:bidi="ar-SA"/>
              </w:rPr>
            </w:pPr>
            <w:r>
              <w:rPr>
                <w:rFonts w:hint="eastAsia" w:ascii="宋体" w:hAnsi="宋体" w:eastAsia="宋体" w:cs="宋体"/>
                <w:sz w:val="19"/>
                <w:szCs w:val="19"/>
                <w:lang w:val="en-US" w:eastAsia="zh-CN"/>
              </w:rPr>
              <w:t>10</w:t>
            </w:r>
          </w:p>
        </w:tc>
        <w:tc>
          <w:tcPr>
            <w:tcW w:w="873" w:type="dxa"/>
            <w:noWrap w:val="0"/>
            <w:vAlign w:val="center"/>
          </w:tcPr>
          <w:p w14:paraId="419F335D">
            <w:pPr>
              <w:pStyle w:val="9"/>
              <w:spacing w:line="225" w:lineRule="exact"/>
              <w:jc w:val="center"/>
              <w:rPr>
                <w:rFonts w:hint="eastAsia" w:ascii="宋体" w:hAnsi="宋体" w:eastAsia="宋体" w:cs="宋体"/>
                <w:kern w:val="2"/>
                <w:sz w:val="19"/>
                <w:szCs w:val="19"/>
                <w:lang w:val="en-US" w:eastAsia="zh-CN" w:bidi="ar-SA"/>
              </w:rPr>
            </w:pPr>
            <w:r>
              <w:rPr>
                <w:rFonts w:hint="eastAsia" w:ascii="宋体" w:hAnsi="宋体" w:eastAsia="宋体" w:cs="宋体"/>
                <w:sz w:val="19"/>
                <w:szCs w:val="19"/>
                <w:lang w:val="en-US" w:eastAsia="zh-CN"/>
              </w:rPr>
              <w:t>10</w:t>
            </w:r>
          </w:p>
        </w:tc>
        <w:tc>
          <w:tcPr>
            <w:tcW w:w="1450" w:type="dxa"/>
            <w:noWrap w:val="0"/>
            <w:vAlign w:val="center"/>
          </w:tcPr>
          <w:p w14:paraId="6CE4A7BB">
            <w:pPr>
              <w:pStyle w:val="9"/>
              <w:spacing w:line="235" w:lineRule="exact"/>
              <w:jc w:val="center"/>
              <w:rPr>
                <w:rFonts w:hint="eastAsia" w:ascii="宋体" w:hAnsi="宋体" w:eastAsia="宋体" w:cs="宋体"/>
                <w:sz w:val="19"/>
                <w:szCs w:val="19"/>
              </w:rPr>
            </w:pPr>
          </w:p>
        </w:tc>
      </w:tr>
      <w:tr w14:paraId="7EFA4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continue"/>
            <w:tcBorders>
              <w:right w:val="single" w:color="auto" w:sz="4" w:space="0"/>
            </w:tcBorders>
            <w:noWrap w:val="0"/>
            <w:textDirection w:val="tbRlV"/>
            <w:vAlign w:val="top"/>
          </w:tcPr>
          <w:p w14:paraId="2861FC63">
            <w:pPr>
              <w:pStyle w:val="9"/>
              <w:rPr>
                <w:rFonts w:hint="eastAsia" w:ascii="宋体" w:hAnsi="宋体" w:eastAsia="宋体" w:cs="宋体"/>
                <w:sz w:val="19"/>
                <w:szCs w:val="19"/>
              </w:rPr>
            </w:pPr>
          </w:p>
        </w:tc>
        <w:tc>
          <w:tcPr>
            <w:tcW w:w="1079" w:type="dxa"/>
            <w:vMerge w:val="continue"/>
            <w:tcBorders>
              <w:left w:val="single" w:color="auto" w:sz="4" w:space="0"/>
              <w:right w:val="single" w:color="auto" w:sz="4" w:space="0"/>
            </w:tcBorders>
            <w:noWrap w:val="0"/>
            <w:vAlign w:val="top"/>
          </w:tcPr>
          <w:p w14:paraId="452CE2FE">
            <w:pPr>
              <w:pStyle w:val="9"/>
              <w:rPr>
                <w:rFonts w:hint="eastAsia" w:ascii="宋体" w:hAnsi="宋体" w:eastAsia="宋体" w:cs="宋体"/>
                <w:sz w:val="19"/>
                <w:szCs w:val="19"/>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357DC598">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tcBorders>
              <w:left w:val="single" w:color="auto" w:sz="4" w:space="0"/>
            </w:tcBorders>
            <w:noWrap w:val="0"/>
            <w:vAlign w:val="center"/>
          </w:tcPr>
          <w:p w14:paraId="5ED7EB39">
            <w:pPr>
              <w:pStyle w:val="9"/>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2"/>
                <w:sz w:val="19"/>
                <w:szCs w:val="19"/>
                <w:lang w:val="en-US" w:eastAsia="en-US" w:bidi="ar-SA"/>
              </w:rPr>
            </w:pPr>
            <w:r>
              <w:rPr>
                <w:rFonts w:hint="eastAsia" w:ascii="宋体" w:hAnsi="宋体" w:eastAsia="宋体" w:cs="宋体"/>
                <w:sz w:val="19"/>
                <w:szCs w:val="19"/>
              </w:rPr>
              <w:t>每天清扫路面及整理枯枝</w:t>
            </w:r>
          </w:p>
        </w:tc>
        <w:tc>
          <w:tcPr>
            <w:tcW w:w="1310" w:type="dxa"/>
            <w:noWrap w:val="0"/>
            <w:vAlign w:val="center"/>
          </w:tcPr>
          <w:p w14:paraId="6E350C1C">
            <w:pPr>
              <w:pStyle w:val="9"/>
              <w:spacing w:line="224" w:lineRule="exact"/>
              <w:jc w:val="center"/>
              <w:rPr>
                <w:rFonts w:hint="eastAsia" w:ascii="宋体" w:hAnsi="宋体" w:eastAsia="宋体" w:cs="宋体"/>
                <w:kern w:val="2"/>
                <w:sz w:val="19"/>
                <w:szCs w:val="19"/>
                <w:lang w:val="en-US" w:eastAsia="zh-CN" w:bidi="ar-SA"/>
              </w:rPr>
            </w:pPr>
            <w:r>
              <w:rPr>
                <w:rFonts w:hint="eastAsia" w:ascii="宋体" w:hAnsi="宋体" w:eastAsia="宋体" w:cs="宋体"/>
                <w:sz w:val="19"/>
                <w:szCs w:val="19"/>
                <w:lang w:val="en-US" w:eastAsia="zh-CN"/>
              </w:rPr>
              <w:t>2</w:t>
            </w:r>
          </w:p>
        </w:tc>
        <w:tc>
          <w:tcPr>
            <w:tcW w:w="1268" w:type="dxa"/>
            <w:noWrap w:val="0"/>
            <w:vAlign w:val="center"/>
          </w:tcPr>
          <w:p w14:paraId="2D0E1EEE">
            <w:pPr>
              <w:pStyle w:val="9"/>
              <w:spacing w:line="224" w:lineRule="exact"/>
              <w:jc w:val="center"/>
              <w:rPr>
                <w:rFonts w:hint="eastAsia" w:ascii="宋体" w:hAnsi="宋体" w:eastAsia="宋体" w:cs="宋体"/>
                <w:kern w:val="2"/>
                <w:sz w:val="19"/>
                <w:szCs w:val="19"/>
                <w:lang w:val="en-US" w:eastAsia="zh-CN" w:bidi="ar-SA"/>
              </w:rPr>
            </w:pPr>
            <w:r>
              <w:rPr>
                <w:rFonts w:hint="eastAsia" w:ascii="宋体" w:hAnsi="宋体" w:eastAsia="宋体" w:cs="宋体"/>
                <w:sz w:val="19"/>
                <w:szCs w:val="19"/>
                <w:lang w:val="en-US" w:eastAsia="zh-CN"/>
              </w:rPr>
              <w:t>2</w:t>
            </w:r>
          </w:p>
        </w:tc>
        <w:tc>
          <w:tcPr>
            <w:tcW w:w="716" w:type="dxa"/>
            <w:noWrap w:val="0"/>
            <w:vAlign w:val="center"/>
          </w:tcPr>
          <w:p w14:paraId="077A0A7B">
            <w:pPr>
              <w:pStyle w:val="9"/>
              <w:spacing w:line="225" w:lineRule="exact"/>
              <w:jc w:val="center"/>
              <w:rPr>
                <w:rFonts w:hint="eastAsia" w:ascii="宋体" w:hAnsi="宋体" w:eastAsia="宋体" w:cs="宋体"/>
                <w:kern w:val="2"/>
                <w:sz w:val="19"/>
                <w:szCs w:val="19"/>
                <w:lang w:val="en-US" w:eastAsia="zh-CN" w:bidi="ar-SA"/>
              </w:rPr>
            </w:pPr>
            <w:r>
              <w:rPr>
                <w:rFonts w:hint="eastAsia" w:ascii="宋体" w:hAnsi="宋体" w:eastAsia="宋体" w:cs="宋体"/>
                <w:sz w:val="19"/>
                <w:szCs w:val="19"/>
                <w:lang w:val="en-US" w:eastAsia="zh-CN"/>
              </w:rPr>
              <w:t>10</w:t>
            </w:r>
          </w:p>
        </w:tc>
        <w:tc>
          <w:tcPr>
            <w:tcW w:w="873" w:type="dxa"/>
            <w:noWrap w:val="0"/>
            <w:vAlign w:val="center"/>
          </w:tcPr>
          <w:p w14:paraId="527EE980">
            <w:pPr>
              <w:pStyle w:val="9"/>
              <w:spacing w:line="225" w:lineRule="exact"/>
              <w:jc w:val="center"/>
              <w:rPr>
                <w:rFonts w:hint="eastAsia" w:ascii="宋体" w:hAnsi="宋体" w:eastAsia="宋体" w:cs="宋体"/>
                <w:kern w:val="2"/>
                <w:sz w:val="19"/>
                <w:szCs w:val="19"/>
                <w:lang w:val="en-US" w:eastAsia="zh-CN" w:bidi="ar-SA"/>
              </w:rPr>
            </w:pPr>
            <w:r>
              <w:rPr>
                <w:rFonts w:hint="eastAsia" w:ascii="宋体" w:hAnsi="宋体" w:eastAsia="宋体" w:cs="宋体"/>
                <w:sz w:val="19"/>
                <w:szCs w:val="19"/>
                <w:lang w:val="en-US" w:eastAsia="zh-CN"/>
              </w:rPr>
              <w:t>10</w:t>
            </w:r>
          </w:p>
        </w:tc>
        <w:tc>
          <w:tcPr>
            <w:tcW w:w="1450" w:type="dxa"/>
            <w:noWrap w:val="0"/>
            <w:vAlign w:val="center"/>
          </w:tcPr>
          <w:p w14:paraId="20B9E354">
            <w:pPr>
              <w:pStyle w:val="9"/>
              <w:spacing w:line="235" w:lineRule="exact"/>
              <w:jc w:val="center"/>
              <w:rPr>
                <w:rFonts w:hint="eastAsia" w:ascii="宋体" w:hAnsi="宋体" w:eastAsia="宋体" w:cs="宋体"/>
                <w:sz w:val="19"/>
                <w:szCs w:val="19"/>
              </w:rPr>
            </w:pPr>
          </w:p>
        </w:tc>
      </w:tr>
      <w:tr w14:paraId="4D11C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noWrap w:val="0"/>
            <w:textDirection w:val="tbRlV"/>
            <w:vAlign w:val="top"/>
          </w:tcPr>
          <w:p w14:paraId="1AC87942">
            <w:pPr>
              <w:pStyle w:val="9"/>
              <w:rPr>
                <w:rFonts w:hint="eastAsia" w:ascii="宋体" w:hAnsi="宋体" w:eastAsia="宋体" w:cs="宋体"/>
                <w:sz w:val="19"/>
                <w:szCs w:val="19"/>
              </w:rPr>
            </w:pPr>
          </w:p>
        </w:tc>
        <w:tc>
          <w:tcPr>
            <w:tcW w:w="1079" w:type="dxa"/>
            <w:vMerge w:val="restart"/>
            <w:noWrap w:val="0"/>
            <w:vAlign w:val="center"/>
          </w:tcPr>
          <w:p w14:paraId="7428DA68">
            <w:pPr>
              <w:pStyle w:val="9"/>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效益指标</w:t>
            </w:r>
          </w:p>
          <w:p w14:paraId="613A36F3">
            <w:pPr>
              <w:pStyle w:val="9"/>
              <w:jc w:val="center"/>
              <w:rPr>
                <w:rFonts w:hint="eastAsia" w:ascii="宋体" w:hAnsi="宋体" w:eastAsia="宋体" w:cs="宋体"/>
                <w:sz w:val="19"/>
                <w:szCs w:val="19"/>
                <w:lang w:eastAsia="zh-CN"/>
              </w:rPr>
            </w:pPr>
            <w:r>
              <w:rPr>
                <w:rFonts w:hint="eastAsia" w:ascii="宋体" w:hAnsi="宋体" w:eastAsia="宋体" w:cs="宋体"/>
                <w:spacing w:val="1"/>
                <w:position w:val="2"/>
                <w:sz w:val="19"/>
                <w:szCs w:val="19"/>
              </w:rPr>
              <w:t>(</w:t>
            </w:r>
            <w:r>
              <w:rPr>
                <w:rFonts w:hint="eastAsia" w:ascii="宋体" w:hAnsi="宋体" w:eastAsia="宋体" w:cs="宋体"/>
                <w:spacing w:val="1"/>
                <w:position w:val="2"/>
                <w:sz w:val="19"/>
                <w:szCs w:val="19"/>
                <w:lang w:val="en-US" w:eastAsia="zh-CN"/>
              </w:rPr>
              <w:t>20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tcBorders>
              <w:top w:val="single" w:color="auto" w:sz="4" w:space="0"/>
              <w:bottom w:val="single" w:color="auto" w:sz="4" w:space="0"/>
            </w:tcBorders>
            <w:noWrap w:val="0"/>
            <w:vAlign w:val="center"/>
          </w:tcPr>
          <w:p w14:paraId="72B36965">
            <w:pPr>
              <w:spacing w:before="153" w:line="233" w:lineRule="auto"/>
              <w:ind w:left="225"/>
              <w:jc w:val="both"/>
              <w:rPr>
                <w:rFonts w:hint="eastAsia" w:ascii="宋体" w:hAnsi="宋体" w:eastAsia="宋体" w:cs="宋体"/>
                <w:sz w:val="19"/>
                <w:szCs w:val="19"/>
              </w:rPr>
            </w:pPr>
            <w:r>
              <w:rPr>
                <w:rFonts w:hint="eastAsia" w:ascii="宋体" w:hAnsi="宋体" w:eastAsia="宋体" w:cs="宋体"/>
                <w:spacing w:val="6"/>
                <w:sz w:val="19"/>
                <w:szCs w:val="19"/>
              </w:rPr>
              <w:t>社会效</w:t>
            </w:r>
          </w:p>
          <w:p w14:paraId="486C8EF3">
            <w:pPr>
              <w:spacing w:line="225" w:lineRule="auto"/>
              <w:ind w:left="232"/>
              <w:jc w:val="both"/>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noWrap w:val="0"/>
            <w:vAlign w:val="center"/>
          </w:tcPr>
          <w:p w14:paraId="315F2B4C">
            <w:pPr>
              <w:pStyle w:val="9"/>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9"/>
                <w:szCs w:val="19"/>
              </w:rPr>
            </w:pPr>
            <w:r>
              <w:rPr>
                <w:rFonts w:hint="eastAsia" w:ascii="宋体" w:hAnsi="宋体" w:eastAsia="宋体" w:cs="宋体"/>
                <w:sz w:val="19"/>
                <w:szCs w:val="19"/>
              </w:rPr>
              <w:t>提升市民绿化意识</w:t>
            </w:r>
          </w:p>
        </w:tc>
        <w:tc>
          <w:tcPr>
            <w:tcW w:w="1310" w:type="dxa"/>
            <w:noWrap w:val="0"/>
            <w:vAlign w:val="center"/>
          </w:tcPr>
          <w:p w14:paraId="1F69917F">
            <w:pPr>
              <w:pStyle w:val="9"/>
              <w:spacing w:line="235" w:lineRule="exact"/>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90%</w:t>
            </w:r>
          </w:p>
        </w:tc>
        <w:tc>
          <w:tcPr>
            <w:tcW w:w="1268" w:type="dxa"/>
            <w:noWrap w:val="0"/>
            <w:vAlign w:val="center"/>
          </w:tcPr>
          <w:p w14:paraId="12064977">
            <w:pPr>
              <w:pStyle w:val="9"/>
              <w:spacing w:line="235" w:lineRule="exact"/>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95%</w:t>
            </w:r>
          </w:p>
        </w:tc>
        <w:tc>
          <w:tcPr>
            <w:tcW w:w="716" w:type="dxa"/>
            <w:noWrap w:val="0"/>
            <w:vAlign w:val="center"/>
          </w:tcPr>
          <w:p w14:paraId="55225B18">
            <w:pPr>
              <w:pStyle w:val="9"/>
              <w:spacing w:line="235" w:lineRule="exact"/>
              <w:jc w:val="center"/>
              <w:rPr>
                <w:rFonts w:hint="default" w:ascii="宋体" w:hAnsi="宋体" w:eastAsia="宋体" w:cs="宋体"/>
                <w:sz w:val="19"/>
                <w:szCs w:val="19"/>
                <w:lang w:val="en-US"/>
              </w:rPr>
            </w:pPr>
            <w:r>
              <w:rPr>
                <w:rFonts w:hint="eastAsia" w:ascii="宋体" w:hAnsi="宋体" w:eastAsia="宋体" w:cs="宋体"/>
                <w:sz w:val="19"/>
                <w:szCs w:val="19"/>
                <w:lang w:val="en-US" w:eastAsia="zh-CN"/>
              </w:rPr>
              <w:t>10</w:t>
            </w:r>
          </w:p>
        </w:tc>
        <w:tc>
          <w:tcPr>
            <w:tcW w:w="873" w:type="dxa"/>
            <w:noWrap w:val="0"/>
            <w:vAlign w:val="center"/>
          </w:tcPr>
          <w:p w14:paraId="1B566125">
            <w:pPr>
              <w:pStyle w:val="9"/>
              <w:spacing w:line="235" w:lineRule="exact"/>
              <w:jc w:val="center"/>
              <w:rPr>
                <w:rFonts w:hint="default" w:ascii="宋体" w:hAnsi="宋体" w:eastAsia="宋体" w:cs="宋体"/>
                <w:sz w:val="19"/>
                <w:szCs w:val="19"/>
                <w:lang w:val="en-US"/>
              </w:rPr>
            </w:pPr>
            <w:r>
              <w:rPr>
                <w:rFonts w:hint="eastAsia" w:ascii="宋体" w:hAnsi="宋体" w:eastAsia="宋体" w:cs="宋体"/>
                <w:sz w:val="19"/>
                <w:szCs w:val="19"/>
                <w:lang w:val="en-US" w:eastAsia="zh-CN"/>
              </w:rPr>
              <w:t>10</w:t>
            </w:r>
          </w:p>
        </w:tc>
        <w:tc>
          <w:tcPr>
            <w:tcW w:w="1450" w:type="dxa"/>
            <w:noWrap w:val="0"/>
            <w:vAlign w:val="center"/>
          </w:tcPr>
          <w:p w14:paraId="761671F2">
            <w:pPr>
              <w:pStyle w:val="9"/>
              <w:spacing w:line="235" w:lineRule="exact"/>
              <w:jc w:val="center"/>
              <w:rPr>
                <w:rFonts w:hint="eastAsia" w:ascii="宋体" w:hAnsi="宋体" w:eastAsia="宋体" w:cs="宋体"/>
                <w:sz w:val="19"/>
                <w:szCs w:val="19"/>
              </w:rPr>
            </w:pPr>
          </w:p>
        </w:tc>
      </w:tr>
      <w:tr w14:paraId="6B1B1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noWrap w:val="0"/>
            <w:textDirection w:val="tbRlV"/>
            <w:vAlign w:val="top"/>
          </w:tcPr>
          <w:p w14:paraId="44BF2A0C">
            <w:pPr>
              <w:pStyle w:val="9"/>
              <w:rPr>
                <w:rFonts w:hint="eastAsia" w:ascii="宋体" w:hAnsi="宋体" w:eastAsia="宋体" w:cs="宋体"/>
                <w:sz w:val="19"/>
                <w:szCs w:val="19"/>
              </w:rPr>
            </w:pPr>
          </w:p>
        </w:tc>
        <w:tc>
          <w:tcPr>
            <w:tcW w:w="1079" w:type="dxa"/>
            <w:vMerge w:val="continue"/>
            <w:noWrap w:val="0"/>
            <w:vAlign w:val="top"/>
          </w:tcPr>
          <w:p w14:paraId="122075FE">
            <w:pPr>
              <w:pStyle w:val="9"/>
              <w:rPr>
                <w:rFonts w:hint="eastAsia" w:ascii="宋体" w:hAnsi="宋体" w:eastAsia="宋体" w:cs="宋体"/>
                <w:sz w:val="19"/>
                <w:szCs w:val="19"/>
              </w:rPr>
            </w:pPr>
          </w:p>
        </w:tc>
        <w:tc>
          <w:tcPr>
            <w:tcW w:w="1034" w:type="dxa"/>
            <w:tcBorders>
              <w:top w:val="single" w:color="auto" w:sz="4" w:space="0"/>
              <w:bottom w:val="single" w:color="auto" w:sz="4" w:space="0"/>
            </w:tcBorders>
            <w:noWrap w:val="0"/>
            <w:vAlign w:val="center"/>
          </w:tcPr>
          <w:p w14:paraId="6A9EE6D5">
            <w:pPr>
              <w:spacing w:before="154" w:line="233" w:lineRule="auto"/>
              <w:ind w:left="234"/>
              <w:jc w:val="both"/>
              <w:rPr>
                <w:rFonts w:hint="eastAsia" w:ascii="宋体" w:hAnsi="宋体" w:eastAsia="宋体" w:cs="宋体"/>
                <w:sz w:val="19"/>
                <w:szCs w:val="19"/>
              </w:rPr>
            </w:pPr>
            <w:r>
              <w:rPr>
                <w:rFonts w:hint="eastAsia" w:ascii="宋体" w:hAnsi="宋体" w:eastAsia="宋体" w:cs="宋体"/>
                <w:spacing w:val="3"/>
                <w:sz w:val="19"/>
                <w:szCs w:val="19"/>
              </w:rPr>
              <w:t>生态效</w:t>
            </w:r>
          </w:p>
          <w:p w14:paraId="0CA112B7">
            <w:pPr>
              <w:spacing w:line="225" w:lineRule="auto"/>
              <w:ind w:left="232"/>
              <w:jc w:val="both"/>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noWrap w:val="0"/>
            <w:vAlign w:val="center"/>
          </w:tcPr>
          <w:p w14:paraId="24B05EFE">
            <w:pPr>
              <w:pStyle w:val="9"/>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9"/>
                <w:szCs w:val="19"/>
              </w:rPr>
            </w:pPr>
            <w:r>
              <w:rPr>
                <w:rFonts w:hint="eastAsia" w:ascii="宋体" w:hAnsi="宋体" w:eastAsia="宋体" w:cs="宋体"/>
                <w:sz w:val="19"/>
                <w:szCs w:val="19"/>
              </w:rPr>
              <w:t>增加城市绿地覆盖率</w:t>
            </w:r>
          </w:p>
        </w:tc>
        <w:tc>
          <w:tcPr>
            <w:tcW w:w="1310" w:type="dxa"/>
            <w:noWrap w:val="0"/>
            <w:vAlign w:val="center"/>
          </w:tcPr>
          <w:p w14:paraId="2B221DBB">
            <w:pPr>
              <w:pStyle w:val="9"/>
              <w:spacing w:line="235" w:lineRule="exact"/>
              <w:jc w:val="center"/>
              <w:rPr>
                <w:rFonts w:hint="eastAsia" w:ascii="宋体" w:hAnsi="宋体" w:eastAsia="宋体" w:cs="宋体"/>
                <w:kern w:val="2"/>
                <w:sz w:val="19"/>
                <w:szCs w:val="19"/>
                <w:lang w:val="en-US" w:eastAsia="en-US" w:bidi="ar-SA"/>
              </w:rPr>
            </w:pPr>
            <w:r>
              <w:rPr>
                <w:rFonts w:hint="eastAsia" w:ascii="宋体" w:hAnsi="宋体" w:eastAsia="宋体" w:cs="宋体"/>
                <w:sz w:val="19"/>
                <w:szCs w:val="19"/>
                <w:lang w:val="en-US" w:eastAsia="zh-CN"/>
              </w:rPr>
              <w:t>90%</w:t>
            </w:r>
          </w:p>
        </w:tc>
        <w:tc>
          <w:tcPr>
            <w:tcW w:w="1268" w:type="dxa"/>
            <w:noWrap w:val="0"/>
            <w:vAlign w:val="center"/>
          </w:tcPr>
          <w:p w14:paraId="4CC5A449">
            <w:pPr>
              <w:pStyle w:val="9"/>
              <w:spacing w:line="235" w:lineRule="exact"/>
              <w:jc w:val="center"/>
              <w:rPr>
                <w:rFonts w:hint="eastAsia" w:ascii="宋体" w:hAnsi="宋体" w:eastAsia="宋体" w:cs="宋体"/>
                <w:kern w:val="2"/>
                <w:sz w:val="19"/>
                <w:szCs w:val="19"/>
                <w:lang w:val="en-US" w:eastAsia="en-US" w:bidi="ar-SA"/>
              </w:rPr>
            </w:pPr>
            <w:r>
              <w:rPr>
                <w:rFonts w:hint="eastAsia" w:ascii="宋体" w:hAnsi="宋体" w:eastAsia="宋体" w:cs="宋体"/>
                <w:sz w:val="19"/>
                <w:szCs w:val="19"/>
                <w:lang w:val="en-US" w:eastAsia="zh-CN"/>
              </w:rPr>
              <w:t>95%</w:t>
            </w:r>
          </w:p>
        </w:tc>
        <w:tc>
          <w:tcPr>
            <w:tcW w:w="716" w:type="dxa"/>
            <w:noWrap w:val="0"/>
            <w:vAlign w:val="center"/>
          </w:tcPr>
          <w:p w14:paraId="4F3A3500">
            <w:pPr>
              <w:pStyle w:val="9"/>
              <w:spacing w:line="235" w:lineRule="exact"/>
              <w:jc w:val="center"/>
              <w:rPr>
                <w:rFonts w:hint="eastAsia" w:ascii="宋体" w:hAnsi="宋体" w:eastAsia="宋体" w:cs="宋体"/>
                <w:kern w:val="2"/>
                <w:sz w:val="19"/>
                <w:szCs w:val="19"/>
                <w:lang w:val="en-US" w:eastAsia="en-US" w:bidi="ar-SA"/>
              </w:rPr>
            </w:pPr>
            <w:r>
              <w:rPr>
                <w:rFonts w:hint="eastAsia" w:ascii="宋体" w:hAnsi="宋体" w:eastAsia="宋体" w:cs="宋体"/>
                <w:sz w:val="19"/>
                <w:szCs w:val="19"/>
                <w:lang w:val="en-US" w:eastAsia="zh-CN"/>
              </w:rPr>
              <w:t>5</w:t>
            </w:r>
          </w:p>
        </w:tc>
        <w:tc>
          <w:tcPr>
            <w:tcW w:w="873" w:type="dxa"/>
            <w:noWrap w:val="0"/>
            <w:vAlign w:val="center"/>
          </w:tcPr>
          <w:p w14:paraId="550A018B">
            <w:pPr>
              <w:pStyle w:val="9"/>
              <w:spacing w:line="235" w:lineRule="exact"/>
              <w:jc w:val="center"/>
              <w:rPr>
                <w:rFonts w:hint="eastAsia" w:ascii="宋体" w:hAnsi="宋体" w:eastAsia="宋体" w:cs="宋体"/>
                <w:kern w:val="2"/>
                <w:sz w:val="19"/>
                <w:szCs w:val="19"/>
                <w:lang w:val="en-US" w:eastAsia="en-US" w:bidi="ar-SA"/>
              </w:rPr>
            </w:pPr>
            <w:r>
              <w:rPr>
                <w:rFonts w:hint="eastAsia" w:ascii="宋体" w:hAnsi="宋体" w:eastAsia="宋体" w:cs="宋体"/>
                <w:sz w:val="19"/>
                <w:szCs w:val="19"/>
                <w:lang w:val="en-US" w:eastAsia="zh-CN"/>
              </w:rPr>
              <w:t>5</w:t>
            </w:r>
          </w:p>
        </w:tc>
        <w:tc>
          <w:tcPr>
            <w:tcW w:w="1450" w:type="dxa"/>
            <w:noWrap w:val="0"/>
            <w:vAlign w:val="center"/>
          </w:tcPr>
          <w:p w14:paraId="613595EC">
            <w:pPr>
              <w:pStyle w:val="9"/>
              <w:spacing w:line="235" w:lineRule="exact"/>
              <w:jc w:val="center"/>
              <w:rPr>
                <w:rFonts w:hint="eastAsia" w:ascii="宋体" w:hAnsi="宋体" w:eastAsia="宋体" w:cs="宋体"/>
                <w:sz w:val="19"/>
                <w:szCs w:val="19"/>
              </w:rPr>
            </w:pPr>
          </w:p>
        </w:tc>
      </w:tr>
      <w:tr w14:paraId="2B46C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1084" w:type="dxa"/>
            <w:vMerge w:val="continue"/>
            <w:noWrap w:val="0"/>
            <w:textDirection w:val="tbRlV"/>
            <w:vAlign w:val="top"/>
          </w:tcPr>
          <w:p w14:paraId="351FD15D">
            <w:pPr>
              <w:pStyle w:val="9"/>
              <w:rPr>
                <w:rFonts w:hint="eastAsia" w:ascii="宋体" w:hAnsi="宋体" w:eastAsia="宋体" w:cs="宋体"/>
                <w:sz w:val="19"/>
                <w:szCs w:val="19"/>
              </w:rPr>
            </w:pPr>
          </w:p>
        </w:tc>
        <w:tc>
          <w:tcPr>
            <w:tcW w:w="1079" w:type="dxa"/>
            <w:vMerge w:val="continue"/>
            <w:tcBorders>
              <w:bottom w:val="single" w:color="auto" w:sz="4" w:space="0"/>
            </w:tcBorders>
            <w:noWrap w:val="0"/>
            <w:vAlign w:val="top"/>
          </w:tcPr>
          <w:p w14:paraId="32051033">
            <w:pPr>
              <w:pStyle w:val="9"/>
              <w:rPr>
                <w:rFonts w:hint="eastAsia" w:ascii="宋体" w:hAnsi="宋体" w:eastAsia="宋体" w:cs="宋体"/>
                <w:sz w:val="19"/>
                <w:szCs w:val="19"/>
              </w:rPr>
            </w:pPr>
          </w:p>
        </w:tc>
        <w:tc>
          <w:tcPr>
            <w:tcW w:w="1034" w:type="dxa"/>
            <w:tcBorders>
              <w:top w:val="single" w:color="auto" w:sz="4" w:space="0"/>
              <w:bottom w:val="single" w:color="auto" w:sz="4" w:space="0"/>
            </w:tcBorders>
            <w:noWrap w:val="0"/>
            <w:vAlign w:val="top"/>
          </w:tcPr>
          <w:p w14:paraId="33F9E0A5">
            <w:pPr>
              <w:spacing w:before="207" w:line="230" w:lineRule="auto"/>
              <w:ind w:left="227" w:right="116" w:hanging="98"/>
              <w:rPr>
                <w:rFonts w:hint="eastAsia" w:ascii="宋体" w:hAnsi="宋体" w:eastAsia="宋体" w:cs="宋体"/>
                <w:sz w:val="19"/>
                <w:szCs w:val="19"/>
                <w:lang w:eastAsia="zh-CN"/>
              </w:rPr>
            </w:pPr>
            <w:r>
              <w:rPr>
                <w:rFonts w:hint="eastAsia" w:ascii="宋体" w:hAnsi="宋体" w:eastAsia="宋体" w:cs="宋体"/>
                <w:sz w:val="19"/>
                <w:szCs w:val="19"/>
                <w:lang w:eastAsia="zh-CN"/>
              </w:rPr>
              <w:t>可持续影响指标</w:t>
            </w:r>
          </w:p>
        </w:tc>
        <w:tc>
          <w:tcPr>
            <w:tcW w:w="1269" w:type="dxa"/>
            <w:noWrap w:val="0"/>
            <w:vAlign w:val="center"/>
          </w:tcPr>
          <w:p w14:paraId="34DD5792">
            <w:pPr>
              <w:pStyle w:val="9"/>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9"/>
                <w:szCs w:val="19"/>
              </w:rPr>
            </w:pPr>
            <w:r>
              <w:rPr>
                <w:rFonts w:hint="eastAsia" w:ascii="宋体" w:hAnsi="宋体" w:eastAsia="宋体" w:cs="宋体"/>
                <w:sz w:val="19"/>
                <w:szCs w:val="19"/>
              </w:rPr>
              <w:t>督查能力建设</w:t>
            </w:r>
          </w:p>
        </w:tc>
        <w:tc>
          <w:tcPr>
            <w:tcW w:w="1310" w:type="dxa"/>
            <w:noWrap w:val="0"/>
            <w:vAlign w:val="center"/>
          </w:tcPr>
          <w:p w14:paraId="0196D125">
            <w:pPr>
              <w:pStyle w:val="9"/>
              <w:spacing w:line="235" w:lineRule="exact"/>
              <w:jc w:val="center"/>
              <w:rPr>
                <w:rFonts w:hint="eastAsia" w:ascii="宋体" w:hAnsi="宋体" w:eastAsia="宋体" w:cs="宋体"/>
                <w:kern w:val="2"/>
                <w:sz w:val="19"/>
                <w:szCs w:val="19"/>
                <w:lang w:val="en-US" w:eastAsia="zh-CN" w:bidi="ar-SA"/>
              </w:rPr>
            </w:pPr>
            <w:r>
              <w:rPr>
                <w:rFonts w:hint="eastAsia" w:ascii="宋体" w:hAnsi="宋体" w:eastAsia="宋体" w:cs="宋体"/>
                <w:sz w:val="19"/>
                <w:szCs w:val="19"/>
                <w:lang w:eastAsia="zh-CN"/>
              </w:rPr>
              <w:t>有效提升</w:t>
            </w:r>
          </w:p>
        </w:tc>
        <w:tc>
          <w:tcPr>
            <w:tcW w:w="1268" w:type="dxa"/>
            <w:noWrap w:val="0"/>
            <w:vAlign w:val="center"/>
          </w:tcPr>
          <w:p w14:paraId="5EDB8D0D">
            <w:pPr>
              <w:pStyle w:val="9"/>
              <w:spacing w:line="235" w:lineRule="exact"/>
              <w:jc w:val="center"/>
              <w:rPr>
                <w:rFonts w:hint="eastAsia" w:ascii="宋体" w:hAnsi="宋体" w:eastAsia="宋体" w:cs="宋体"/>
                <w:kern w:val="2"/>
                <w:sz w:val="19"/>
                <w:szCs w:val="19"/>
                <w:lang w:val="en-US" w:eastAsia="zh-CN" w:bidi="ar-SA"/>
              </w:rPr>
            </w:pPr>
            <w:r>
              <w:rPr>
                <w:rFonts w:hint="eastAsia" w:ascii="宋体" w:hAnsi="宋体" w:eastAsia="宋体" w:cs="宋体"/>
                <w:sz w:val="19"/>
                <w:szCs w:val="19"/>
                <w:lang w:eastAsia="zh-CN"/>
              </w:rPr>
              <w:t>有效提升</w:t>
            </w:r>
          </w:p>
        </w:tc>
        <w:tc>
          <w:tcPr>
            <w:tcW w:w="716" w:type="dxa"/>
            <w:noWrap w:val="0"/>
            <w:vAlign w:val="center"/>
          </w:tcPr>
          <w:p w14:paraId="12B92706">
            <w:pPr>
              <w:pStyle w:val="9"/>
              <w:spacing w:line="235" w:lineRule="exact"/>
              <w:jc w:val="center"/>
              <w:rPr>
                <w:rFonts w:hint="eastAsia" w:ascii="宋体" w:hAnsi="宋体" w:eastAsia="宋体" w:cs="宋体"/>
                <w:kern w:val="2"/>
                <w:sz w:val="19"/>
                <w:szCs w:val="19"/>
                <w:lang w:val="en-US" w:eastAsia="en-US" w:bidi="ar-SA"/>
              </w:rPr>
            </w:pPr>
            <w:r>
              <w:rPr>
                <w:rFonts w:hint="eastAsia" w:ascii="宋体" w:hAnsi="宋体" w:eastAsia="宋体" w:cs="宋体"/>
                <w:sz w:val="19"/>
                <w:szCs w:val="19"/>
                <w:lang w:val="en-US" w:eastAsia="zh-CN"/>
              </w:rPr>
              <w:t>5</w:t>
            </w:r>
          </w:p>
        </w:tc>
        <w:tc>
          <w:tcPr>
            <w:tcW w:w="873" w:type="dxa"/>
            <w:noWrap w:val="0"/>
            <w:vAlign w:val="center"/>
          </w:tcPr>
          <w:p w14:paraId="070DE819">
            <w:pPr>
              <w:pStyle w:val="9"/>
              <w:spacing w:line="235" w:lineRule="exact"/>
              <w:jc w:val="center"/>
              <w:rPr>
                <w:rFonts w:hint="eastAsia" w:ascii="宋体" w:hAnsi="宋体" w:eastAsia="宋体" w:cs="宋体"/>
                <w:kern w:val="2"/>
                <w:sz w:val="19"/>
                <w:szCs w:val="19"/>
                <w:lang w:val="en-US" w:eastAsia="en-US" w:bidi="ar-SA"/>
              </w:rPr>
            </w:pPr>
            <w:r>
              <w:rPr>
                <w:rFonts w:hint="eastAsia" w:ascii="宋体" w:hAnsi="宋体" w:eastAsia="宋体" w:cs="宋体"/>
                <w:sz w:val="19"/>
                <w:szCs w:val="19"/>
                <w:lang w:val="en-US" w:eastAsia="zh-CN"/>
              </w:rPr>
              <w:t>5</w:t>
            </w:r>
          </w:p>
        </w:tc>
        <w:tc>
          <w:tcPr>
            <w:tcW w:w="1450" w:type="dxa"/>
            <w:noWrap w:val="0"/>
            <w:vAlign w:val="center"/>
          </w:tcPr>
          <w:p w14:paraId="12DF6328">
            <w:pPr>
              <w:pStyle w:val="9"/>
              <w:jc w:val="center"/>
              <w:rPr>
                <w:rFonts w:hint="eastAsia" w:ascii="宋体" w:hAnsi="宋体" w:eastAsia="宋体" w:cs="宋体"/>
                <w:sz w:val="19"/>
                <w:szCs w:val="19"/>
              </w:rPr>
            </w:pPr>
          </w:p>
        </w:tc>
      </w:tr>
      <w:tr w14:paraId="5A4DC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right w:val="single" w:color="auto" w:sz="4" w:space="0"/>
            </w:tcBorders>
            <w:noWrap w:val="0"/>
            <w:textDirection w:val="tbRlV"/>
            <w:vAlign w:val="top"/>
          </w:tcPr>
          <w:p w14:paraId="737E3A4D">
            <w:pPr>
              <w:pStyle w:val="9"/>
              <w:rPr>
                <w:rFonts w:hint="eastAsia" w:ascii="宋体" w:hAnsi="宋体" w:eastAsia="宋体" w:cs="宋体"/>
                <w:sz w:val="19"/>
                <w:szCs w:val="19"/>
              </w:rPr>
            </w:pPr>
          </w:p>
        </w:tc>
        <w:tc>
          <w:tcPr>
            <w:tcW w:w="1079" w:type="dxa"/>
            <w:tcBorders>
              <w:top w:val="single" w:color="auto" w:sz="4" w:space="0"/>
              <w:left w:val="single" w:color="auto" w:sz="4" w:space="0"/>
              <w:bottom w:val="single" w:color="auto" w:sz="4" w:space="0"/>
              <w:right w:val="single" w:color="auto" w:sz="4" w:space="0"/>
            </w:tcBorders>
            <w:noWrap w:val="0"/>
            <w:vAlign w:val="top"/>
          </w:tcPr>
          <w:p w14:paraId="0B94278C">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42FCC1D0">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322E47DE">
            <w:pP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77595973">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3EF7006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B4D900A">
            <w:pP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tcBorders>
              <w:left w:val="single" w:color="auto" w:sz="4" w:space="0"/>
            </w:tcBorders>
            <w:noWrap w:val="0"/>
            <w:vAlign w:val="center"/>
          </w:tcPr>
          <w:p w14:paraId="6FA9C3DB">
            <w:pPr>
              <w:pStyle w:val="9"/>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9"/>
                <w:szCs w:val="19"/>
              </w:rPr>
            </w:pPr>
            <w:r>
              <w:rPr>
                <w:rFonts w:hint="eastAsia" w:ascii="宋体" w:hAnsi="宋体" w:eastAsia="宋体" w:cs="宋体"/>
                <w:sz w:val="19"/>
                <w:szCs w:val="19"/>
              </w:rPr>
              <w:t>市民满意度</w:t>
            </w:r>
          </w:p>
        </w:tc>
        <w:tc>
          <w:tcPr>
            <w:tcW w:w="1310" w:type="dxa"/>
            <w:noWrap w:val="0"/>
            <w:vAlign w:val="center"/>
          </w:tcPr>
          <w:p w14:paraId="4C2EA6F3">
            <w:pPr>
              <w:pStyle w:val="9"/>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90</w:t>
            </w:r>
          </w:p>
        </w:tc>
        <w:tc>
          <w:tcPr>
            <w:tcW w:w="1268" w:type="dxa"/>
            <w:noWrap w:val="0"/>
            <w:vAlign w:val="center"/>
          </w:tcPr>
          <w:p w14:paraId="7DF9C7C5">
            <w:pPr>
              <w:pStyle w:val="9"/>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95</w:t>
            </w:r>
          </w:p>
        </w:tc>
        <w:tc>
          <w:tcPr>
            <w:tcW w:w="716" w:type="dxa"/>
            <w:noWrap w:val="0"/>
            <w:vAlign w:val="center"/>
          </w:tcPr>
          <w:p w14:paraId="143F1B4D">
            <w:pPr>
              <w:pStyle w:val="9"/>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873" w:type="dxa"/>
            <w:noWrap w:val="0"/>
            <w:vAlign w:val="center"/>
          </w:tcPr>
          <w:p w14:paraId="70555001">
            <w:pPr>
              <w:pStyle w:val="9"/>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1450" w:type="dxa"/>
            <w:noWrap w:val="0"/>
            <w:vAlign w:val="center"/>
          </w:tcPr>
          <w:p w14:paraId="2BE57EA2">
            <w:pPr>
              <w:pStyle w:val="9"/>
              <w:jc w:val="center"/>
              <w:rPr>
                <w:rFonts w:hint="eastAsia" w:ascii="宋体" w:hAnsi="宋体" w:eastAsia="宋体" w:cs="宋体"/>
                <w:sz w:val="19"/>
                <w:szCs w:val="19"/>
              </w:rPr>
            </w:pPr>
          </w:p>
        </w:tc>
      </w:tr>
      <w:tr w14:paraId="2A3BE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noWrap w:val="0"/>
            <w:textDirection w:val="tbRlV"/>
            <w:vAlign w:val="top"/>
          </w:tcPr>
          <w:p w14:paraId="191583D2">
            <w:pPr>
              <w:pStyle w:val="9"/>
              <w:rPr>
                <w:rFonts w:hint="eastAsia" w:ascii="宋体" w:hAnsi="宋体" w:eastAsia="宋体" w:cs="宋体"/>
                <w:sz w:val="19"/>
                <w:szCs w:val="19"/>
              </w:rPr>
            </w:pPr>
          </w:p>
        </w:tc>
        <w:tc>
          <w:tcPr>
            <w:tcW w:w="1079" w:type="dxa"/>
            <w:tcBorders>
              <w:top w:val="single" w:color="auto" w:sz="4" w:space="0"/>
            </w:tcBorders>
            <w:noWrap w:val="0"/>
            <w:vAlign w:val="top"/>
          </w:tcPr>
          <w:p w14:paraId="326F4CAF">
            <w:pPr>
              <w:spacing w:before="110" w:line="226" w:lineRule="auto"/>
              <w:ind w:left="251"/>
              <w:rPr>
                <w:rFonts w:hint="eastAsia" w:ascii="宋体" w:hAnsi="宋体" w:eastAsia="宋体" w:cs="宋体"/>
                <w:spacing w:val="4"/>
                <w:sz w:val="19"/>
                <w:szCs w:val="19"/>
              </w:rPr>
            </w:pPr>
            <w:r>
              <w:rPr>
                <w:rFonts w:hint="eastAsia" w:ascii="宋体" w:hAnsi="宋体" w:eastAsia="宋体" w:cs="宋体"/>
                <w:spacing w:val="4"/>
                <w:sz w:val="19"/>
                <w:szCs w:val="19"/>
              </w:rPr>
              <w:t>成本指标</w:t>
            </w:r>
          </w:p>
          <w:p w14:paraId="31F2B0E1">
            <w:pPr>
              <w:spacing w:before="110" w:line="226" w:lineRule="auto"/>
              <w:ind w:left="251"/>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eastAsia="zh-CN"/>
              </w:rPr>
              <w:t>（</w:t>
            </w:r>
            <w:r>
              <w:rPr>
                <w:rFonts w:hint="eastAsia" w:ascii="宋体" w:hAnsi="宋体" w:eastAsia="宋体" w:cs="宋体"/>
                <w:spacing w:val="4"/>
                <w:sz w:val="19"/>
                <w:szCs w:val="19"/>
                <w:lang w:val="en-US" w:eastAsia="zh-CN"/>
              </w:rPr>
              <w:t>10分）</w:t>
            </w:r>
          </w:p>
        </w:tc>
        <w:tc>
          <w:tcPr>
            <w:tcW w:w="1034" w:type="dxa"/>
            <w:tcBorders>
              <w:top w:val="single" w:color="auto" w:sz="4" w:space="0"/>
              <w:bottom w:val="single" w:color="auto" w:sz="4" w:space="0"/>
            </w:tcBorders>
            <w:noWrap w:val="0"/>
            <w:vAlign w:val="center"/>
          </w:tcPr>
          <w:p w14:paraId="698A762D">
            <w:pPr>
              <w:keepNext w:val="0"/>
              <w:keepLines w:val="0"/>
              <w:pageBreakBefore w:val="0"/>
              <w:widowControl w:val="0"/>
              <w:kinsoku/>
              <w:wordWrap/>
              <w:overflowPunct/>
              <w:topLinePunct w:val="0"/>
              <w:autoSpaceDE/>
              <w:autoSpaceDN/>
              <w:bidi w:val="0"/>
              <w:adjustRightInd/>
              <w:snapToGrid/>
              <w:spacing w:before="110" w:line="235" w:lineRule="exact"/>
              <w:jc w:val="center"/>
              <w:textAlignment w:val="auto"/>
              <w:rPr>
                <w:rFonts w:hint="eastAsia" w:ascii="宋体" w:hAnsi="宋体" w:eastAsia="宋体" w:cs="宋体"/>
                <w:spacing w:val="4"/>
                <w:sz w:val="19"/>
                <w:szCs w:val="19"/>
              </w:rPr>
            </w:pPr>
            <w:r>
              <w:rPr>
                <w:rFonts w:hint="eastAsia" w:ascii="宋体" w:hAnsi="宋体" w:eastAsia="宋体" w:cs="宋体"/>
                <w:spacing w:val="4"/>
                <w:sz w:val="19"/>
                <w:szCs w:val="19"/>
              </w:rPr>
              <w:t>经济成本指标</w:t>
            </w:r>
          </w:p>
        </w:tc>
        <w:tc>
          <w:tcPr>
            <w:tcW w:w="1269" w:type="dxa"/>
            <w:noWrap w:val="0"/>
            <w:vAlign w:val="center"/>
          </w:tcPr>
          <w:p w14:paraId="4447D987">
            <w:pPr>
              <w:keepNext w:val="0"/>
              <w:keepLines w:val="0"/>
              <w:pageBreakBefore w:val="0"/>
              <w:widowControl w:val="0"/>
              <w:kinsoku/>
              <w:wordWrap/>
              <w:overflowPunct/>
              <w:topLinePunct w:val="0"/>
              <w:autoSpaceDE/>
              <w:autoSpaceDN/>
              <w:bidi w:val="0"/>
              <w:adjustRightInd/>
              <w:snapToGrid/>
              <w:spacing w:before="191" w:line="320" w:lineRule="exact"/>
              <w:jc w:val="center"/>
              <w:textAlignment w:val="auto"/>
              <w:rPr>
                <w:rFonts w:hint="eastAsia" w:ascii="宋体" w:hAnsi="宋体" w:eastAsia="宋体" w:cs="宋体"/>
                <w:spacing w:val="-2"/>
                <w:position w:val="1"/>
                <w:sz w:val="19"/>
                <w:szCs w:val="19"/>
              </w:rPr>
            </w:pPr>
            <w:r>
              <w:rPr>
                <w:rFonts w:hint="eastAsia" w:ascii="宋体" w:hAnsi="宋体" w:eastAsia="宋体" w:cs="宋体"/>
                <w:kern w:val="2"/>
                <w:sz w:val="19"/>
                <w:szCs w:val="19"/>
                <w:lang w:val="en-US" w:eastAsia="en-US" w:bidi="ar-SA"/>
              </w:rPr>
              <w:t>整体支出成本控制在预算</w:t>
            </w:r>
            <w:r>
              <w:rPr>
                <w:rFonts w:hint="eastAsia" w:ascii="宋体" w:hAnsi="宋体" w:eastAsia="宋体" w:cs="宋体"/>
                <w:spacing w:val="-2"/>
                <w:position w:val="1"/>
                <w:sz w:val="19"/>
                <w:szCs w:val="19"/>
              </w:rPr>
              <w:t>内</w:t>
            </w:r>
          </w:p>
        </w:tc>
        <w:tc>
          <w:tcPr>
            <w:tcW w:w="1310" w:type="dxa"/>
            <w:noWrap w:val="0"/>
            <w:vAlign w:val="center"/>
          </w:tcPr>
          <w:p w14:paraId="1D60530B">
            <w:pPr>
              <w:pStyle w:val="9"/>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705.32</w:t>
            </w:r>
          </w:p>
        </w:tc>
        <w:tc>
          <w:tcPr>
            <w:tcW w:w="1268" w:type="dxa"/>
            <w:noWrap w:val="0"/>
            <w:vAlign w:val="center"/>
          </w:tcPr>
          <w:p w14:paraId="78662CD4">
            <w:pPr>
              <w:pStyle w:val="9"/>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808.15</w:t>
            </w:r>
          </w:p>
        </w:tc>
        <w:tc>
          <w:tcPr>
            <w:tcW w:w="716" w:type="dxa"/>
            <w:noWrap w:val="0"/>
            <w:vAlign w:val="center"/>
          </w:tcPr>
          <w:p w14:paraId="5742BB2B">
            <w:pPr>
              <w:pStyle w:val="9"/>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873" w:type="dxa"/>
            <w:noWrap w:val="0"/>
            <w:vAlign w:val="center"/>
          </w:tcPr>
          <w:p w14:paraId="3C38CD04">
            <w:pPr>
              <w:pStyle w:val="9"/>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7</w:t>
            </w:r>
          </w:p>
        </w:tc>
        <w:tc>
          <w:tcPr>
            <w:tcW w:w="1450" w:type="dxa"/>
            <w:noWrap w:val="0"/>
            <w:vAlign w:val="center"/>
          </w:tcPr>
          <w:p w14:paraId="42AAC5D3">
            <w:pPr>
              <w:pStyle w:val="9"/>
              <w:jc w:val="center"/>
              <w:rPr>
                <w:rFonts w:hint="eastAsia" w:ascii="宋体" w:hAnsi="宋体" w:eastAsia="宋体" w:cs="宋体"/>
                <w:sz w:val="19"/>
                <w:szCs w:val="19"/>
              </w:rPr>
            </w:pPr>
            <w:r>
              <w:rPr>
                <w:rFonts w:hint="eastAsia" w:ascii="宋体" w:hAnsi="宋体" w:eastAsia="宋体" w:cs="宋体"/>
                <w:sz w:val="19"/>
                <w:szCs w:val="19"/>
              </w:rPr>
              <w:t>部分项目开支未纳入年初预算内</w:t>
            </w:r>
          </w:p>
        </w:tc>
      </w:tr>
      <w:tr w14:paraId="72222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val="0"/>
            <w:vAlign w:val="top"/>
          </w:tcPr>
          <w:p w14:paraId="309C9DDB">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noWrap w:val="0"/>
            <w:vAlign w:val="top"/>
          </w:tcPr>
          <w:p w14:paraId="1D6BA0A7">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center"/>
          </w:tcPr>
          <w:p w14:paraId="73D6B4B8">
            <w:pPr>
              <w:pStyle w:val="9"/>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96.42</w:t>
            </w:r>
          </w:p>
        </w:tc>
        <w:tc>
          <w:tcPr>
            <w:tcW w:w="1450" w:type="dxa"/>
            <w:noWrap w:val="0"/>
            <w:vAlign w:val="top"/>
          </w:tcPr>
          <w:p w14:paraId="67343BA4">
            <w:pPr>
              <w:pStyle w:val="9"/>
              <w:rPr>
                <w:rFonts w:hint="eastAsia" w:ascii="宋体" w:hAnsi="宋体" w:eastAsia="宋体" w:cs="宋体"/>
                <w:sz w:val="19"/>
                <w:szCs w:val="19"/>
              </w:rPr>
            </w:pPr>
          </w:p>
        </w:tc>
      </w:tr>
    </w:tbl>
    <w:p w14:paraId="3CD11FA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EBB3F0D">
      <w:pPr>
        <w:keepNext w:val="0"/>
        <w:keepLines w:val="0"/>
        <w:pageBreakBefore w:val="0"/>
        <w:widowControl w:val="0"/>
        <w:kinsoku/>
        <w:wordWrap/>
        <w:overflowPunct/>
        <w:topLinePunct w:val="0"/>
        <w:autoSpaceDE/>
        <w:autoSpaceDN/>
        <w:bidi w:val="0"/>
        <w:adjustRightInd/>
        <w:snapToGrid/>
        <w:jc w:val="left"/>
        <w:textAlignment w:val="auto"/>
        <w:rPr>
          <w:rFonts w:hint="default"/>
          <w:sz w:val="22"/>
          <w:szCs w:val="22"/>
          <w:lang w:val="en-US"/>
        </w:rPr>
        <w:sectPr>
          <w:footerReference r:id="rId4"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陆新龙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eastAsia="zh-CN"/>
        </w:rPr>
        <w:t>李萌</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18216363012</w:t>
      </w:r>
      <w:r>
        <w:rPr>
          <w:rFonts w:hint="eastAsia" w:ascii="宋体" w:hAnsi="宋体" w:eastAsia="宋体" w:cs="宋体"/>
          <w:color w:val="000000"/>
          <w:spacing w:val="0"/>
          <w:position w:val="0"/>
          <w:sz w:val="23"/>
          <w:szCs w:val="23"/>
        </w:rPr>
        <w:t xml:space="preserve">  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2025年6月23日</w:t>
      </w:r>
    </w:p>
    <w:p w14:paraId="2239A488">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BB208D4">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A57E674">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9"/>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9"/>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33A072F6">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127FE77D">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0A7D30FD">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48ED08E8">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5C211E40">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396B5D3C">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9"/>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64E78779">
            <w:pPr>
              <w:pStyle w:val="9"/>
              <w:rPr>
                <w:rFonts w:hint="eastAsia" w:ascii="宋体" w:hAnsi="宋体" w:eastAsia="宋体" w:cs="宋体"/>
              </w:rPr>
            </w:pPr>
          </w:p>
        </w:tc>
        <w:tc>
          <w:tcPr>
            <w:tcW w:w="1244" w:type="dxa"/>
            <w:vAlign w:val="top"/>
          </w:tcPr>
          <w:p w14:paraId="03439224">
            <w:pPr>
              <w:pStyle w:val="9"/>
              <w:rPr>
                <w:rFonts w:hint="eastAsia" w:ascii="宋体" w:hAnsi="宋体" w:eastAsia="宋体" w:cs="宋体"/>
              </w:rPr>
            </w:pPr>
          </w:p>
        </w:tc>
        <w:tc>
          <w:tcPr>
            <w:tcW w:w="1281" w:type="dxa"/>
            <w:vAlign w:val="top"/>
          </w:tcPr>
          <w:p w14:paraId="4381A9BD">
            <w:pPr>
              <w:pStyle w:val="9"/>
              <w:rPr>
                <w:rFonts w:hint="eastAsia" w:ascii="宋体" w:hAnsi="宋体" w:eastAsia="宋体" w:cs="宋体"/>
              </w:rPr>
            </w:pPr>
          </w:p>
        </w:tc>
        <w:tc>
          <w:tcPr>
            <w:tcW w:w="673" w:type="dxa"/>
            <w:vAlign w:val="top"/>
          </w:tcPr>
          <w:p w14:paraId="47C6F8E2">
            <w:pPr>
              <w:pStyle w:val="9"/>
              <w:rPr>
                <w:rFonts w:hint="eastAsia" w:ascii="宋体" w:hAnsi="宋体" w:eastAsia="宋体" w:cs="宋体"/>
              </w:rPr>
            </w:pPr>
          </w:p>
        </w:tc>
        <w:tc>
          <w:tcPr>
            <w:tcW w:w="873" w:type="dxa"/>
            <w:vAlign w:val="top"/>
          </w:tcPr>
          <w:p w14:paraId="297386A5">
            <w:pPr>
              <w:pStyle w:val="9"/>
              <w:rPr>
                <w:rFonts w:hint="eastAsia" w:ascii="宋体" w:hAnsi="宋体" w:eastAsia="宋体" w:cs="宋体"/>
              </w:rPr>
            </w:pPr>
          </w:p>
        </w:tc>
        <w:tc>
          <w:tcPr>
            <w:tcW w:w="1422" w:type="dxa"/>
            <w:vAlign w:val="top"/>
          </w:tcPr>
          <w:p w14:paraId="104708F6">
            <w:pPr>
              <w:pStyle w:val="9"/>
              <w:rPr>
                <w:rFonts w:hint="eastAsia" w:ascii="宋体" w:hAnsi="宋体" w:eastAsia="宋体" w:cs="宋体"/>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9"/>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375DE767">
            <w:pPr>
              <w:pStyle w:val="9"/>
              <w:rPr>
                <w:rFonts w:hint="eastAsia" w:ascii="宋体" w:hAnsi="宋体" w:eastAsia="宋体" w:cs="宋体"/>
              </w:rPr>
            </w:pPr>
          </w:p>
        </w:tc>
        <w:tc>
          <w:tcPr>
            <w:tcW w:w="1244" w:type="dxa"/>
            <w:vAlign w:val="top"/>
          </w:tcPr>
          <w:p w14:paraId="46EE1AD1">
            <w:pPr>
              <w:pStyle w:val="9"/>
              <w:rPr>
                <w:rFonts w:hint="eastAsia" w:ascii="宋体" w:hAnsi="宋体" w:eastAsia="宋体" w:cs="宋体"/>
              </w:rPr>
            </w:pPr>
          </w:p>
        </w:tc>
        <w:tc>
          <w:tcPr>
            <w:tcW w:w="1281" w:type="dxa"/>
            <w:vAlign w:val="top"/>
          </w:tcPr>
          <w:p w14:paraId="756E5E75">
            <w:pPr>
              <w:pStyle w:val="9"/>
              <w:rPr>
                <w:rFonts w:hint="eastAsia" w:ascii="宋体" w:hAnsi="宋体" w:eastAsia="宋体" w:cs="宋体"/>
              </w:rPr>
            </w:pPr>
          </w:p>
        </w:tc>
        <w:tc>
          <w:tcPr>
            <w:tcW w:w="673" w:type="dxa"/>
            <w:vAlign w:val="top"/>
          </w:tcPr>
          <w:p w14:paraId="1F9B036A">
            <w:pPr>
              <w:pStyle w:val="9"/>
              <w:rPr>
                <w:rFonts w:hint="eastAsia" w:ascii="宋体" w:hAnsi="宋体" w:eastAsia="宋体" w:cs="宋体"/>
              </w:rPr>
            </w:pPr>
          </w:p>
        </w:tc>
        <w:tc>
          <w:tcPr>
            <w:tcW w:w="873" w:type="dxa"/>
            <w:vAlign w:val="top"/>
          </w:tcPr>
          <w:p w14:paraId="0A72949A">
            <w:pPr>
              <w:pStyle w:val="9"/>
              <w:rPr>
                <w:rFonts w:hint="eastAsia" w:ascii="宋体" w:hAnsi="宋体" w:eastAsia="宋体" w:cs="宋体"/>
              </w:rPr>
            </w:pPr>
          </w:p>
        </w:tc>
        <w:tc>
          <w:tcPr>
            <w:tcW w:w="1422" w:type="dxa"/>
            <w:vAlign w:val="top"/>
          </w:tcPr>
          <w:p w14:paraId="5ECE096B">
            <w:pPr>
              <w:pStyle w:val="9"/>
              <w:rPr>
                <w:rFonts w:hint="eastAsia" w:ascii="宋体" w:hAnsi="宋体" w:eastAsia="宋体" w:cs="宋体"/>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9"/>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3569D67">
            <w:pPr>
              <w:pStyle w:val="9"/>
              <w:rPr>
                <w:rFonts w:hint="eastAsia" w:ascii="宋体" w:hAnsi="宋体" w:eastAsia="宋体" w:cs="宋体"/>
              </w:rPr>
            </w:pPr>
          </w:p>
        </w:tc>
        <w:tc>
          <w:tcPr>
            <w:tcW w:w="1244" w:type="dxa"/>
            <w:vAlign w:val="top"/>
          </w:tcPr>
          <w:p w14:paraId="05A2BEB9">
            <w:pPr>
              <w:pStyle w:val="9"/>
              <w:rPr>
                <w:rFonts w:hint="eastAsia" w:ascii="宋体" w:hAnsi="宋体" w:eastAsia="宋体" w:cs="宋体"/>
              </w:rPr>
            </w:pPr>
          </w:p>
        </w:tc>
        <w:tc>
          <w:tcPr>
            <w:tcW w:w="1281" w:type="dxa"/>
            <w:vAlign w:val="top"/>
          </w:tcPr>
          <w:p w14:paraId="78C8F7D2">
            <w:pPr>
              <w:pStyle w:val="9"/>
              <w:rPr>
                <w:rFonts w:hint="eastAsia" w:ascii="宋体" w:hAnsi="宋体" w:eastAsia="宋体" w:cs="宋体"/>
              </w:rPr>
            </w:pPr>
          </w:p>
        </w:tc>
        <w:tc>
          <w:tcPr>
            <w:tcW w:w="673" w:type="dxa"/>
            <w:vAlign w:val="top"/>
          </w:tcPr>
          <w:p w14:paraId="6EEC7306">
            <w:pPr>
              <w:pStyle w:val="9"/>
              <w:rPr>
                <w:rFonts w:hint="eastAsia" w:ascii="宋体" w:hAnsi="宋体" w:eastAsia="宋体" w:cs="宋体"/>
              </w:rPr>
            </w:pPr>
          </w:p>
        </w:tc>
        <w:tc>
          <w:tcPr>
            <w:tcW w:w="873" w:type="dxa"/>
            <w:vAlign w:val="top"/>
          </w:tcPr>
          <w:p w14:paraId="6C9BE358">
            <w:pPr>
              <w:pStyle w:val="9"/>
              <w:rPr>
                <w:rFonts w:hint="eastAsia" w:ascii="宋体" w:hAnsi="宋体" w:eastAsia="宋体" w:cs="宋体"/>
              </w:rPr>
            </w:pPr>
          </w:p>
        </w:tc>
        <w:tc>
          <w:tcPr>
            <w:tcW w:w="1422" w:type="dxa"/>
            <w:vAlign w:val="top"/>
          </w:tcPr>
          <w:p w14:paraId="666B0CDF">
            <w:pPr>
              <w:pStyle w:val="9"/>
              <w:rPr>
                <w:rFonts w:hint="eastAsia" w:ascii="宋体" w:hAnsi="宋体" w:eastAsia="宋体" w:cs="宋体"/>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9"/>
              <w:rPr>
                <w:rFonts w:hint="eastAsia" w:ascii="宋体" w:hAnsi="宋体" w:eastAsia="宋体" w:cs="宋体"/>
              </w:rPr>
            </w:pPr>
          </w:p>
        </w:tc>
        <w:tc>
          <w:tcPr>
            <w:tcW w:w="4522" w:type="dxa"/>
            <w:gridSpan w:val="4"/>
            <w:vAlign w:val="top"/>
          </w:tcPr>
          <w:p w14:paraId="72223BA9">
            <w:pPr>
              <w:pStyle w:val="9"/>
              <w:rPr>
                <w:rFonts w:hint="eastAsia" w:ascii="宋体" w:hAnsi="宋体" w:eastAsia="宋体" w:cs="宋体"/>
              </w:rPr>
            </w:pPr>
          </w:p>
        </w:tc>
        <w:tc>
          <w:tcPr>
            <w:tcW w:w="4249" w:type="dxa"/>
            <w:gridSpan w:val="4"/>
            <w:vAlign w:val="top"/>
          </w:tcPr>
          <w:p w14:paraId="058E4203">
            <w:pPr>
              <w:pStyle w:val="9"/>
              <w:rPr>
                <w:rFonts w:hint="eastAsia" w:ascii="宋体" w:hAnsi="宋体" w:eastAsia="宋体" w:cs="宋体"/>
              </w:rPr>
            </w:pP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FB8FC70">
            <w:pPr>
              <w:pStyle w:val="9"/>
              <w:spacing w:line="366" w:lineRule="auto"/>
              <w:rPr>
                <w:rFonts w:hint="eastAsia" w:ascii="宋体" w:hAnsi="宋体" w:eastAsia="宋体" w:cs="宋体"/>
              </w:rPr>
            </w:pPr>
          </w:p>
          <w:p w14:paraId="311A278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6134794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48ED79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19963E7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53566">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0C3865E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58E89B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0DD3FC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7DEE20A">
            <w:pPr>
              <w:pStyle w:val="9"/>
              <w:rPr>
                <w:rFonts w:hint="eastAsia" w:ascii="宋体" w:hAnsi="宋体" w:eastAsia="宋体" w:cs="宋体"/>
              </w:rPr>
            </w:pPr>
          </w:p>
        </w:tc>
        <w:tc>
          <w:tcPr>
            <w:tcW w:w="1079" w:type="dxa"/>
            <w:vMerge w:val="restart"/>
            <w:tcBorders>
              <w:bottom w:val="nil"/>
            </w:tcBorders>
            <w:vAlign w:val="top"/>
          </w:tcPr>
          <w:p w14:paraId="277DB571">
            <w:pPr>
              <w:pStyle w:val="9"/>
              <w:spacing w:line="256" w:lineRule="auto"/>
              <w:rPr>
                <w:rFonts w:hint="eastAsia" w:ascii="宋体" w:hAnsi="宋体" w:eastAsia="宋体" w:cs="宋体"/>
              </w:rPr>
            </w:pPr>
          </w:p>
          <w:p w14:paraId="4586F3A6">
            <w:pPr>
              <w:pStyle w:val="9"/>
              <w:spacing w:line="256" w:lineRule="auto"/>
              <w:rPr>
                <w:rFonts w:hint="eastAsia" w:ascii="宋体" w:hAnsi="宋体" w:eastAsia="宋体" w:cs="宋体"/>
              </w:rPr>
            </w:pPr>
          </w:p>
          <w:p w14:paraId="2339DC94">
            <w:pPr>
              <w:pStyle w:val="9"/>
              <w:spacing w:line="256" w:lineRule="auto"/>
              <w:rPr>
                <w:rFonts w:hint="eastAsia" w:ascii="宋体" w:hAnsi="宋体" w:eastAsia="宋体" w:cs="宋体"/>
              </w:rPr>
            </w:pPr>
          </w:p>
          <w:p w14:paraId="73139393">
            <w:pPr>
              <w:pStyle w:val="9"/>
              <w:spacing w:line="257" w:lineRule="auto"/>
              <w:rPr>
                <w:rFonts w:hint="eastAsia" w:ascii="宋体" w:hAnsi="宋体" w:eastAsia="宋体" w:cs="宋体"/>
              </w:rPr>
            </w:pPr>
          </w:p>
          <w:p w14:paraId="7A65479B">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CE64511">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10963EA9">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4AD4342">
            <w:pPr>
              <w:spacing w:before="126" w:line="239" w:lineRule="auto"/>
              <w:ind w:left="379" w:right="175" w:hanging="192"/>
              <w:rPr>
                <w:rFonts w:hint="eastAsia" w:ascii="宋体" w:hAnsi="宋体" w:eastAsia="宋体" w:cs="宋体"/>
                <w:sz w:val="19"/>
                <w:szCs w:val="19"/>
              </w:rPr>
            </w:pPr>
          </w:p>
        </w:tc>
        <w:tc>
          <w:tcPr>
            <w:tcW w:w="1244" w:type="dxa"/>
            <w:vAlign w:val="top"/>
          </w:tcPr>
          <w:p w14:paraId="67D54BCB">
            <w:pPr>
              <w:pStyle w:val="9"/>
              <w:spacing w:line="225" w:lineRule="exact"/>
              <w:rPr>
                <w:rFonts w:hint="eastAsia" w:ascii="宋体" w:hAnsi="宋体" w:eastAsia="宋体" w:cs="宋体"/>
                <w:sz w:val="19"/>
              </w:rPr>
            </w:pPr>
          </w:p>
        </w:tc>
        <w:tc>
          <w:tcPr>
            <w:tcW w:w="1244" w:type="dxa"/>
            <w:vAlign w:val="top"/>
          </w:tcPr>
          <w:p w14:paraId="32D24BC1">
            <w:pPr>
              <w:pStyle w:val="9"/>
              <w:spacing w:line="225" w:lineRule="exact"/>
              <w:rPr>
                <w:rFonts w:hint="eastAsia" w:ascii="宋体" w:hAnsi="宋体" w:eastAsia="宋体" w:cs="宋体"/>
                <w:sz w:val="19"/>
              </w:rPr>
            </w:pPr>
          </w:p>
        </w:tc>
        <w:tc>
          <w:tcPr>
            <w:tcW w:w="1281" w:type="dxa"/>
            <w:vAlign w:val="top"/>
          </w:tcPr>
          <w:p w14:paraId="361A8AB7">
            <w:pPr>
              <w:pStyle w:val="9"/>
              <w:spacing w:line="225" w:lineRule="exact"/>
              <w:rPr>
                <w:rFonts w:hint="eastAsia" w:ascii="宋体" w:hAnsi="宋体" w:eastAsia="宋体" w:cs="宋体"/>
                <w:sz w:val="19"/>
              </w:rPr>
            </w:pPr>
          </w:p>
        </w:tc>
        <w:tc>
          <w:tcPr>
            <w:tcW w:w="673" w:type="dxa"/>
            <w:vAlign w:val="top"/>
          </w:tcPr>
          <w:p w14:paraId="3291A3AC">
            <w:pPr>
              <w:pStyle w:val="9"/>
              <w:spacing w:line="225" w:lineRule="exact"/>
              <w:rPr>
                <w:rFonts w:hint="eastAsia" w:ascii="宋体" w:hAnsi="宋体" w:eastAsia="宋体" w:cs="宋体"/>
                <w:sz w:val="19"/>
              </w:rPr>
            </w:pPr>
          </w:p>
        </w:tc>
        <w:tc>
          <w:tcPr>
            <w:tcW w:w="873" w:type="dxa"/>
            <w:vAlign w:val="top"/>
          </w:tcPr>
          <w:p w14:paraId="6C51F327">
            <w:pPr>
              <w:pStyle w:val="9"/>
              <w:spacing w:line="225" w:lineRule="exact"/>
              <w:rPr>
                <w:rFonts w:hint="eastAsia" w:ascii="宋体" w:hAnsi="宋体" w:eastAsia="宋体" w:cs="宋体"/>
                <w:sz w:val="19"/>
              </w:rPr>
            </w:pPr>
          </w:p>
        </w:tc>
        <w:tc>
          <w:tcPr>
            <w:tcW w:w="1422" w:type="dxa"/>
            <w:vAlign w:val="top"/>
          </w:tcPr>
          <w:p w14:paraId="7A88DDF7">
            <w:pPr>
              <w:pStyle w:val="9"/>
              <w:spacing w:line="225" w:lineRule="exact"/>
              <w:rPr>
                <w:rFonts w:hint="eastAsia" w:ascii="宋体" w:hAnsi="宋体" w:eastAsia="宋体" w:cs="宋体"/>
                <w:sz w:val="19"/>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3BA3AA">
            <w:pPr>
              <w:pStyle w:val="9"/>
              <w:rPr>
                <w:rFonts w:hint="eastAsia" w:ascii="宋体" w:hAnsi="宋体" w:eastAsia="宋体" w:cs="宋体"/>
              </w:rPr>
            </w:pPr>
          </w:p>
        </w:tc>
        <w:tc>
          <w:tcPr>
            <w:tcW w:w="1079" w:type="dxa"/>
            <w:vMerge w:val="continue"/>
            <w:tcBorders>
              <w:top w:val="nil"/>
              <w:bottom w:val="nil"/>
            </w:tcBorders>
            <w:vAlign w:val="top"/>
          </w:tcPr>
          <w:p w14:paraId="4A46AD86">
            <w:pPr>
              <w:pStyle w:val="9"/>
              <w:rPr>
                <w:rFonts w:hint="eastAsia" w:ascii="宋体" w:hAnsi="宋体" w:eastAsia="宋体" w:cs="宋体"/>
              </w:rPr>
            </w:pPr>
          </w:p>
        </w:tc>
        <w:tc>
          <w:tcPr>
            <w:tcW w:w="955" w:type="dxa"/>
            <w:vMerge w:val="continue"/>
            <w:tcBorders>
              <w:top w:val="nil"/>
              <w:bottom w:val="nil"/>
            </w:tcBorders>
            <w:vAlign w:val="top"/>
          </w:tcPr>
          <w:p w14:paraId="2D8B0B63">
            <w:pPr>
              <w:pStyle w:val="9"/>
              <w:rPr>
                <w:rFonts w:hint="eastAsia" w:ascii="宋体" w:hAnsi="宋体" w:eastAsia="宋体" w:cs="宋体"/>
              </w:rPr>
            </w:pPr>
          </w:p>
        </w:tc>
        <w:tc>
          <w:tcPr>
            <w:tcW w:w="1244" w:type="dxa"/>
            <w:vAlign w:val="top"/>
          </w:tcPr>
          <w:p w14:paraId="11256025">
            <w:pPr>
              <w:pStyle w:val="9"/>
              <w:spacing w:line="225" w:lineRule="exact"/>
              <w:rPr>
                <w:rFonts w:hint="eastAsia" w:ascii="宋体" w:hAnsi="宋体" w:eastAsia="宋体" w:cs="宋体"/>
                <w:sz w:val="19"/>
              </w:rPr>
            </w:pPr>
          </w:p>
        </w:tc>
        <w:tc>
          <w:tcPr>
            <w:tcW w:w="1244" w:type="dxa"/>
            <w:vAlign w:val="top"/>
          </w:tcPr>
          <w:p w14:paraId="12D3E78D">
            <w:pPr>
              <w:pStyle w:val="9"/>
              <w:spacing w:line="225" w:lineRule="exact"/>
              <w:rPr>
                <w:rFonts w:hint="eastAsia" w:ascii="宋体" w:hAnsi="宋体" w:eastAsia="宋体" w:cs="宋体"/>
                <w:sz w:val="19"/>
              </w:rPr>
            </w:pPr>
          </w:p>
        </w:tc>
        <w:tc>
          <w:tcPr>
            <w:tcW w:w="1281" w:type="dxa"/>
            <w:vAlign w:val="top"/>
          </w:tcPr>
          <w:p w14:paraId="38A25726">
            <w:pPr>
              <w:pStyle w:val="9"/>
              <w:spacing w:line="225" w:lineRule="exact"/>
              <w:rPr>
                <w:rFonts w:hint="eastAsia" w:ascii="宋体" w:hAnsi="宋体" w:eastAsia="宋体" w:cs="宋体"/>
                <w:sz w:val="19"/>
              </w:rPr>
            </w:pPr>
          </w:p>
        </w:tc>
        <w:tc>
          <w:tcPr>
            <w:tcW w:w="673" w:type="dxa"/>
            <w:vAlign w:val="top"/>
          </w:tcPr>
          <w:p w14:paraId="7A2A85EF">
            <w:pPr>
              <w:pStyle w:val="9"/>
              <w:spacing w:line="225" w:lineRule="exact"/>
              <w:rPr>
                <w:rFonts w:hint="eastAsia" w:ascii="宋体" w:hAnsi="宋体" w:eastAsia="宋体" w:cs="宋体"/>
                <w:sz w:val="19"/>
              </w:rPr>
            </w:pPr>
          </w:p>
        </w:tc>
        <w:tc>
          <w:tcPr>
            <w:tcW w:w="873" w:type="dxa"/>
            <w:vAlign w:val="top"/>
          </w:tcPr>
          <w:p w14:paraId="462E490B">
            <w:pPr>
              <w:pStyle w:val="9"/>
              <w:spacing w:line="225" w:lineRule="exact"/>
              <w:rPr>
                <w:rFonts w:hint="eastAsia" w:ascii="宋体" w:hAnsi="宋体" w:eastAsia="宋体" w:cs="宋体"/>
                <w:sz w:val="19"/>
              </w:rPr>
            </w:pPr>
          </w:p>
        </w:tc>
        <w:tc>
          <w:tcPr>
            <w:tcW w:w="1422" w:type="dxa"/>
            <w:vAlign w:val="top"/>
          </w:tcPr>
          <w:p w14:paraId="554CB936">
            <w:pPr>
              <w:pStyle w:val="9"/>
              <w:spacing w:line="225" w:lineRule="exact"/>
              <w:rPr>
                <w:rFonts w:hint="eastAsia" w:ascii="宋体" w:hAnsi="宋体" w:eastAsia="宋体" w:cs="宋体"/>
                <w:sz w:val="19"/>
              </w:rPr>
            </w:pPr>
          </w:p>
        </w:tc>
      </w:tr>
      <w:tr w14:paraId="70957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C7CFE3F">
            <w:pPr>
              <w:pStyle w:val="9"/>
              <w:rPr>
                <w:rFonts w:hint="eastAsia" w:ascii="宋体" w:hAnsi="宋体" w:eastAsia="宋体" w:cs="宋体"/>
              </w:rPr>
            </w:pPr>
          </w:p>
        </w:tc>
        <w:tc>
          <w:tcPr>
            <w:tcW w:w="1079" w:type="dxa"/>
            <w:vMerge w:val="continue"/>
            <w:tcBorders>
              <w:top w:val="nil"/>
              <w:bottom w:val="nil"/>
            </w:tcBorders>
            <w:vAlign w:val="top"/>
          </w:tcPr>
          <w:p w14:paraId="09F112F5">
            <w:pPr>
              <w:pStyle w:val="9"/>
              <w:rPr>
                <w:rFonts w:hint="eastAsia" w:ascii="宋体" w:hAnsi="宋体" w:eastAsia="宋体" w:cs="宋体"/>
              </w:rPr>
            </w:pPr>
          </w:p>
        </w:tc>
        <w:tc>
          <w:tcPr>
            <w:tcW w:w="955" w:type="dxa"/>
            <w:vMerge w:val="continue"/>
            <w:tcBorders>
              <w:top w:val="nil"/>
            </w:tcBorders>
            <w:vAlign w:val="top"/>
          </w:tcPr>
          <w:p w14:paraId="6332FE1D">
            <w:pPr>
              <w:pStyle w:val="9"/>
              <w:rPr>
                <w:rFonts w:hint="eastAsia" w:ascii="宋体" w:hAnsi="宋体" w:eastAsia="宋体" w:cs="宋体"/>
              </w:rPr>
            </w:pPr>
          </w:p>
        </w:tc>
        <w:tc>
          <w:tcPr>
            <w:tcW w:w="1244" w:type="dxa"/>
            <w:vAlign w:val="top"/>
          </w:tcPr>
          <w:p w14:paraId="3144346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D825C8C">
            <w:pPr>
              <w:pStyle w:val="9"/>
              <w:spacing w:line="225" w:lineRule="exact"/>
              <w:rPr>
                <w:rFonts w:hint="eastAsia" w:ascii="宋体" w:hAnsi="宋体" w:eastAsia="宋体" w:cs="宋体"/>
                <w:sz w:val="19"/>
              </w:rPr>
            </w:pPr>
          </w:p>
        </w:tc>
        <w:tc>
          <w:tcPr>
            <w:tcW w:w="1281" w:type="dxa"/>
            <w:vAlign w:val="top"/>
          </w:tcPr>
          <w:p w14:paraId="3F471067">
            <w:pPr>
              <w:pStyle w:val="9"/>
              <w:spacing w:line="225" w:lineRule="exact"/>
              <w:rPr>
                <w:rFonts w:hint="eastAsia" w:ascii="宋体" w:hAnsi="宋体" w:eastAsia="宋体" w:cs="宋体"/>
                <w:sz w:val="19"/>
              </w:rPr>
            </w:pPr>
          </w:p>
        </w:tc>
        <w:tc>
          <w:tcPr>
            <w:tcW w:w="673" w:type="dxa"/>
            <w:vAlign w:val="top"/>
          </w:tcPr>
          <w:p w14:paraId="1449B07D">
            <w:pPr>
              <w:pStyle w:val="9"/>
              <w:spacing w:line="225" w:lineRule="exact"/>
              <w:rPr>
                <w:rFonts w:hint="eastAsia" w:ascii="宋体" w:hAnsi="宋体" w:eastAsia="宋体" w:cs="宋体"/>
                <w:sz w:val="19"/>
              </w:rPr>
            </w:pPr>
          </w:p>
        </w:tc>
        <w:tc>
          <w:tcPr>
            <w:tcW w:w="873" w:type="dxa"/>
            <w:vAlign w:val="top"/>
          </w:tcPr>
          <w:p w14:paraId="47E1BCE3">
            <w:pPr>
              <w:pStyle w:val="9"/>
              <w:spacing w:line="225" w:lineRule="exact"/>
              <w:rPr>
                <w:rFonts w:hint="eastAsia" w:ascii="宋体" w:hAnsi="宋体" w:eastAsia="宋体" w:cs="宋体"/>
                <w:sz w:val="19"/>
              </w:rPr>
            </w:pPr>
          </w:p>
        </w:tc>
        <w:tc>
          <w:tcPr>
            <w:tcW w:w="1422" w:type="dxa"/>
            <w:vAlign w:val="top"/>
          </w:tcPr>
          <w:p w14:paraId="09658E86">
            <w:pPr>
              <w:pStyle w:val="9"/>
              <w:spacing w:line="225" w:lineRule="exact"/>
              <w:rPr>
                <w:rFonts w:hint="eastAsia" w:ascii="宋体" w:hAnsi="宋体" w:eastAsia="宋体" w:cs="宋体"/>
                <w:sz w:val="19"/>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E416278">
            <w:pPr>
              <w:pStyle w:val="9"/>
              <w:rPr>
                <w:rFonts w:hint="eastAsia" w:ascii="宋体" w:hAnsi="宋体" w:eastAsia="宋体" w:cs="宋体"/>
              </w:rPr>
            </w:pPr>
          </w:p>
        </w:tc>
        <w:tc>
          <w:tcPr>
            <w:tcW w:w="1079" w:type="dxa"/>
            <w:vMerge w:val="continue"/>
            <w:tcBorders>
              <w:top w:val="nil"/>
              <w:bottom w:val="nil"/>
            </w:tcBorders>
            <w:vAlign w:val="top"/>
          </w:tcPr>
          <w:p w14:paraId="7D4881A5">
            <w:pPr>
              <w:pStyle w:val="9"/>
              <w:rPr>
                <w:rFonts w:hint="eastAsia" w:ascii="宋体" w:hAnsi="宋体" w:eastAsia="宋体" w:cs="宋体"/>
              </w:rPr>
            </w:pPr>
          </w:p>
        </w:tc>
        <w:tc>
          <w:tcPr>
            <w:tcW w:w="955" w:type="dxa"/>
            <w:vMerge w:val="restart"/>
            <w:tcBorders>
              <w:bottom w:val="nil"/>
            </w:tcBorders>
            <w:vAlign w:val="top"/>
          </w:tcPr>
          <w:p w14:paraId="42FCEC5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13E32DF4">
            <w:pPr>
              <w:spacing w:before="126" w:line="239" w:lineRule="auto"/>
              <w:ind w:left="379" w:right="175" w:hanging="196"/>
              <w:rPr>
                <w:rFonts w:hint="eastAsia" w:ascii="宋体" w:hAnsi="宋体" w:eastAsia="宋体" w:cs="宋体"/>
                <w:sz w:val="19"/>
                <w:szCs w:val="19"/>
              </w:rPr>
            </w:pPr>
          </w:p>
        </w:tc>
        <w:tc>
          <w:tcPr>
            <w:tcW w:w="1244" w:type="dxa"/>
            <w:vAlign w:val="top"/>
          </w:tcPr>
          <w:p w14:paraId="579FED7C">
            <w:pPr>
              <w:pStyle w:val="9"/>
              <w:spacing w:line="225" w:lineRule="exact"/>
              <w:rPr>
                <w:rFonts w:hint="eastAsia" w:ascii="宋体" w:hAnsi="宋体" w:eastAsia="宋体" w:cs="宋体"/>
                <w:sz w:val="19"/>
              </w:rPr>
            </w:pPr>
          </w:p>
        </w:tc>
        <w:tc>
          <w:tcPr>
            <w:tcW w:w="1244" w:type="dxa"/>
            <w:vAlign w:val="top"/>
          </w:tcPr>
          <w:p w14:paraId="767F6DB3">
            <w:pPr>
              <w:pStyle w:val="9"/>
              <w:spacing w:line="225" w:lineRule="exact"/>
              <w:rPr>
                <w:rFonts w:hint="eastAsia" w:ascii="宋体" w:hAnsi="宋体" w:eastAsia="宋体" w:cs="宋体"/>
                <w:sz w:val="19"/>
              </w:rPr>
            </w:pPr>
          </w:p>
        </w:tc>
        <w:tc>
          <w:tcPr>
            <w:tcW w:w="1281" w:type="dxa"/>
            <w:vAlign w:val="top"/>
          </w:tcPr>
          <w:p w14:paraId="28B469A0">
            <w:pPr>
              <w:pStyle w:val="9"/>
              <w:spacing w:line="225" w:lineRule="exact"/>
              <w:rPr>
                <w:rFonts w:hint="eastAsia" w:ascii="宋体" w:hAnsi="宋体" w:eastAsia="宋体" w:cs="宋体"/>
                <w:sz w:val="19"/>
              </w:rPr>
            </w:pPr>
          </w:p>
        </w:tc>
        <w:tc>
          <w:tcPr>
            <w:tcW w:w="673" w:type="dxa"/>
            <w:vAlign w:val="top"/>
          </w:tcPr>
          <w:p w14:paraId="3709EE55">
            <w:pPr>
              <w:pStyle w:val="9"/>
              <w:spacing w:line="225" w:lineRule="exact"/>
              <w:rPr>
                <w:rFonts w:hint="eastAsia" w:ascii="宋体" w:hAnsi="宋体" w:eastAsia="宋体" w:cs="宋体"/>
                <w:sz w:val="19"/>
              </w:rPr>
            </w:pPr>
          </w:p>
        </w:tc>
        <w:tc>
          <w:tcPr>
            <w:tcW w:w="873" w:type="dxa"/>
            <w:vAlign w:val="top"/>
          </w:tcPr>
          <w:p w14:paraId="71A52AE8">
            <w:pPr>
              <w:pStyle w:val="9"/>
              <w:spacing w:line="225" w:lineRule="exact"/>
              <w:rPr>
                <w:rFonts w:hint="eastAsia" w:ascii="宋体" w:hAnsi="宋体" w:eastAsia="宋体" w:cs="宋体"/>
                <w:sz w:val="19"/>
              </w:rPr>
            </w:pPr>
          </w:p>
        </w:tc>
        <w:tc>
          <w:tcPr>
            <w:tcW w:w="1422" w:type="dxa"/>
            <w:vAlign w:val="top"/>
          </w:tcPr>
          <w:p w14:paraId="4A2238AE">
            <w:pPr>
              <w:pStyle w:val="9"/>
              <w:spacing w:line="225" w:lineRule="exact"/>
              <w:rPr>
                <w:rFonts w:hint="eastAsia" w:ascii="宋体" w:hAnsi="宋体" w:eastAsia="宋体" w:cs="宋体"/>
                <w:sz w:val="19"/>
              </w:rPr>
            </w:pPr>
          </w:p>
        </w:tc>
      </w:tr>
      <w:tr w14:paraId="35A0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9833D7A">
            <w:pPr>
              <w:pStyle w:val="9"/>
              <w:rPr>
                <w:rFonts w:hint="eastAsia" w:ascii="宋体" w:hAnsi="宋体" w:eastAsia="宋体" w:cs="宋体"/>
              </w:rPr>
            </w:pPr>
          </w:p>
        </w:tc>
        <w:tc>
          <w:tcPr>
            <w:tcW w:w="1079" w:type="dxa"/>
            <w:vMerge w:val="continue"/>
            <w:tcBorders>
              <w:top w:val="nil"/>
              <w:bottom w:val="nil"/>
            </w:tcBorders>
            <w:vAlign w:val="top"/>
          </w:tcPr>
          <w:p w14:paraId="1CBF5F3E">
            <w:pPr>
              <w:pStyle w:val="9"/>
              <w:rPr>
                <w:rFonts w:hint="eastAsia" w:ascii="宋体" w:hAnsi="宋体" w:eastAsia="宋体" w:cs="宋体"/>
              </w:rPr>
            </w:pPr>
          </w:p>
        </w:tc>
        <w:tc>
          <w:tcPr>
            <w:tcW w:w="955" w:type="dxa"/>
            <w:vMerge w:val="continue"/>
            <w:tcBorders>
              <w:top w:val="nil"/>
              <w:bottom w:val="nil"/>
            </w:tcBorders>
            <w:vAlign w:val="top"/>
          </w:tcPr>
          <w:p w14:paraId="45AF63B6">
            <w:pPr>
              <w:pStyle w:val="9"/>
              <w:rPr>
                <w:rFonts w:hint="eastAsia" w:ascii="宋体" w:hAnsi="宋体" w:eastAsia="宋体" w:cs="宋体"/>
              </w:rPr>
            </w:pPr>
          </w:p>
        </w:tc>
        <w:tc>
          <w:tcPr>
            <w:tcW w:w="1244" w:type="dxa"/>
            <w:vAlign w:val="top"/>
          </w:tcPr>
          <w:p w14:paraId="611B9BC6">
            <w:pPr>
              <w:pStyle w:val="9"/>
              <w:spacing w:line="225" w:lineRule="exact"/>
              <w:rPr>
                <w:rFonts w:hint="eastAsia" w:ascii="宋体" w:hAnsi="宋体" w:eastAsia="宋体" w:cs="宋体"/>
                <w:sz w:val="19"/>
              </w:rPr>
            </w:pPr>
          </w:p>
        </w:tc>
        <w:tc>
          <w:tcPr>
            <w:tcW w:w="1244" w:type="dxa"/>
            <w:vAlign w:val="top"/>
          </w:tcPr>
          <w:p w14:paraId="5811FBAA">
            <w:pPr>
              <w:pStyle w:val="9"/>
              <w:spacing w:line="225" w:lineRule="exact"/>
              <w:rPr>
                <w:rFonts w:hint="eastAsia" w:ascii="宋体" w:hAnsi="宋体" w:eastAsia="宋体" w:cs="宋体"/>
                <w:sz w:val="19"/>
              </w:rPr>
            </w:pPr>
          </w:p>
        </w:tc>
        <w:tc>
          <w:tcPr>
            <w:tcW w:w="1281" w:type="dxa"/>
            <w:vAlign w:val="top"/>
          </w:tcPr>
          <w:p w14:paraId="019FAE96">
            <w:pPr>
              <w:pStyle w:val="9"/>
              <w:spacing w:line="225" w:lineRule="exact"/>
              <w:rPr>
                <w:rFonts w:hint="eastAsia" w:ascii="宋体" w:hAnsi="宋体" w:eastAsia="宋体" w:cs="宋体"/>
                <w:sz w:val="19"/>
              </w:rPr>
            </w:pPr>
          </w:p>
        </w:tc>
        <w:tc>
          <w:tcPr>
            <w:tcW w:w="673" w:type="dxa"/>
            <w:vAlign w:val="top"/>
          </w:tcPr>
          <w:p w14:paraId="575CCE45">
            <w:pPr>
              <w:pStyle w:val="9"/>
              <w:spacing w:line="225" w:lineRule="exact"/>
              <w:rPr>
                <w:rFonts w:hint="eastAsia" w:ascii="宋体" w:hAnsi="宋体" w:eastAsia="宋体" w:cs="宋体"/>
                <w:sz w:val="19"/>
              </w:rPr>
            </w:pPr>
          </w:p>
        </w:tc>
        <w:tc>
          <w:tcPr>
            <w:tcW w:w="873" w:type="dxa"/>
            <w:vAlign w:val="top"/>
          </w:tcPr>
          <w:p w14:paraId="1FF3DED1">
            <w:pPr>
              <w:pStyle w:val="9"/>
              <w:spacing w:line="225" w:lineRule="exact"/>
              <w:rPr>
                <w:rFonts w:hint="eastAsia" w:ascii="宋体" w:hAnsi="宋体" w:eastAsia="宋体" w:cs="宋体"/>
                <w:sz w:val="19"/>
              </w:rPr>
            </w:pPr>
          </w:p>
        </w:tc>
        <w:tc>
          <w:tcPr>
            <w:tcW w:w="1422" w:type="dxa"/>
            <w:vAlign w:val="top"/>
          </w:tcPr>
          <w:p w14:paraId="588BC99D">
            <w:pPr>
              <w:pStyle w:val="9"/>
              <w:spacing w:line="225" w:lineRule="exact"/>
              <w:rPr>
                <w:rFonts w:hint="eastAsia" w:ascii="宋体" w:hAnsi="宋体" w:eastAsia="宋体" w:cs="宋体"/>
                <w:sz w:val="19"/>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5D83082">
            <w:pPr>
              <w:pStyle w:val="9"/>
              <w:rPr>
                <w:rFonts w:hint="eastAsia" w:ascii="宋体" w:hAnsi="宋体" w:eastAsia="宋体" w:cs="宋体"/>
              </w:rPr>
            </w:pPr>
          </w:p>
        </w:tc>
        <w:tc>
          <w:tcPr>
            <w:tcW w:w="1079" w:type="dxa"/>
            <w:vMerge w:val="continue"/>
            <w:tcBorders>
              <w:top w:val="nil"/>
              <w:bottom w:val="nil"/>
            </w:tcBorders>
            <w:vAlign w:val="top"/>
          </w:tcPr>
          <w:p w14:paraId="490BAA9D">
            <w:pPr>
              <w:pStyle w:val="9"/>
              <w:rPr>
                <w:rFonts w:hint="eastAsia" w:ascii="宋体" w:hAnsi="宋体" w:eastAsia="宋体" w:cs="宋体"/>
              </w:rPr>
            </w:pPr>
          </w:p>
        </w:tc>
        <w:tc>
          <w:tcPr>
            <w:tcW w:w="955" w:type="dxa"/>
            <w:vMerge w:val="continue"/>
            <w:tcBorders>
              <w:top w:val="nil"/>
            </w:tcBorders>
            <w:vAlign w:val="top"/>
          </w:tcPr>
          <w:p w14:paraId="6D7637D5">
            <w:pPr>
              <w:pStyle w:val="9"/>
              <w:rPr>
                <w:rFonts w:hint="eastAsia" w:ascii="宋体" w:hAnsi="宋体" w:eastAsia="宋体" w:cs="宋体"/>
              </w:rPr>
            </w:pPr>
          </w:p>
        </w:tc>
        <w:tc>
          <w:tcPr>
            <w:tcW w:w="1244" w:type="dxa"/>
            <w:vAlign w:val="top"/>
          </w:tcPr>
          <w:p w14:paraId="7BAC1CA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1BE9329">
            <w:pPr>
              <w:pStyle w:val="9"/>
              <w:spacing w:line="225" w:lineRule="exact"/>
              <w:rPr>
                <w:rFonts w:hint="eastAsia" w:ascii="宋体" w:hAnsi="宋体" w:eastAsia="宋体" w:cs="宋体"/>
                <w:sz w:val="19"/>
              </w:rPr>
            </w:pPr>
          </w:p>
        </w:tc>
        <w:tc>
          <w:tcPr>
            <w:tcW w:w="1281" w:type="dxa"/>
            <w:vAlign w:val="top"/>
          </w:tcPr>
          <w:p w14:paraId="62130237">
            <w:pPr>
              <w:pStyle w:val="9"/>
              <w:spacing w:line="225" w:lineRule="exact"/>
              <w:rPr>
                <w:rFonts w:hint="eastAsia" w:ascii="宋体" w:hAnsi="宋体" w:eastAsia="宋体" w:cs="宋体"/>
                <w:sz w:val="19"/>
              </w:rPr>
            </w:pPr>
          </w:p>
        </w:tc>
        <w:tc>
          <w:tcPr>
            <w:tcW w:w="673" w:type="dxa"/>
            <w:vAlign w:val="top"/>
          </w:tcPr>
          <w:p w14:paraId="4738DA2F">
            <w:pPr>
              <w:pStyle w:val="9"/>
              <w:spacing w:line="225" w:lineRule="exact"/>
              <w:rPr>
                <w:rFonts w:hint="eastAsia" w:ascii="宋体" w:hAnsi="宋体" w:eastAsia="宋体" w:cs="宋体"/>
                <w:sz w:val="19"/>
              </w:rPr>
            </w:pPr>
          </w:p>
        </w:tc>
        <w:tc>
          <w:tcPr>
            <w:tcW w:w="873" w:type="dxa"/>
            <w:vAlign w:val="top"/>
          </w:tcPr>
          <w:p w14:paraId="67EB89AB">
            <w:pPr>
              <w:pStyle w:val="9"/>
              <w:spacing w:line="225" w:lineRule="exact"/>
              <w:rPr>
                <w:rFonts w:hint="eastAsia" w:ascii="宋体" w:hAnsi="宋体" w:eastAsia="宋体" w:cs="宋体"/>
                <w:sz w:val="19"/>
              </w:rPr>
            </w:pPr>
          </w:p>
        </w:tc>
        <w:tc>
          <w:tcPr>
            <w:tcW w:w="1422" w:type="dxa"/>
            <w:vAlign w:val="top"/>
          </w:tcPr>
          <w:p w14:paraId="4EDFB250">
            <w:pPr>
              <w:pStyle w:val="9"/>
              <w:spacing w:line="225" w:lineRule="exact"/>
              <w:rPr>
                <w:rFonts w:hint="eastAsia" w:ascii="宋体" w:hAnsi="宋体" w:eastAsia="宋体" w:cs="宋体"/>
                <w:sz w:val="19"/>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291BA64C">
            <w:pPr>
              <w:pStyle w:val="9"/>
              <w:rPr>
                <w:rFonts w:hint="eastAsia" w:ascii="宋体" w:hAnsi="宋体" w:eastAsia="宋体" w:cs="宋体"/>
              </w:rPr>
            </w:pPr>
          </w:p>
        </w:tc>
        <w:tc>
          <w:tcPr>
            <w:tcW w:w="1079" w:type="dxa"/>
            <w:vMerge w:val="continue"/>
            <w:tcBorders>
              <w:top w:val="nil"/>
              <w:bottom w:val="nil"/>
            </w:tcBorders>
            <w:vAlign w:val="top"/>
          </w:tcPr>
          <w:p w14:paraId="0ADB4760">
            <w:pPr>
              <w:pStyle w:val="9"/>
              <w:rPr>
                <w:rFonts w:hint="eastAsia" w:ascii="宋体" w:hAnsi="宋体" w:eastAsia="宋体" w:cs="宋体"/>
              </w:rPr>
            </w:pPr>
          </w:p>
        </w:tc>
        <w:tc>
          <w:tcPr>
            <w:tcW w:w="955" w:type="dxa"/>
            <w:vMerge w:val="restart"/>
            <w:tcBorders>
              <w:bottom w:val="nil"/>
            </w:tcBorders>
            <w:vAlign w:val="top"/>
          </w:tcPr>
          <w:p w14:paraId="28D10EA5">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7EE0C6D">
            <w:pPr>
              <w:spacing w:before="126" w:line="239" w:lineRule="auto"/>
              <w:ind w:left="379" w:right="175" w:hanging="178"/>
              <w:rPr>
                <w:rFonts w:hint="eastAsia" w:ascii="宋体" w:hAnsi="宋体" w:eastAsia="宋体" w:cs="宋体"/>
                <w:sz w:val="19"/>
                <w:szCs w:val="19"/>
              </w:rPr>
            </w:pPr>
          </w:p>
        </w:tc>
        <w:tc>
          <w:tcPr>
            <w:tcW w:w="1244" w:type="dxa"/>
            <w:vAlign w:val="top"/>
          </w:tcPr>
          <w:p w14:paraId="78A5F43E">
            <w:pPr>
              <w:pStyle w:val="9"/>
              <w:spacing w:line="224" w:lineRule="exact"/>
              <w:rPr>
                <w:rFonts w:hint="eastAsia" w:ascii="宋体" w:hAnsi="宋体" w:eastAsia="宋体" w:cs="宋体"/>
                <w:sz w:val="19"/>
              </w:rPr>
            </w:pPr>
          </w:p>
        </w:tc>
        <w:tc>
          <w:tcPr>
            <w:tcW w:w="1244" w:type="dxa"/>
            <w:vAlign w:val="top"/>
          </w:tcPr>
          <w:p w14:paraId="34A3FF72">
            <w:pPr>
              <w:pStyle w:val="9"/>
              <w:spacing w:line="224" w:lineRule="exact"/>
              <w:rPr>
                <w:rFonts w:hint="eastAsia" w:ascii="宋体" w:hAnsi="宋体" w:eastAsia="宋体" w:cs="宋体"/>
                <w:sz w:val="19"/>
              </w:rPr>
            </w:pPr>
          </w:p>
        </w:tc>
        <w:tc>
          <w:tcPr>
            <w:tcW w:w="1281" w:type="dxa"/>
            <w:vAlign w:val="top"/>
          </w:tcPr>
          <w:p w14:paraId="2CD24DB1">
            <w:pPr>
              <w:pStyle w:val="9"/>
              <w:spacing w:line="224" w:lineRule="exact"/>
              <w:rPr>
                <w:rFonts w:hint="eastAsia" w:ascii="宋体" w:hAnsi="宋体" w:eastAsia="宋体" w:cs="宋体"/>
                <w:sz w:val="19"/>
              </w:rPr>
            </w:pPr>
          </w:p>
        </w:tc>
        <w:tc>
          <w:tcPr>
            <w:tcW w:w="673" w:type="dxa"/>
            <w:vAlign w:val="top"/>
          </w:tcPr>
          <w:p w14:paraId="271040C2">
            <w:pPr>
              <w:pStyle w:val="9"/>
              <w:spacing w:line="224" w:lineRule="exact"/>
              <w:rPr>
                <w:rFonts w:hint="eastAsia" w:ascii="宋体" w:hAnsi="宋体" w:eastAsia="宋体" w:cs="宋体"/>
                <w:sz w:val="19"/>
              </w:rPr>
            </w:pPr>
          </w:p>
        </w:tc>
        <w:tc>
          <w:tcPr>
            <w:tcW w:w="873" w:type="dxa"/>
            <w:vAlign w:val="top"/>
          </w:tcPr>
          <w:p w14:paraId="1781C444">
            <w:pPr>
              <w:pStyle w:val="9"/>
              <w:spacing w:line="224" w:lineRule="exact"/>
              <w:rPr>
                <w:rFonts w:hint="eastAsia" w:ascii="宋体" w:hAnsi="宋体" w:eastAsia="宋体" w:cs="宋体"/>
                <w:sz w:val="19"/>
              </w:rPr>
            </w:pPr>
          </w:p>
        </w:tc>
        <w:tc>
          <w:tcPr>
            <w:tcW w:w="1422" w:type="dxa"/>
            <w:vAlign w:val="top"/>
          </w:tcPr>
          <w:p w14:paraId="243929F5">
            <w:pPr>
              <w:pStyle w:val="9"/>
              <w:spacing w:line="224" w:lineRule="exact"/>
              <w:rPr>
                <w:rFonts w:hint="eastAsia" w:ascii="宋体" w:hAnsi="宋体" w:eastAsia="宋体" w:cs="宋体"/>
                <w:sz w:val="19"/>
              </w:rPr>
            </w:pPr>
          </w:p>
        </w:tc>
      </w:tr>
      <w:tr w14:paraId="1988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5D0F906">
            <w:pPr>
              <w:pStyle w:val="9"/>
              <w:rPr>
                <w:rFonts w:hint="eastAsia" w:ascii="宋体" w:hAnsi="宋体" w:eastAsia="宋体" w:cs="宋体"/>
              </w:rPr>
            </w:pPr>
          </w:p>
        </w:tc>
        <w:tc>
          <w:tcPr>
            <w:tcW w:w="1079" w:type="dxa"/>
            <w:vMerge w:val="continue"/>
            <w:tcBorders>
              <w:top w:val="nil"/>
              <w:bottom w:val="nil"/>
            </w:tcBorders>
            <w:vAlign w:val="top"/>
          </w:tcPr>
          <w:p w14:paraId="522EEBA1">
            <w:pPr>
              <w:pStyle w:val="9"/>
              <w:rPr>
                <w:rFonts w:hint="eastAsia" w:ascii="宋体" w:hAnsi="宋体" w:eastAsia="宋体" w:cs="宋体"/>
              </w:rPr>
            </w:pPr>
          </w:p>
        </w:tc>
        <w:tc>
          <w:tcPr>
            <w:tcW w:w="955" w:type="dxa"/>
            <w:vMerge w:val="continue"/>
            <w:tcBorders>
              <w:top w:val="nil"/>
              <w:bottom w:val="nil"/>
            </w:tcBorders>
            <w:vAlign w:val="top"/>
          </w:tcPr>
          <w:p w14:paraId="1B048D81">
            <w:pPr>
              <w:pStyle w:val="9"/>
              <w:rPr>
                <w:rFonts w:hint="eastAsia" w:ascii="宋体" w:hAnsi="宋体" w:eastAsia="宋体" w:cs="宋体"/>
              </w:rPr>
            </w:pPr>
          </w:p>
        </w:tc>
        <w:tc>
          <w:tcPr>
            <w:tcW w:w="1244" w:type="dxa"/>
            <w:vAlign w:val="top"/>
          </w:tcPr>
          <w:p w14:paraId="191B7894">
            <w:pPr>
              <w:pStyle w:val="9"/>
              <w:spacing w:line="225" w:lineRule="exact"/>
              <w:rPr>
                <w:rFonts w:hint="eastAsia" w:ascii="宋体" w:hAnsi="宋体" w:eastAsia="宋体" w:cs="宋体"/>
                <w:sz w:val="19"/>
              </w:rPr>
            </w:pPr>
          </w:p>
        </w:tc>
        <w:tc>
          <w:tcPr>
            <w:tcW w:w="1244" w:type="dxa"/>
            <w:vAlign w:val="top"/>
          </w:tcPr>
          <w:p w14:paraId="52533105">
            <w:pPr>
              <w:pStyle w:val="9"/>
              <w:spacing w:line="225" w:lineRule="exact"/>
              <w:rPr>
                <w:rFonts w:hint="eastAsia" w:ascii="宋体" w:hAnsi="宋体" w:eastAsia="宋体" w:cs="宋体"/>
                <w:sz w:val="19"/>
              </w:rPr>
            </w:pPr>
          </w:p>
        </w:tc>
        <w:tc>
          <w:tcPr>
            <w:tcW w:w="1281" w:type="dxa"/>
            <w:vAlign w:val="top"/>
          </w:tcPr>
          <w:p w14:paraId="590743EB">
            <w:pPr>
              <w:pStyle w:val="9"/>
              <w:spacing w:line="225" w:lineRule="exact"/>
              <w:rPr>
                <w:rFonts w:hint="eastAsia" w:ascii="宋体" w:hAnsi="宋体" w:eastAsia="宋体" w:cs="宋体"/>
                <w:sz w:val="19"/>
              </w:rPr>
            </w:pPr>
          </w:p>
        </w:tc>
        <w:tc>
          <w:tcPr>
            <w:tcW w:w="673" w:type="dxa"/>
            <w:vAlign w:val="top"/>
          </w:tcPr>
          <w:p w14:paraId="3072218E">
            <w:pPr>
              <w:pStyle w:val="9"/>
              <w:spacing w:line="225" w:lineRule="exact"/>
              <w:rPr>
                <w:rFonts w:hint="eastAsia" w:ascii="宋体" w:hAnsi="宋体" w:eastAsia="宋体" w:cs="宋体"/>
                <w:sz w:val="19"/>
              </w:rPr>
            </w:pPr>
          </w:p>
        </w:tc>
        <w:tc>
          <w:tcPr>
            <w:tcW w:w="873" w:type="dxa"/>
            <w:vAlign w:val="top"/>
          </w:tcPr>
          <w:p w14:paraId="7D18F154">
            <w:pPr>
              <w:pStyle w:val="9"/>
              <w:spacing w:line="225" w:lineRule="exact"/>
              <w:rPr>
                <w:rFonts w:hint="eastAsia" w:ascii="宋体" w:hAnsi="宋体" w:eastAsia="宋体" w:cs="宋体"/>
                <w:sz w:val="19"/>
              </w:rPr>
            </w:pPr>
          </w:p>
        </w:tc>
        <w:tc>
          <w:tcPr>
            <w:tcW w:w="1422" w:type="dxa"/>
            <w:vAlign w:val="top"/>
          </w:tcPr>
          <w:p w14:paraId="423C3FC2">
            <w:pPr>
              <w:pStyle w:val="9"/>
              <w:spacing w:line="225" w:lineRule="exact"/>
              <w:rPr>
                <w:rFonts w:hint="eastAsia" w:ascii="宋体" w:hAnsi="宋体" w:eastAsia="宋体" w:cs="宋体"/>
                <w:sz w:val="19"/>
              </w:rPr>
            </w:pPr>
          </w:p>
        </w:tc>
      </w:tr>
      <w:tr w14:paraId="46076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7094FE4">
            <w:pPr>
              <w:pStyle w:val="9"/>
              <w:rPr>
                <w:rFonts w:hint="eastAsia" w:ascii="宋体" w:hAnsi="宋体" w:eastAsia="宋体" w:cs="宋体"/>
              </w:rPr>
            </w:pPr>
          </w:p>
        </w:tc>
        <w:tc>
          <w:tcPr>
            <w:tcW w:w="1079" w:type="dxa"/>
            <w:vMerge w:val="continue"/>
            <w:tcBorders>
              <w:top w:val="nil"/>
              <w:bottom w:val="nil"/>
            </w:tcBorders>
            <w:vAlign w:val="top"/>
          </w:tcPr>
          <w:p w14:paraId="1C803F8E">
            <w:pPr>
              <w:pStyle w:val="9"/>
              <w:rPr>
                <w:rFonts w:hint="eastAsia" w:ascii="宋体" w:hAnsi="宋体" w:eastAsia="宋体" w:cs="宋体"/>
              </w:rPr>
            </w:pPr>
          </w:p>
        </w:tc>
        <w:tc>
          <w:tcPr>
            <w:tcW w:w="955" w:type="dxa"/>
            <w:vMerge w:val="continue"/>
            <w:tcBorders>
              <w:top w:val="nil"/>
            </w:tcBorders>
            <w:vAlign w:val="top"/>
          </w:tcPr>
          <w:p w14:paraId="311EC70B">
            <w:pPr>
              <w:pStyle w:val="9"/>
              <w:rPr>
                <w:rFonts w:hint="eastAsia" w:ascii="宋体" w:hAnsi="宋体" w:eastAsia="宋体" w:cs="宋体"/>
              </w:rPr>
            </w:pPr>
          </w:p>
        </w:tc>
        <w:tc>
          <w:tcPr>
            <w:tcW w:w="1244" w:type="dxa"/>
            <w:vAlign w:val="top"/>
          </w:tcPr>
          <w:p w14:paraId="542EDD3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58B9095">
            <w:pPr>
              <w:pStyle w:val="9"/>
              <w:spacing w:line="225" w:lineRule="exact"/>
              <w:rPr>
                <w:rFonts w:hint="eastAsia" w:ascii="宋体" w:hAnsi="宋体" w:eastAsia="宋体" w:cs="宋体"/>
                <w:sz w:val="19"/>
              </w:rPr>
            </w:pPr>
          </w:p>
        </w:tc>
        <w:tc>
          <w:tcPr>
            <w:tcW w:w="1281" w:type="dxa"/>
            <w:vAlign w:val="top"/>
          </w:tcPr>
          <w:p w14:paraId="659048B1">
            <w:pPr>
              <w:pStyle w:val="9"/>
              <w:spacing w:line="225" w:lineRule="exact"/>
              <w:rPr>
                <w:rFonts w:hint="eastAsia" w:ascii="宋体" w:hAnsi="宋体" w:eastAsia="宋体" w:cs="宋体"/>
                <w:sz w:val="19"/>
              </w:rPr>
            </w:pPr>
          </w:p>
        </w:tc>
        <w:tc>
          <w:tcPr>
            <w:tcW w:w="673" w:type="dxa"/>
            <w:vAlign w:val="top"/>
          </w:tcPr>
          <w:p w14:paraId="7AC70C3A">
            <w:pPr>
              <w:pStyle w:val="9"/>
              <w:spacing w:line="225" w:lineRule="exact"/>
              <w:rPr>
                <w:rFonts w:hint="eastAsia" w:ascii="宋体" w:hAnsi="宋体" w:eastAsia="宋体" w:cs="宋体"/>
                <w:sz w:val="19"/>
              </w:rPr>
            </w:pPr>
          </w:p>
        </w:tc>
        <w:tc>
          <w:tcPr>
            <w:tcW w:w="873" w:type="dxa"/>
            <w:vAlign w:val="top"/>
          </w:tcPr>
          <w:p w14:paraId="700192C7">
            <w:pPr>
              <w:pStyle w:val="9"/>
              <w:spacing w:line="225" w:lineRule="exact"/>
              <w:rPr>
                <w:rFonts w:hint="eastAsia" w:ascii="宋体" w:hAnsi="宋体" w:eastAsia="宋体" w:cs="宋体"/>
                <w:sz w:val="19"/>
              </w:rPr>
            </w:pPr>
          </w:p>
        </w:tc>
        <w:tc>
          <w:tcPr>
            <w:tcW w:w="1422" w:type="dxa"/>
            <w:vAlign w:val="top"/>
          </w:tcPr>
          <w:p w14:paraId="55A70146">
            <w:pPr>
              <w:pStyle w:val="9"/>
              <w:spacing w:line="225" w:lineRule="exact"/>
              <w:rPr>
                <w:rFonts w:hint="eastAsia" w:ascii="宋体" w:hAnsi="宋体" w:eastAsia="宋体" w:cs="宋体"/>
                <w:sz w:val="19"/>
              </w:rPr>
            </w:pPr>
          </w:p>
        </w:tc>
      </w:tr>
      <w:tr w14:paraId="72E1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47EADDB">
            <w:pPr>
              <w:pStyle w:val="9"/>
              <w:rPr>
                <w:rFonts w:hint="eastAsia" w:ascii="宋体" w:hAnsi="宋体" w:eastAsia="宋体" w:cs="宋体"/>
              </w:rPr>
            </w:pPr>
          </w:p>
        </w:tc>
        <w:tc>
          <w:tcPr>
            <w:tcW w:w="1079" w:type="dxa"/>
            <w:vMerge w:val="continue"/>
            <w:tcBorders>
              <w:top w:val="nil"/>
              <w:bottom w:val="nil"/>
            </w:tcBorders>
            <w:vAlign w:val="top"/>
          </w:tcPr>
          <w:p w14:paraId="62C05399">
            <w:pPr>
              <w:pStyle w:val="9"/>
              <w:rPr>
                <w:rFonts w:hint="eastAsia" w:ascii="宋体" w:hAnsi="宋体" w:eastAsia="宋体" w:cs="宋体"/>
              </w:rPr>
            </w:pPr>
          </w:p>
        </w:tc>
        <w:tc>
          <w:tcPr>
            <w:tcW w:w="955" w:type="dxa"/>
            <w:vMerge w:val="restart"/>
            <w:tcBorders>
              <w:bottom w:val="nil"/>
            </w:tcBorders>
            <w:vAlign w:val="top"/>
          </w:tcPr>
          <w:p w14:paraId="5057020B">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47BC95E">
            <w:pPr>
              <w:spacing w:before="127" w:line="239" w:lineRule="auto"/>
              <w:ind w:left="379" w:right="175" w:hanging="192"/>
              <w:rPr>
                <w:rFonts w:hint="eastAsia" w:ascii="宋体" w:hAnsi="宋体" w:eastAsia="宋体" w:cs="宋体"/>
                <w:sz w:val="19"/>
                <w:szCs w:val="19"/>
              </w:rPr>
            </w:pPr>
          </w:p>
        </w:tc>
        <w:tc>
          <w:tcPr>
            <w:tcW w:w="1244" w:type="dxa"/>
            <w:vAlign w:val="top"/>
          </w:tcPr>
          <w:p w14:paraId="3469560A">
            <w:pPr>
              <w:pStyle w:val="9"/>
              <w:spacing w:line="225" w:lineRule="exact"/>
              <w:rPr>
                <w:rFonts w:hint="eastAsia" w:ascii="宋体" w:hAnsi="宋体" w:eastAsia="宋体" w:cs="宋体"/>
                <w:sz w:val="19"/>
              </w:rPr>
            </w:pPr>
          </w:p>
        </w:tc>
        <w:tc>
          <w:tcPr>
            <w:tcW w:w="1244" w:type="dxa"/>
            <w:vAlign w:val="top"/>
          </w:tcPr>
          <w:p w14:paraId="3CE9CCFB">
            <w:pPr>
              <w:pStyle w:val="9"/>
              <w:spacing w:line="225" w:lineRule="exact"/>
              <w:rPr>
                <w:rFonts w:hint="eastAsia" w:ascii="宋体" w:hAnsi="宋体" w:eastAsia="宋体" w:cs="宋体"/>
                <w:sz w:val="19"/>
              </w:rPr>
            </w:pPr>
          </w:p>
        </w:tc>
        <w:tc>
          <w:tcPr>
            <w:tcW w:w="1281" w:type="dxa"/>
            <w:vAlign w:val="top"/>
          </w:tcPr>
          <w:p w14:paraId="1AC9ED47">
            <w:pPr>
              <w:pStyle w:val="9"/>
              <w:spacing w:line="225" w:lineRule="exact"/>
              <w:rPr>
                <w:rFonts w:hint="eastAsia" w:ascii="宋体" w:hAnsi="宋体" w:eastAsia="宋体" w:cs="宋体"/>
                <w:sz w:val="19"/>
              </w:rPr>
            </w:pPr>
          </w:p>
        </w:tc>
        <w:tc>
          <w:tcPr>
            <w:tcW w:w="673" w:type="dxa"/>
            <w:vAlign w:val="top"/>
          </w:tcPr>
          <w:p w14:paraId="59881EAF">
            <w:pPr>
              <w:pStyle w:val="9"/>
              <w:spacing w:line="225" w:lineRule="exact"/>
              <w:rPr>
                <w:rFonts w:hint="eastAsia" w:ascii="宋体" w:hAnsi="宋体" w:eastAsia="宋体" w:cs="宋体"/>
                <w:sz w:val="19"/>
              </w:rPr>
            </w:pPr>
          </w:p>
        </w:tc>
        <w:tc>
          <w:tcPr>
            <w:tcW w:w="873" w:type="dxa"/>
            <w:vAlign w:val="top"/>
          </w:tcPr>
          <w:p w14:paraId="4B3A1E79">
            <w:pPr>
              <w:pStyle w:val="9"/>
              <w:spacing w:line="225" w:lineRule="exact"/>
              <w:rPr>
                <w:rFonts w:hint="eastAsia" w:ascii="宋体" w:hAnsi="宋体" w:eastAsia="宋体" w:cs="宋体"/>
                <w:sz w:val="19"/>
              </w:rPr>
            </w:pPr>
          </w:p>
        </w:tc>
        <w:tc>
          <w:tcPr>
            <w:tcW w:w="1422" w:type="dxa"/>
            <w:vAlign w:val="top"/>
          </w:tcPr>
          <w:p w14:paraId="47350422">
            <w:pPr>
              <w:pStyle w:val="9"/>
              <w:spacing w:line="225" w:lineRule="exact"/>
              <w:rPr>
                <w:rFonts w:hint="eastAsia" w:ascii="宋体" w:hAnsi="宋体" w:eastAsia="宋体" w:cs="宋体"/>
                <w:sz w:val="19"/>
              </w:rPr>
            </w:pPr>
          </w:p>
        </w:tc>
      </w:tr>
      <w:tr w14:paraId="332EC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E7E8CA">
            <w:pPr>
              <w:pStyle w:val="9"/>
              <w:rPr>
                <w:rFonts w:hint="eastAsia" w:ascii="宋体" w:hAnsi="宋体" w:eastAsia="宋体" w:cs="宋体"/>
              </w:rPr>
            </w:pPr>
          </w:p>
        </w:tc>
        <w:tc>
          <w:tcPr>
            <w:tcW w:w="1079" w:type="dxa"/>
            <w:vMerge w:val="continue"/>
            <w:tcBorders>
              <w:top w:val="nil"/>
              <w:bottom w:val="nil"/>
            </w:tcBorders>
            <w:vAlign w:val="top"/>
          </w:tcPr>
          <w:p w14:paraId="0E61CEC3">
            <w:pPr>
              <w:pStyle w:val="9"/>
              <w:rPr>
                <w:rFonts w:hint="eastAsia" w:ascii="宋体" w:hAnsi="宋体" w:eastAsia="宋体" w:cs="宋体"/>
              </w:rPr>
            </w:pPr>
          </w:p>
        </w:tc>
        <w:tc>
          <w:tcPr>
            <w:tcW w:w="955" w:type="dxa"/>
            <w:vMerge w:val="continue"/>
            <w:tcBorders>
              <w:top w:val="nil"/>
              <w:bottom w:val="nil"/>
            </w:tcBorders>
            <w:vAlign w:val="top"/>
          </w:tcPr>
          <w:p w14:paraId="3EC7ED3E">
            <w:pPr>
              <w:pStyle w:val="9"/>
              <w:rPr>
                <w:rFonts w:hint="eastAsia" w:ascii="宋体" w:hAnsi="宋体" w:eastAsia="宋体" w:cs="宋体"/>
              </w:rPr>
            </w:pPr>
          </w:p>
        </w:tc>
        <w:tc>
          <w:tcPr>
            <w:tcW w:w="1244" w:type="dxa"/>
            <w:vAlign w:val="top"/>
          </w:tcPr>
          <w:p w14:paraId="57FB2568">
            <w:pPr>
              <w:pStyle w:val="9"/>
              <w:spacing w:line="225" w:lineRule="exact"/>
              <w:rPr>
                <w:rFonts w:hint="eastAsia" w:ascii="宋体" w:hAnsi="宋体" w:eastAsia="宋体" w:cs="宋体"/>
                <w:sz w:val="19"/>
              </w:rPr>
            </w:pPr>
          </w:p>
        </w:tc>
        <w:tc>
          <w:tcPr>
            <w:tcW w:w="1244" w:type="dxa"/>
            <w:vAlign w:val="top"/>
          </w:tcPr>
          <w:p w14:paraId="0DF1C32E">
            <w:pPr>
              <w:pStyle w:val="9"/>
              <w:spacing w:line="225" w:lineRule="exact"/>
              <w:rPr>
                <w:rFonts w:hint="eastAsia" w:ascii="宋体" w:hAnsi="宋体" w:eastAsia="宋体" w:cs="宋体"/>
                <w:sz w:val="19"/>
              </w:rPr>
            </w:pPr>
          </w:p>
        </w:tc>
        <w:tc>
          <w:tcPr>
            <w:tcW w:w="1281" w:type="dxa"/>
            <w:vAlign w:val="top"/>
          </w:tcPr>
          <w:p w14:paraId="4CF0D644">
            <w:pPr>
              <w:pStyle w:val="9"/>
              <w:spacing w:line="225" w:lineRule="exact"/>
              <w:rPr>
                <w:rFonts w:hint="eastAsia" w:ascii="宋体" w:hAnsi="宋体" w:eastAsia="宋体" w:cs="宋体"/>
                <w:sz w:val="19"/>
              </w:rPr>
            </w:pPr>
          </w:p>
        </w:tc>
        <w:tc>
          <w:tcPr>
            <w:tcW w:w="673" w:type="dxa"/>
            <w:vAlign w:val="top"/>
          </w:tcPr>
          <w:p w14:paraId="6F4D94FE">
            <w:pPr>
              <w:pStyle w:val="9"/>
              <w:spacing w:line="225" w:lineRule="exact"/>
              <w:rPr>
                <w:rFonts w:hint="eastAsia" w:ascii="宋体" w:hAnsi="宋体" w:eastAsia="宋体" w:cs="宋体"/>
                <w:sz w:val="19"/>
              </w:rPr>
            </w:pPr>
          </w:p>
        </w:tc>
        <w:tc>
          <w:tcPr>
            <w:tcW w:w="873" w:type="dxa"/>
            <w:vAlign w:val="top"/>
          </w:tcPr>
          <w:p w14:paraId="48122BF0">
            <w:pPr>
              <w:pStyle w:val="9"/>
              <w:spacing w:line="225" w:lineRule="exact"/>
              <w:rPr>
                <w:rFonts w:hint="eastAsia" w:ascii="宋体" w:hAnsi="宋体" w:eastAsia="宋体" w:cs="宋体"/>
                <w:sz w:val="19"/>
              </w:rPr>
            </w:pPr>
          </w:p>
        </w:tc>
        <w:tc>
          <w:tcPr>
            <w:tcW w:w="1422" w:type="dxa"/>
            <w:vAlign w:val="top"/>
          </w:tcPr>
          <w:p w14:paraId="5F59FAFE">
            <w:pPr>
              <w:pStyle w:val="9"/>
              <w:spacing w:line="225" w:lineRule="exact"/>
              <w:rPr>
                <w:rFonts w:hint="eastAsia" w:ascii="宋体" w:hAnsi="宋体" w:eastAsia="宋体" w:cs="宋体"/>
                <w:sz w:val="19"/>
              </w:rPr>
            </w:pPr>
          </w:p>
        </w:tc>
      </w:tr>
      <w:tr w14:paraId="1517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8C7F765">
            <w:pPr>
              <w:pStyle w:val="9"/>
              <w:rPr>
                <w:rFonts w:hint="eastAsia" w:ascii="宋体" w:hAnsi="宋体" w:eastAsia="宋体" w:cs="宋体"/>
              </w:rPr>
            </w:pPr>
          </w:p>
        </w:tc>
        <w:tc>
          <w:tcPr>
            <w:tcW w:w="1079" w:type="dxa"/>
            <w:vMerge w:val="continue"/>
            <w:tcBorders>
              <w:top w:val="nil"/>
              <w:bottom w:val="single" w:color="auto" w:sz="4" w:space="0"/>
            </w:tcBorders>
            <w:vAlign w:val="top"/>
          </w:tcPr>
          <w:p w14:paraId="24A24ACB">
            <w:pPr>
              <w:pStyle w:val="9"/>
              <w:rPr>
                <w:rFonts w:hint="eastAsia" w:ascii="宋体" w:hAnsi="宋体" w:eastAsia="宋体" w:cs="宋体"/>
              </w:rPr>
            </w:pPr>
          </w:p>
        </w:tc>
        <w:tc>
          <w:tcPr>
            <w:tcW w:w="955" w:type="dxa"/>
            <w:vMerge w:val="continue"/>
            <w:tcBorders>
              <w:top w:val="nil"/>
              <w:bottom w:val="single" w:color="auto" w:sz="4" w:space="0"/>
            </w:tcBorders>
            <w:vAlign w:val="top"/>
          </w:tcPr>
          <w:p w14:paraId="7B3205E9">
            <w:pPr>
              <w:pStyle w:val="9"/>
              <w:rPr>
                <w:rFonts w:hint="eastAsia" w:ascii="宋体" w:hAnsi="宋体" w:eastAsia="宋体" w:cs="宋体"/>
              </w:rPr>
            </w:pPr>
          </w:p>
        </w:tc>
        <w:tc>
          <w:tcPr>
            <w:tcW w:w="1244" w:type="dxa"/>
            <w:vAlign w:val="top"/>
          </w:tcPr>
          <w:p w14:paraId="7CDD46E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F5A6012">
            <w:pPr>
              <w:pStyle w:val="9"/>
              <w:spacing w:line="225" w:lineRule="exact"/>
              <w:rPr>
                <w:rFonts w:hint="eastAsia" w:ascii="宋体" w:hAnsi="宋体" w:eastAsia="宋体" w:cs="宋体"/>
                <w:sz w:val="19"/>
              </w:rPr>
            </w:pPr>
          </w:p>
        </w:tc>
        <w:tc>
          <w:tcPr>
            <w:tcW w:w="1281" w:type="dxa"/>
            <w:vAlign w:val="top"/>
          </w:tcPr>
          <w:p w14:paraId="6A3655DD">
            <w:pPr>
              <w:pStyle w:val="9"/>
              <w:spacing w:line="225" w:lineRule="exact"/>
              <w:rPr>
                <w:rFonts w:hint="eastAsia" w:ascii="宋体" w:hAnsi="宋体" w:eastAsia="宋体" w:cs="宋体"/>
                <w:sz w:val="19"/>
              </w:rPr>
            </w:pPr>
          </w:p>
        </w:tc>
        <w:tc>
          <w:tcPr>
            <w:tcW w:w="673" w:type="dxa"/>
            <w:vAlign w:val="top"/>
          </w:tcPr>
          <w:p w14:paraId="4452BD4E">
            <w:pPr>
              <w:pStyle w:val="9"/>
              <w:spacing w:line="225" w:lineRule="exact"/>
              <w:rPr>
                <w:rFonts w:hint="eastAsia" w:ascii="宋体" w:hAnsi="宋体" w:eastAsia="宋体" w:cs="宋体"/>
                <w:sz w:val="19"/>
              </w:rPr>
            </w:pPr>
          </w:p>
        </w:tc>
        <w:tc>
          <w:tcPr>
            <w:tcW w:w="873" w:type="dxa"/>
            <w:vAlign w:val="top"/>
          </w:tcPr>
          <w:p w14:paraId="0E3D0CC7">
            <w:pPr>
              <w:pStyle w:val="9"/>
              <w:spacing w:line="225" w:lineRule="exact"/>
              <w:rPr>
                <w:rFonts w:hint="eastAsia" w:ascii="宋体" w:hAnsi="宋体" w:eastAsia="宋体" w:cs="宋体"/>
                <w:sz w:val="19"/>
              </w:rPr>
            </w:pPr>
          </w:p>
        </w:tc>
        <w:tc>
          <w:tcPr>
            <w:tcW w:w="1422" w:type="dxa"/>
            <w:vAlign w:val="top"/>
          </w:tcPr>
          <w:p w14:paraId="569772D0">
            <w:pPr>
              <w:pStyle w:val="9"/>
              <w:spacing w:line="225" w:lineRule="exact"/>
              <w:rPr>
                <w:rFonts w:hint="eastAsia" w:ascii="宋体" w:hAnsi="宋体" w:eastAsia="宋体" w:cs="宋体"/>
                <w:sz w:val="19"/>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8FC92">
            <w:pPr>
              <w:pStyle w:val="9"/>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2E1BF446">
            <w:pPr>
              <w:pStyle w:val="9"/>
              <w:spacing w:line="315" w:lineRule="auto"/>
              <w:rPr>
                <w:rFonts w:hint="eastAsia" w:ascii="宋体" w:hAnsi="宋体" w:eastAsia="宋体" w:cs="宋体"/>
              </w:rPr>
            </w:pPr>
          </w:p>
          <w:p w14:paraId="0C0DE66B">
            <w:pPr>
              <w:pStyle w:val="9"/>
              <w:spacing w:line="315" w:lineRule="auto"/>
              <w:rPr>
                <w:rFonts w:hint="eastAsia" w:ascii="宋体" w:hAnsi="宋体" w:eastAsia="宋体" w:cs="宋体"/>
              </w:rPr>
            </w:pPr>
          </w:p>
          <w:p w14:paraId="0AF23F5C">
            <w:pPr>
              <w:pStyle w:val="9"/>
              <w:spacing w:line="315" w:lineRule="auto"/>
              <w:rPr>
                <w:rFonts w:hint="eastAsia" w:ascii="宋体" w:hAnsi="宋体" w:eastAsia="宋体" w:cs="宋体"/>
              </w:rPr>
            </w:pPr>
          </w:p>
          <w:p w14:paraId="72D374B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12340A">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685BCD2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0DC05A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20C5635">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27C1D3F3">
            <w:pPr>
              <w:pStyle w:val="9"/>
              <w:spacing w:line="225" w:lineRule="exact"/>
              <w:rPr>
                <w:rFonts w:hint="eastAsia" w:ascii="宋体" w:hAnsi="宋体" w:eastAsia="宋体" w:cs="宋体"/>
                <w:sz w:val="19"/>
              </w:rPr>
            </w:pPr>
          </w:p>
        </w:tc>
        <w:tc>
          <w:tcPr>
            <w:tcW w:w="1244" w:type="dxa"/>
            <w:vAlign w:val="top"/>
          </w:tcPr>
          <w:p w14:paraId="15870B31">
            <w:pPr>
              <w:pStyle w:val="9"/>
              <w:spacing w:line="225" w:lineRule="exact"/>
              <w:rPr>
                <w:rFonts w:hint="eastAsia" w:ascii="宋体" w:hAnsi="宋体" w:eastAsia="宋体" w:cs="宋体"/>
                <w:sz w:val="19"/>
              </w:rPr>
            </w:pPr>
          </w:p>
        </w:tc>
        <w:tc>
          <w:tcPr>
            <w:tcW w:w="1281" w:type="dxa"/>
            <w:vAlign w:val="top"/>
          </w:tcPr>
          <w:p w14:paraId="7DBE7A68">
            <w:pPr>
              <w:pStyle w:val="9"/>
              <w:spacing w:line="225" w:lineRule="exact"/>
              <w:rPr>
                <w:rFonts w:hint="eastAsia" w:ascii="宋体" w:hAnsi="宋体" w:eastAsia="宋体" w:cs="宋体"/>
                <w:sz w:val="19"/>
              </w:rPr>
            </w:pPr>
          </w:p>
        </w:tc>
        <w:tc>
          <w:tcPr>
            <w:tcW w:w="673" w:type="dxa"/>
            <w:vAlign w:val="top"/>
          </w:tcPr>
          <w:p w14:paraId="2553738C">
            <w:pPr>
              <w:pStyle w:val="9"/>
              <w:spacing w:line="225" w:lineRule="exact"/>
              <w:rPr>
                <w:rFonts w:hint="eastAsia" w:ascii="宋体" w:hAnsi="宋体" w:eastAsia="宋体" w:cs="宋体"/>
                <w:sz w:val="19"/>
              </w:rPr>
            </w:pPr>
          </w:p>
        </w:tc>
        <w:tc>
          <w:tcPr>
            <w:tcW w:w="873" w:type="dxa"/>
            <w:vAlign w:val="top"/>
          </w:tcPr>
          <w:p w14:paraId="1F262948">
            <w:pPr>
              <w:pStyle w:val="9"/>
              <w:spacing w:line="225" w:lineRule="exact"/>
              <w:rPr>
                <w:rFonts w:hint="eastAsia" w:ascii="宋体" w:hAnsi="宋体" w:eastAsia="宋体" w:cs="宋体"/>
                <w:sz w:val="19"/>
              </w:rPr>
            </w:pPr>
          </w:p>
        </w:tc>
        <w:tc>
          <w:tcPr>
            <w:tcW w:w="1422" w:type="dxa"/>
            <w:vAlign w:val="top"/>
          </w:tcPr>
          <w:p w14:paraId="201BC398">
            <w:pPr>
              <w:pStyle w:val="9"/>
              <w:spacing w:line="225" w:lineRule="exact"/>
              <w:rPr>
                <w:rFonts w:hint="eastAsia" w:ascii="宋体" w:hAnsi="宋体" w:eastAsia="宋体" w:cs="宋体"/>
                <w:sz w:val="19"/>
              </w:rPr>
            </w:pPr>
          </w:p>
        </w:tc>
      </w:tr>
      <w:tr w14:paraId="7ADDA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10692D5">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2B630460">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4A0B6F91">
            <w:pPr>
              <w:pStyle w:val="9"/>
              <w:rPr>
                <w:rFonts w:hint="eastAsia" w:ascii="宋体" w:hAnsi="宋体" w:eastAsia="宋体" w:cs="宋体"/>
              </w:rPr>
            </w:pPr>
          </w:p>
        </w:tc>
        <w:tc>
          <w:tcPr>
            <w:tcW w:w="1244" w:type="dxa"/>
            <w:tcBorders>
              <w:left w:val="single" w:color="auto" w:sz="4" w:space="0"/>
            </w:tcBorders>
            <w:vAlign w:val="top"/>
          </w:tcPr>
          <w:p w14:paraId="0B7926BF">
            <w:pPr>
              <w:pStyle w:val="9"/>
              <w:spacing w:line="225" w:lineRule="exact"/>
              <w:rPr>
                <w:rFonts w:hint="eastAsia" w:ascii="宋体" w:hAnsi="宋体" w:eastAsia="宋体" w:cs="宋体"/>
                <w:sz w:val="19"/>
              </w:rPr>
            </w:pPr>
          </w:p>
        </w:tc>
        <w:tc>
          <w:tcPr>
            <w:tcW w:w="1244" w:type="dxa"/>
            <w:vAlign w:val="top"/>
          </w:tcPr>
          <w:p w14:paraId="48D275E8">
            <w:pPr>
              <w:pStyle w:val="9"/>
              <w:spacing w:line="225" w:lineRule="exact"/>
              <w:rPr>
                <w:rFonts w:hint="eastAsia" w:ascii="宋体" w:hAnsi="宋体" w:eastAsia="宋体" w:cs="宋体"/>
                <w:sz w:val="19"/>
              </w:rPr>
            </w:pPr>
          </w:p>
        </w:tc>
        <w:tc>
          <w:tcPr>
            <w:tcW w:w="1281" w:type="dxa"/>
            <w:vAlign w:val="top"/>
          </w:tcPr>
          <w:p w14:paraId="7B07F078">
            <w:pPr>
              <w:pStyle w:val="9"/>
              <w:spacing w:line="225" w:lineRule="exact"/>
              <w:rPr>
                <w:rFonts w:hint="eastAsia" w:ascii="宋体" w:hAnsi="宋体" w:eastAsia="宋体" w:cs="宋体"/>
                <w:sz w:val="19"/>
              </w:rPr>
            </w:pPr>
          </w:p>
        </w:tc>
        <w:tc>
          <w:tcPr>
            <w:tcW w:w="673" w:type="dxa"/>
            <w:vAlign w:val="top"/>
          </w:tcPr>
          <w:p w14:paraId="5E4DF10C">
            <w:pPr>
              <w:pStyle w:val="9"/>
              <w:spacing w:line="225" w:lineRule="exact"/>
              <w:rPr>
                <w:rFonts w:hint="eastAsia" w:ascii="宋体" w:hAnsi="宋体" w:eastAsia="宋体" w:cs="宋体"/>
                <w:sz w:val="19"/>
              </w:rPr>
            </w:pPr>
          </w:p>
        </w:tc>
        <w:tc>
          <w:tcPr>
            <w:tcW w:w="873" w:type="dxa"/>
            <w:vAlign w:val="top"/>
          </w:tcPr>
          <w:p w14:paraId="4E0EEB5E">
            <w:pPr>
              <w:pStyle w:val="9"/>
              <w:spacing w:line="225" w:lineRule="exact"/>
              <w:rPr>
                <w:rFonts w:hint="eastAsia" w:ascii="宋体" w:hAnsi="宋体" w:eastAsia="宋体" w:cs="宋体"/>
                <w:sz w:val="19"/>
              </w:rPr>
            </w:pPr>
          </w:p>
        </w:tc>
        <w:tc>
          <w:tcPr>
            <w:tcW w:w="1422" w:type="dxa"/>
            <w:vAlign w:val="top"/>
          </w:tcPr>
          <w:p w14:paraId="21FC69C3">
            <w:pPr>
              <w:pStyle w:val="9"/>
              <w:spacing w:line="225" w:lineRule="exact"/>
              <w:rPr>
                <w:rFonts w:hint="eastAsia" w:ascii="宋体" w:hAnsi="宋体" w:eastAsia="宋体" w:cs="宋体"/>
                <w:sz w:val="19"/>
              </w:rPr>
            </w:pPr>
          </w:p>
        </w:tc>
      </w:tr>
      <w:tr w14:paraId="3CA3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90C26B">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7502B69">
            <w:pPr>
              <w:pStyle w:val="9"/>
              <w:rPr>
                <w:rFonts w:hint="eastAsia" w:ascii="宋体" w:hAnsi="宋体" w:eastAsia="宋体" w:cs="宋体"/>
              </w:rPr>
            </w:pPr>
          </w:p>
        </w:tc>
        <w:tc>
          <w:tcPr>
            <w:tcW w:w="955" w:type="dxa"/>
            <w:vMerge w:val="continue"/>
            <w:tcBorders>
              <w:top w:val="nil"/>
              <w:right w:val="single" w:color="auto" w:sz="4" w:space="0"/>
            </w:tcBorders>
            <w:vAlign w:val="top"/>
          </w:tcPr>
          <w:p w14:paraId="119CD8F3">
            <w:pPr>
              <w:pStyle w:val="9"/>
              <w:rPr>
                <w:rFonts w:hint="eastAsia" w:ascii="宋体" w:hAnsi="宋体" w:eastAsia="宋体" w:cs="宋体"/>
              </w:rPr>
            </w:pPr>
          </w:p>
        </w:tc>
        <w:tc>
          <w:tcPr>
            <w:tcW w:w="1244" w:type="dxa"/>
            <w:tcBorders>
              <w:left w:val="single" w:color="auto" w:sz="4" w:space="0"/>
            </w:tcBorders>
            <w:vAlign w:val="top"/>
          </w:tcPr>
          <w:p w14:paraId="5EBD247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7B199A6">
            <w:pPr>
              <w:pStyle w:val="9"/>
              <w:spacing w:line="225" w:lineRule="exact"/>
              <w:rPr>
                <w:rFonts w:hint="eastAsia" w:ascii="宋体" w:hAnsi="宋体" w:eastAsia="宋体" w:cs="宋体"/>
                <w:sz w:val="19"/>
              </w:rPr>
            </w:pPr>
          </w:p>
        </w:tc>
        <w:tc>
          <w:tcPr>
            <w:tcW w:w="1281" w:type="dxa"/>
            <w:vAlign w:val="top"/>
          </w:tcPr>
          <w:p w14:paraId="68D158B4">
            <w:pPr>
              <w:pStyle w:val="9"/>
              <w:spacing w:line="225" w:lineRule="exact"/>
              <w:rPr>
                <w:rFonts w:hint="eastAsia" w:ascii="宋体" w:hAnsi="宋体" w:eastAsia="宋体" w:cs="宋体"/>
                <w:sz w:val="19"/>
              </w:rPr>
            </w:pPr>
          </w:p>
        </w:tc>
        <w:tc>
          <w:tcPr>
            <w:tcW w:w="673" w:type="dxa"/>
            <w:vAlign w:val="top"/>
          </w:tcPr>
          <w:p w14:paraId="3789629D">
            <w:pPr>
              <w:pStyle w:val="9"/>
              <w:spacing w:line="225" w:lineRule="exact"/>
              <w:rPr>
                <w:rFonts w:hint="eastAsia" w:ascii="宋体" w:hAnsi="宋体" w:eastAsia="宋体" w:cs="宋体"/>
                <w:sz w:val="19"/>
              </w:rPr>
            </w:pPr>
          </w:p>
        </w:tc>
        <w:tc>
          <w:tcPr>
            <w:tcW w:w="873" w:type="dxa"/>
            <w:vAlign w:val="top"/>
          </w:tcPr>
          <w:p w14:paraId="2EECFBD3">
            <w:pPr>
              <w:pStyle w:val="9"/>
              <w:spacing w:line="225" w:lineRule="exact"/>
              <w:rPr>
                <w:rFonts w:hint="eastAsia" w:ascii="宋体" w:hAnsi="宋体" w:eastAsia="宋体" w:cs="宋体"/>
                <w:sz w:val="19"/>
              </w:rPr>
            </w:pPr>
          </w:p>
        </w:tc>
        <w:tc>
          <w:tcPr>
            <w:tcW w:w="1422" w:type="dxa"/>
            <w:vAlign w:val="top"/>
          </w:tcPr>
          <w:p w14:paraId="64647D30">
            <w:pPr>
              <w:pStyle w:val="9"/>
              <w:spacing w:line="225" w:lineRule="exact"/>
              <w:rPr>
                <w:rFonts w:hint="eastAsia" w:ascii="宋体" w:hAnsi="宋体" w:eastAsia="宋体" w:cs="宋体"/>
                <w:sz w:val="19"/>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588F5">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3AB3C8F">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176B617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DF1894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C6217DA">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42FE2186">
            <w:pPr>
              <w:pStyle w:val="9"/>
              <w:spacing w:line="225" w:lineRule="exact"/>
              <w:rPr>
                <w:rFonts w:hint="eastAsia" w:ascii="宋体" w:hAnsi="宋体" w:eastAsia="宋体" w:cs="宋体"/>
                <w:sz w:val="19"/>
              </w:rPr>
            </w:pPr>
          </w:p>
        </w:tc>
        <w:tc>
          <w:tcPr>
            <w:tcW w:w="1244" w:type="dxa"/>
            <w:vAlign w:val="top"/>
          </w:tcPr>
          <w:p w14:paraId="43663126">
            <w:pPr>
              <w:pStyle w:val="9"/>
              <w:spacing w:line="225" w:lineRule="exact"/>
              <w:rPr>
                <w:rFonts w:hint="eastAsia" w:ascii="宋体" w:hAnsi="宋体" w:eastAsia="宋体" w:cs="宋体"/>
                <w:sz w:val="19"/>
              </w:rPr>
            </w:pPr>
          </w:p>
        </w:tc>
        <w:tc>
          <w:tcPr>
            <w:tcW w:w="1281" w:type="dxa"/>
            <w:vAlign w:val="top"/>
          </w:tcPr>
          <w:p w14:paraId="5BEDAE17">
            <w:pPr>
              <w:pStyle w:val="9"/>
              <w:spacing w:line="225" w:lineRule="exact"/>
              <w:rPr>
                <w:rFonts w:hint="eastAsia" w:ascii="宋体" w:hAnsi="宋体" w:eastAsia="宋体" w:cs="宋体"/>
                <w:sz w:val="19"/>
              </w:rPr>
            </w:pPr>
          </w:p>
        </w:tc>
        <w:tc>
          <w:tcPr>
            <w:tcW w:w="673" w:type="dxa"/>
            <w:vAlign w:val="top"/>
          </w:tcPr>
          <w:p w14:paraId="4A950A3D">
            <w:pPr>
              <w:pStyle w:val="9"/>
              <w:spacing w:line="225" w:lineRule="exact"/>
              <w:rPr>
                <w:rFonts w:hint="eastAsia" w:ascii="宋体" w:hAnsi="宋体" w:eastAsia="宋体" w:cs="宋体"/>
                <w:sz w:val="19"/>
              </w:rPr>
            </w:pPr>
          </w:p>
        </w:tc>
        <w:tc>
          <w:tcPr>
            <w:tcW w:w="873" w:type="dxa"/>
            <w:vAlign w:val="top"/>
          </w:tcPr>
          <w:p w14:paraId="130F08DC">
            <w:pPr>
              <w:pStyle w:val="9"/>
              <w:spacing w:line="225" w:lineRule="exact"/>
              <w:rPr>
                <w:rFonts w:hint="eastAsia" w:ascii="宋体" w:hAnsi="宋体" w:eastAsia="宋体" w:cs="宋体"/>
                <w:sz w:val="19"/>
              </w:rPr>
            </w:pPr>
          </w:p>
        </w:tc>
        <w:tc>
          <w:tcPr>
            <w:tcW w:w="1422" w:type="dxa"/>
            <w:vAlign w:val="top"/>
          </w:tcPr>
          <w:p w14:paraId="712F8105">
            <w:pPr>
              <w:pStyle w:val="9"/>
              <w:spacing w:line="225" w:lineRule="exact"/>
              <w:rPr>
                <w:rFonts w:hint="eastAsia" w:ascii="宋体" w:hAnsi="宋体" w:eastAsia="宋体" w:cs="宋体"/>
                <w:sz w:val="19"/>
              </w:rPr>
            </w:pPr>
          </w:p>
        </w:tc>
      </w:tr>
      <w:tr w14:paraId="7737B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C84EE17">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06CD56A">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612A8AC1">
            <w:pPr>
              <w:pStyle w:val="9"/>
              <w:rPr>
                <w:rFonts w:hint="eastAsia" w:ascii="宋体" w:hAnsi="宋体" w:eastAsia="宋体" w:cs="宋体"/>
              </w:rPr>
            </w:pPr>
          </w:p>
        </w:tc>
        <w:tc>
          <w:tcPr>
            <w:tcW w:w="1244" w:type="dxa"/>
            <w:tcBorders>
              <w:left w:val="single" w:color="auto" w:sz="4" w:space="0"/>
            </w:tcBorders>
            <w:vAlign w:val="top"/>
          </w:tcPr>
          <w:p w14:paraId="3404D045">
            <w:pPr>
              <w:pStyle w:val="9"/>
              <w:spacing w:line="225" w:lineRule="exact"/>
              <w:rPr>
                <w:rFonts w:hint="eastAsia" w:ascii="宋体" w:hAnsi="宋体" w:eastAsia="宋体" w:cs="宋体"/>
                <w:sz w:val="19"/>
              </w:rPr>
            </w:pPr>
          </w:p>
        </w:tc>
        <w:tc>
          <w:tcPr>
            <w:tcW w:w="1244" w:type="dxa"/>
            <w:vAlign w:val="top"/>
          </w:tcPr>
          <w:p w14:paraId="31C923CC">
            <w:pPr>
              <w:pStyle w:val="9"/>
              <w:spacing w:line="225" w:lineRule="exact"/>
              <w:rPr>
                <w:rFonts w:hint="eastAsia" w:ascii="宋体" w:hAnsi="宋体" w:eastAsia="宋体" w:cs="宋体"/>
                <w:sz w:val="19"/>
              </w:rPr>
            </w:pPr>
          </w:p>
        </w:tc>
        <w:tc>
          <w:tcPr>
            <w:tcW w:w="1281" w:type="dxa"/>
            <w:vAlign w:val="top"/>
          </w:tcPr>
          <w:p w14:paraId="4B4B4042">
            <w:pPr>
              <w:pStyle w:val="9"/>
              <w:spacing w:line="225" w:lineRule="exact"/>
              <w:rPr>
                <w:rFonts w:hint="eastAsia" w:ascii="宋体" w:hAnsi="宋体" w:eastAsia="宋体" w:cs="宋体"/>
                <w:sz w:val="19"/>
              </w:rPr>
            </w:pPr>
          </w:p>
        </w:tc>
        <w:tc>
          <w:tcPr>
            <w:tcW w:w="673" w:type="dxa"/>
            <w:vAlign w:val="top"/>
          </w:tcPr>
          <w:p w14:paraId="093EFEEA">
            <w:pPr>
              <w:pStyle w:val="9"/>
              <w:spacing w:line="225" w:lineRule="exact"/>
              <w:rPr>
                <w:rFonts w:hint="eastAsia" w:ascii="宋体" w:hAnsi="宋体" w:eastAsia="宋体" w:cs="宋体"/>
                <w:sz w:val="19"/>
              </w:rPr>
            </w:pPr>
          </w:p>
        </w:tc>
        <w:tc>
          <w:tcPr>
            <w:tcW w:w="873" w:type="dxa"/>
            <w:vAlign w:val="top"/>
          </w:tcPr>
          <w:p w14:paraId="62CB9E1C">
            <w:pPr>
              <w:pStyle w:val="9"/>
              <w:spacing w:line="225" w:lineRule="exact"/>
              <w:rPr>
                <w:rFonts w:hint="eastAsia" w:ascii="宋体" w:hAnsi="宋体" w:eastAsia="宋体" w:cs="宋体"/>
                <w:sz w:val="19"/>
              </w:rPr>
            </w:pPr>
          </w:p>
        </w:tc>
        <w:tc>
          <w:tcPr>
            <w:tcW w:w="1422" w:type="dxa"/>
            <w:vAlign w:val="top"/>
          </w:tcPr>
          <w:p w14:paraId="33B0AD6E">
            <w:pPr>
              <w:pStyle w:val="9"/>
              <w:spacing w:line="225" w:lineRule="exact"/>
              <w:rPr>
                <w:rFonts w:hint="eastAsia" w:ascii="宋体" w:hAnsi="宋体" w:eastAsia="宋体" w:cs="宋体"/>
                <w:sz w:val="19"/>
              </w:rPr>
            </w:pPr>
          </w:p>
        </w:tc>
      </w:tr>
      <w:tr w14:paraId="4DF6B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DF4951">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34C342C3">
            <w:pPr>
              <w:pStyle w:val="9"/>
              <w:rPr>
                <w:rFonts w:hint="eastAsia" w:ascii="宋体" w:hAnsi="宋体" w:eastAsia="宋体" w:cs="宋体"/>
              </w:rPr>
            </w:pPr>
          </w:p>
        </w:tc>
        <w:tc>
          <w:tcPr>
            <w:tcW w:w="955" w:type="dxa"/>
            <w:vMerge w:val="continue"/>
            <w:tcBorders>
              <w:top w:val="nil"/>
              <w:right w:val="single" w:color="auto" w:sz="4" w:space="0"/>
            </w:tcBorders>
            <w:vAlign w:val="top"/>
          </w:tcPr>
          <w:p w14:paraId="51EC0611">
            <w:pPr>
              <w:pStyle w:val="9"/>
              <w:rPr>
                <w:rFonts w:hint="eastAsia" w:ascii="宋体" w:hAnsi="宋体" w:eastAsia="宋体" w:cs="宋体"/>
              </w:rPr>
            </w:pPr>
          </w:p>
        </w:tc>
        <w:tc>
          <w:tcPr>
            <w:tcW w:w="1244" w:type="dxa"/>
            <w:tcBorders>
              <w:left w:val="single" w:color="auto" w:sz="4" w:space="0"/>
            </w:tcBorders>
            <w:vAlign w:val="top"/>
          </w:tcPr>
          <w:p w14:paraId="15AD314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7C4326D">
            <w:pPr>
              <w:pStyle w:val="9"/>
              <w:spacing w:line="225" w:lineRule="exact"/>
              <w:rPr>
                <w:rFonts w:hint="eastAsia" w:ascii="宋体" w:hAnsi="宋体" w:eastAsia="宋体" w:cs="宋体"/>
                <w:sz w:val="19"/>
              </w:rPr>
            </w:pPr>
          </w:p>
        </w:tc>
        <w:tc>
          <w:tcPr>
            <w:tcW w:w="1281" w:type="dxa"/>
            <w:vAlign w:val="top"/>
          </w:tcPr>
          <w:p w14:paraId="0C6BDAEE">
            <w:pPr>
              <w:pStyle w:val="9"/>
              <w:spacing w:line="225" w:lineRule="exact"/>
              <w:rPr>
                <w:rFonts w:hint="eastAsia" w:ascii="宋体" w:hAnsi="宋体" w:eastAsia="宋体" w:cs="宋体"/>
                <w:sz w:val="19"/>
              </w:rPr>
            </w:pPr>
          </w:p>
        </w:tc>
        <w:tc>
          <w:tcPr>
            <w:tcW w:w="673" w:type="dxa"/>
            <w:vAlign w:val="top"/>
          </w:tcPr>
          <w:p w14:paraId="1B38036B">
            <w:pPr>
              <w:pStyle w:val="9"/>
              <w:spacing w:line="225" w:lineRule="exact"/>
              <w:rPr>
                <w:rFonts w:hint="eastAsia" w:ascii="宋体" w:hAnsi="宋体" w:eastAsia="宋体" w:cs="宋体"/>
                <w:sz w:val="19"/>
              </w:rPr>
            </w:pPr>
          </w:p>
        </w:tc>
        <w:tc>
          <w:tcPr>
            <w:tcW w:w="873" w:type="dxa"/>
            <w:vAlign w:val="top"/>
          </w:tcPr>
          <w:p w14:paraId="2F3E6395">
            <w:pPr>
              <w:pStyle w:val="9"/>
              <w:spacing w:line="225" w:lineRule="exact"/>
              <w:rPr>
                <w:rFonts w:hint="eastAsia" w:ascii="宋体" w:hAnsi="宋体" w:eastAsia="宋体" w:cs="宋体"/>
                <w:sz w:val="19"/>
              </w:rPr>
            </w:pPr>
          </w:p>
        </w:tc>
        <w:tc>
          <w:tcPr>
            <w:tcW w:w="1422" w:type="dxa"/>
            <w:vAlign w:val="top"/>
          </w:tcPr>
          <w:p w14:paraId="1DE420F0">
            <w:pPr>
              <w:pStyle w:val="9"/>
              <w:spacing w:line="225" w:lineRule="exact"/>
              <w:rPr>
                <w:rFonts w:hint="eastAsia" w:ascii="宋体" w:hAnsi="宋体" w:eastAsia="宋体" w:cs="宋体"/>
                <w:sz w:val="19"/>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433DF62">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487E54E">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0B552FC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6E6A87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38090C7">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1DA6D43C">
            <w:pPr>
              <w:pStyle w:val="9"/>
              <w:spacing w:line="225" w:lineRule="exact"/>
              <w:rPr>
                <w:rFonts w:hint="eastAsia" w:ascii="宋体" w:hAnsi="宋体" w:eastAsia="宋体" w:cs="宋体"/>
                <w:sz w:val="19"/>
              </w:rPr>
            </w:pPr>
          </w:p>
        </w:tc>
        <w:tc>
          <w:tcPr>
            <w:tcW w:w="1244" w:type="dxa"/>
            <w:vAlign w:val="top"/>
          </w:tcPr>
          <w:p w14:paraId="1D8CAEE8">
            <w:pPr>
              <w:pStyle w:val="9"/>
              <w:spacing w:line="225" w:lineRule="exact"/>
              <w:rPr>
                <w:rFonts w:hint="eastAsia" w:ascii="宋体" w:hAnsi="宋体" w:eastAsia="宋体" w:cs="宋体"/>
                <w:sz w:val="19"/>
              </w:rPr>
            </w:pPr>
          </w:p>
        </w:tc>
        <w:tc>
          <w:tcPr>
            <w:tcW w:w="1281" w:type="dxa"/>
            <w:vAlign w:val="top"/>
          </w:tcPr>
          <w:p w14:paraId="18FBDA42">
            <w:pPr>
              <w:pStyle w:val="9"/>
              <w:spacing w:line="225" w:lineRule="exact"/>
              <w:rPr>
                <w:rFonts w:hint="eastAsia" w:ascii="宋体" w:hAnsi="宋体" w:eastAsia="宋体" w:cs="宋体"/>
                <w:sz w:val="19"/>
              </w:rPr>
            </w:pPr>
          </w:p>
        </w:tc>
        <w:tc>
          <w:tcPr>
            <w:tcW w:w="673" w:type="dxa"/>
            <w:vAlign w:val="top"/>
          </w:tcPr>
          <w:p w14:paraId="07CE95A0">
            <w:pPr>
              <w:pStyle w:val="9"/>
              <w:spacing w:line="225" w:lineRule="exact"/>
              <w:rPr>
                <w:rFonts w:hint="eastAsia" w:ascii="宋体" w:hAnsi="宋体" w:eastAsia="宋体" w:cs="宋体"/>
                <w:sz w:val="19"/>
              </w:rPr>
            </w:pPr>
          </w:p>
        </w:tc>
        <w:tc>
          <w:tcPr>
            <w:tcW w:w="873" w:type="dxa"/>
            <w:vAlign w:val="top"/>
          </w:tcPr>
          <w:p w14:paraId="7A1C662F">
            <w:pPr>
              <w:pStyle w:val="9"/>
              <w:spacing w:line="225" w:lineRule="exact"/>
              <w:rPr>
                <w:rFonts w:hint="eastAsia" w:ascii="宋体" w:hAnsi="宋体" w:eastAsia="宋体" w:cs="宋体"/>
                <w:sz w:val="19"/>
              </w:rPr>
            </w:pPr>
          </w:p>
        </w:tc>
        <w:tc>
          <w:tcPr>
            <w:tcW w:w="1422" w:type="dxa"/>
            <w:vAlign w:val="top"/>
          </w:tcPr>
          <w:p w14:paraId="5819947E">
            <w:pPr>
              <w:pStyle w:val="9"/>
              <w:spacing w:line="225" w:lineRule="exact"/>
              <w:rPr>
                <w:rFonts w:hint="eastAsia" w:ascii="宋体" w:hAnsi="宋体" w:eastAsia="宋体" w:cs="宋体"/>
                <w:sz w:val="19"/>
              </w:rPr>
            </w:pPr>
          </w:p>
        </w:tc>
      </w:tr>
      <w:tr w14:paraId="5604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AF91796">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5835B56">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72BDDDCE">
            <w:pPr>
              <w:pStyle w:val="9"/>
              <w:rPr>
                <w:rFonts w:hint="eastAsia" w:ascii="宋体" w:hAnsi="宋体" w:eastAsia="宋体" w:cs="宋体"/>
              </w:rPr>
            </w:pPr>
          </w:p>
        </w:tc>
        <w:tc>
          <w:tcPr>
            <w:tcW w:w="1244" w:type="dxa"/>
            <w:tcBorders>
              <w:left w:val="single" w:color="auto" w:sz="4" w:space="0"/>
            </w:tcBorders>
            <w:vAlign w:val="top"/>
          </w:tcPr>
          <w:p w14:paraId="10215FAC">
            <w:pPr>
              <w:pStyle w:val="9"/>
              <w:spacing w:line="225" w:lineRule="exact"/>
              <w:rPr>
                <w:rFonts w:hint="eastAsia" w:ascii="宋体" w:hAnsi="宋体" w:eastAsia="宋体" w:cs="宋体"/>
                <w:sz w:val="19"/>
              </w:rPr>
            </w:pPr>
          </w:p>
        </w:tc>
        <w:tc>
          <w:tcPr>
            <w:tcW w:w="1244" w:type="dxa"/>
            <w:vAlign w:val="top"/>
          </w:tcPr>
          <w:p w14:paraId="49740D4E">
            <w:pPr>
              <w:pStyle w:val="9"/>
              <w:spacing w:line="225" w:lineRule="exact"/>
              <w:rPr>
                <w:rFonts w:hint="eastAsia" w:ascii="宋体" w:hAnsi="宋体" w:eastAsia="宋体" w:cs="宋体"/>
                <w:sz w:val="19"/>
              </w:rPr>
            </w:pPr>
          </w:p>
        </w:tc>
        <w:tc>
          <w:tcPr>
            <w:tcW w:w="1281" w:type="dxa"/>
            <w:vAlign w:val="top"/>
          </w:tcPr>
          <w:p w14:paraId="1085118A">
            <w:pPr>
              <w:pStyle w:val="9"/>
              <w:spacing w:line="225" w:lineRule="exact"/>
              <w:rPr>
                <w:rFonts w:hint="eastAsia" w:ascii="宋体" w:hAnsi="宋体" w:eastAsia="宋体" w:cs="宋体"/>
                <w:sz w:val="19"/>
              </w:rPr>
            </w:pPr>
          </w:p>
        </w:tc>
        <w:tc>
          <w:tcPr>
            <w:tcW w:w="673" w:type="dxa"/>
            <w:vAlign w:val="top"/>
          </w:tcPr>
          <w:p w14:paraId="037EAEE3">
            <w:pPr>
              <w:pStyle w:val="9"/>
              <w:spacing w:line="225" w:lineRule="exact"/>
              <w:rPr>
                <w:rFonts w:hint="eastAsia" w:ascii="宋体" w:hAnsi="宋体" w:eastAsia="宋体" w:cs="宋体"/>
                <w:sz w:val="19"/>
              </w:rPr>
            </w:pPr>
          </w:p>
        </w:tc>
        <w:tc>
          <w:tcPr>
            <w:tcW w:w="873" w:type="dxa"/>
            <w:vAlign w:val="top"/>
          </w:tcPr>
          <w:p w14:paraId="63B28913">
            <w:pPr>
              <w:pStyle w:val="9"/>
              <w:spacing w:line="225" w:lineRule="exact"/>
              <w:rPr>
                <w:rFonts w:hint="eastAsia" w:ascii="宋体" w:hAnsi="宋体" w:eastAsia="宋体" w:cs="宋体"/>
                <w:sz w:val="19"/>
              </w:rPr>
            </w:pPr>
          </w:p>
        </w:tc>
        <w:tc>
          <w:tcPr>
            <w:tcW w:w="1422" w:type="dxa"/>
            <w:vAlign w:val="top"/>
          </w:tcPr>
          <w:p w14:paraId="18ABAE55">
            <w:pPr>
              <w:pStyle w:val="9"/>
              <w:spacing w:line="225" w:lineRule="exact"/>
              <w:rPr>
                <w:rFonts w:hint="eastAsia" w:ascii="宋体" w:hAnsi="宋体" w:eastAsia="宋体" w:cs="宋体"/>
                <w:sz w:val="19"/>
              </w:rPr>
            </w:pPr>
          </w:p>
        </w:tc>
      </w:tr>
      <w:tr w14:paraId="5F063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4B93A76">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22D4012">
            <w:pPr>
              <w:pStyle w:val="9"/>
              <w:rPr>
                <w:rFonts w:hint="eastAsia" w:ascii="宋体" w:hAnsi="宋体" w:eastAsia="宋体" w:cs="宋体"/>
              </w:rPr>
            </w:pPr>
          </w:p>
        </w:tc>
        <w:tc>
          <w:tcPr>
            <w:tcW w:w="955" w:type="dxa"/>
            <w:vMerge w:val="continue"/>
            <w:tcBorders>
              <w:top w:val="nil"/>
              <w:right w:val="single" w:color="auto" w:sz="4" w:space="0"/>
            </w:tcBorders>
            <w:vAlign w:val="top"/>
          </w:tcPr>
          <w:p w14:paraId="039BF093">
            <w:pPr>
              <w:pStyle w:val="9"/>
              <w:rPr>
                <w:rFonts w:hint="eastAsia" w:ascii="宋体" w:hAnsi="宋体" w:eastAsia="宋体" w:cs="宋体"/>
              </w:rPr>
            </w:pPr>
          </w:p>
        </w:tc>
        <w:tc>
          <w:tcPr>
            <w:tcW w:w="1244" w:type="dxa"/>
            <w:tcBorders>
              <w:left w:val="single" w:color="auto" w:sz="4" w:space="0"/>
            </w:tcBorders>
            <w:vAlign w:val="top"/>
          </w:tcPr>
          <w:p w14:paraId="4F4C8A9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3ECA342">
            <w:pPr>
              <w:pStyle w:val="9"/>
              <w:spacing w:line="225" w:lineRule="exact"/>
              <w:rPr>
                <w:rFonts w:hint="eastAsia" w:ascii="宋体" w:hAnsi="宋体" w:eastAsia="宋体" w:cs="宋体"/>
                <w:sz w:val="19"/>
              </w:rPr>
            </w:pPr>
          </w:p>
        </w:tc>
        <w:tc>
          <w:tcPr>
            <w:tcW w:w="1281" w:type="dxa"/>
            <w:vAlign w:val="top"/>
          </w:tcPr>
          <w:p w14:paraId="053D287C">
            <w:pPr>
              <w:pStyle w:val="9"/>
              <w:spacing w:line="225" w:lineRule="exact"/>
              <w:rPr>
                <w:rFonts w:hint="eastAsia" w:ascii="宋体" w:hAnsi="宋体" w:eastAsia="宋体" w:cs="宋体"/>
                <w:sz w:val="19"/>
              </w:rPr>
            </w:pPr>
          </w:p>
        </w:tc>
        <w:tc>
          <w:tcPr>
            <w:tcW w:w="673" w:type="dxa"/>
            <w:vAlign w:val="top"/>
          </w:tcPr>
          <w:p w14:paraId="17CE913A">
            <w:pPr>
              <w:pStyle w:val="9"/>
              <w:spacing w:line="225" w:lineRule="exact"/>
              <w:rPr>
                <w:rFonts w:hint="eastAsia" w:ascii="宋体" w:hAnsi="宋体" w:eastAsia="宋体" w:cs="宋体"/>
                <w:sz w:val="19"/>
              </w:rPr>
            </w:pPr>
          </w:p>
        </w:tc>
        <w:tc>
          <w:tcPr>
            <w:tcW w:w="873" w:type="dxa"/>
            <w:vAlign w:val="top"/>
          </w:tcPr>
          <w:p w14:paraId="7B49F136">
            <w:pPr>
              <w:pStyle w:val="9"/>
              <w:spacing w:line="225" w:lineRule="exact"/>
              <w:rPr>
                <w:rFonts w:hint="eastAsia" w:ascii="宋体" w:hAnsi="宋体" w:eastAsia="宋体" w:cs="宋体"/>
                <w:sz w:val="19"/>
              </w:rPr>
            </w:pPr>
          </w:p>
        </w:tc>
        <w:tc>
          <w:tcPr>
            <w:tcW w:w="1422" w:type="dxa"/>
            <w:vAlign w:val="top"/>
          </w:tcPr>
          <w:p w14:paraId="13C82B88">
            <w:pPr>
              <w:pStyle w:val="9"/>
              <w:spacing w:line="225" w:lineRule="exact"/>
              <w:rPr>
                <w:rFonts w:hint="eastAsia" w:ascii="宋体" w:hAnsi="宋体" w:eastAsia="宋体" w:cs="宋体"/>
                <w:sz w:val="19"/>
              </w:rPr>
            </w:pPr>
          </w:p>
        </w:tc>
      </w:tr>
      <w:tr w14:paraId="59A7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7207CD3">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D35692D">
            <w:pPr>
              <w:pStyle w:val="9"/>
              <w:rPr>
                <w:rFonts w:hint="eastAsia" w:ascii="宋体" w:hAnsi="宋体" w:eastAsia="宋体" w:cs="宋体"/>
              </w:rPr>
            </w:pPr>
          </w:p>
        </w:tc>
        <w:tc>
          <w:tcPr>
            <w:tcW w:w="955" w:type="dxa"/>
            <w:tcBorders>
              <w:bottom w:val="nil"/>
              <w:right w:val="single" w:color="auto" w:sz="4" w:space="0"/>
            </w:tcBorders>
            <w:vAlign w:val="top"/>
          </w:tcPr>
          <w:p w14:paraId="2B0C5E72">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7658DF9">
            <w:pPr>
              <w:pStyle w:val="9"/>
              <w:spacing w:line="225" w:lineRule="exact"/>
              <w:rPr>
                <w:rFonts w:hint="eastAsia" w:ascii="宋体" w:hAnsi="宋体" w:eastAsia="宋体" w:cs="宋体"/>
                <w:sz w:val="19"/>
              </w:rPr>
            </w:pPr>
          </w:p>
        </w:tc>
        <w:tc>
          <w:tcPr>
            <w:tcW w:w="1244" w:type="dxa"/>
            <w:vAlign w:val="top"/>
          </w:tcPr>
          <w:p w14:paraId="22B1F84D">
            <w:pPr>
              <w:pStyle w:val="9"/>
              <w:spacing w:line="225" w:lineRule="exact"/>
              <w:rPr>
                <w:rFonts w:hint="eastAsia" w:ascii="宋体" w:hAnsi="宋体" w:eastAsia="宋体" w:cs="宋体"/>
                <w:sz w:val="19"/>
              </w:rPr>
            </w:pPr>
          </w:p>
        </w:tc>
        <w:tc>
          <w:tcPr>
            <w:tcW w:w="1281" w:type="dxa"/>
            <w:vAlign w:val="top"/>
          </w:tcPr>
          <w:p w14:paraId="2EA30A91">
            <w:pPr>
              <w:pStyle w:val="9"/>
              <w:spacing w:line="225" w:lineRule="exact"/>
              <w:rPr>
                <w:rFonts w:hint="eastAsia" w:ascii="宋体" w:hAnsi="宋体" w:eastAsia="宋体" w:cs="宋体"/>
                <w:sz w:val="19"/>
              </w:rPr>
            </w:pPr>
          </w:p>
        </w:tc>
        <w:tc>
          <w:tcPr>
            <w:tcW w:w="673" w:type="dxa"/>
            <w:vAlign w:val="top"/>
          </w:tcPr>
          <w:p w14:paraId="06E748E0">
            <w:pPr>
              <w:pStyle w:val="9"/>
              <w:spacing w:line="225" w:lineRule="exact"/>
              <w:rPr>
                <w:rFonts w:hint="eastAsia" w:ascii="宋体" w:hAnsi="宋体" w:eastAsia="宋体" w:cs="宋体"/>
                <w:sz w:val="19"/>
              </w:rPr>
            </w:pPr>
          </w:p>
        </w:tc>
        <w:tc>
          <w:tcPr>
            <w:tcW w:w="873" w:type="dxa"/>
            <w:vAlign w:val="top"/>
          </w:tcPr>
          <w:p w14:paraId="2EF24B21">
            <w:pPr>
              <w:pStyle w:val="9"/>
              <w:spacing w:line="225" w:lineRule="exact"/>
              <w:rPr>
                <w:rFonts w:hint="eastAsia" w:ascii="宋体" w:hAnsi="宋体" w:eastAsia="宋体" w:cs="宋体"/>
                <w:sz w:val="19"/>
              </w:rPr>
            </w:pPr>
          </w:p>
        </w:tc>
        <w:tc>
          <w:tcPr>
            <w:tcW w:w="1422" w:type="dxa"/>
            <w:vAlign w:val="top"/>
          </w:tcPr>
          <w:p w14:paraId="39BBE856">
            <w:pPr>
              <w:pStyle w:val="9"/>
              <w:spacing w:line="225" w:lineRule="exact"/>
              <w:rPr>
                <w:rFonts w:hint="eastAsia" w:ascii="宋体" w:hAnsi="宋体" w:eastAsia="宋体" w:cs="宋体"/>
                <w:sz w:val="19"/>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86223BF">
            <w:pPr>
              <w:pStyle w:val="9"/>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208D5173">
            <w:pPr>
              <w:pStyle w:val="9"/>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49962410">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6A44DBCE">
            <w:pPr>
              <w:pStyle w:val="9"/>
              <w:spacing w:line="225" w:lineRule="exact"/>
              <w:rPr>
                <w:rFonts w:hint="eastAsia" w:ascii="宋体" w:hAnsi="宋体" w:eastAsia="宋体" w:cs="宋体"/>
                <w:sz w:val="19"/>
              </w:rPr>
            </w:pPr>
          </w:p>
        </w:tc>
        <w:tc>
          <w:tcPr>
            <w:tcW w:w="1244" w:type="dxa"/>
            <w:vAlign w:val="top"/>
          </w:tcPr>
          <w:p w14:paraId="2C43FF02">
            <w:pPr>
              <w:pStyle w:val="9"/>
              <w:spacing w:line="225" w:lineRule="exact"/>
              <w:rPr>
                <w:rFonts w:hint="eastAsia" w:ascii="宋体" w:hAnsi="宋体" w:eastAsia="宋体" w:cs="宋体"/>
                <w:sz w:val="19"/>
              </w:rPr>
            </w:pPr>
          </w:p>
        </w:tc>
        <w:tc>
          <w:tcPr>
            <w:tcW w:w="1281" w:type="dxa"/>
            <w:vAlign w:val="top"/>
          </w:tcPr>
          <w:p w14:paraId="1A6BEB69">
            <w:pPr>
              <w:pStyle w:val="9"/>
              <w:spacing w:line="225" w:lineRule="exact"/>
              <w:rPr>
                <w:rFonts w:hint="eastAsia" w:ascii="宋体" w:hAnsi="宋体" w:eastAsia="宋体" w:cs="宋体"/>
                <w:sz w:val="19"/>
              </w:rPr>
            </w:pPr>
          </w:p>
        </w:tc>
        <w:tc>
          <w:tcPr>
            <w:tcW w:w="673" w:type="dxa"/>
            <w:vAlign w:val="top"/>
          </w:tcPr>
          <w:p w14:paraId="605D6439">
            <w:pPr>
              <w:pStyle w:val="9"/>
              <w:spacing w:line="225" w:lineRule="exact"/>
              <w:rPr>
                <w:rFonts w:hint="eastAsia" w:ascii="宋体" w:hAnsi="宋体" w:eastAsia="宋体" w:cs="宋体"/>
                <w:sz w:val="19"/>
              </w:rPr>
            </w:pPr>
          </w:p>
        </w:tc>
        <w:tc>
          <w:tcPr>
            <w:tcW w:w="873" w:type="dxa"/>
            <w:vAlign w:val="top"/>
          </w:tcPr>
          <w:p w14:paraId="1A5375FF">
            <w:pPr>
              <w:pStyle w:val="9"/>
              <w:spacing w:line="225" w:lineRule="exact"/>
              <w:rPr>
                <w:rFonts w:hint="eastAsia" w:ascii="宋体" w:hAnsi="宋体" w:eastAsia="宋体" w:cs="宋体"/>
                <w:sz w:val="19"/>
              </w:rPr>
            </w:pPr>
          </w:p>
        </w:tc>
        <w:tc>
          <w:tcPr>
            <w:tcW w:w="1422" w:type="dxa"/>
            <w:vAlign w:val="top"/>
          </w:tcPr>
          <w:p w14:paraId="1FC84480">
            <w:pPr>
              <w:pStyle w:val="9"/>
              <w:spacing w:line="225" w:lineRule="exact"/>
              <w:rPr>
                <w:rFonts w:hint="eastAsia" w:ascii="宋体" w:hAnsi="宋体" w:eastAsia="宋体" w:cs="宋体"/>
                <w:sz w:val="19"/>
              </w:rPr>
            </w:pPr>
          </w:p>
        </w:tc>
      </w:tr>
      <w:tr w14:paraId="4175B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B23BA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1D6AEB2B">
            <w:pPr>
              <w:pStyle w:val="9"/>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7C871DC6">
            <w:pPr>
              <w:pStyle w:val="9"/>
              <w:rPr>
                <w:rFonts w:hint="eastAsia" w:ascii="宋体" w:hAnsi="宋体" w:eastAsia="宋体" w:cs="宋体"/>
              </w:rPr>
            </w:pPr>
          </w:p>
        </w:tc>
        <w:tc>
          <w:tcPr>
            <w:tcW w:w="1244" w:type="dxa"/>
            <w:tcBorders>
              <w:left w:val="single" w:color="auto" w:sz="4" w:space="0"/>
            </w:tcBorders>
            <w:vAlign w:val="top"/>
          </w:tcPr>
          <w:p w14:paraId="209E9113">
            <w:pPr>
              <w:pStyle w:val="9"/>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06BE0C0B">
            <w:pPr>
              <w:pStyle w:val="9"/>
              <w:spacing w:line="225" w:lineRule="exact"/>
              <w:rPr>
                <w:rFonts w:hint="eastAsia" w:ascii="宋体" w:hAnsi="宋体" w:eastAsia="宋体" w:cs="宋体"/>
                <w:sz w:val="19"/>
              </w:rPr>
            </w:pPr>
          </w:p>
        </w:tc>
        <w:tc>
          <w:tcPr>
            <w:tcW w:w="1281" w:type="dxa"/>
            <w:vAlign w:val="top"/>
          </w:tcPr>
          <w:p w14:paraId="4768ACD7">
            <w:pPr>
              <w:pStyle w:val="9"/>
              <w:spacing w:line="225" w:lineRule="exact"/>
              <w:rPr>
                <w:rFonts w:hint="eastAsia" w:ascii="宋体" w:hAnsi="宋体" w:eastAsia="宋体" w:cs="宋体"/>
                <w:sz w:val="19"/>
              </w:rPr>
            </w:pPr>
          </w:p>
        </w:tc>
        <w:tc>
          <w:tcPr>
            <w:tcW w:w="673" w:type="dxa"/>
            <w:vAlign w:val="top"/>
          </w:tcPr>
          <w:p w14:paraId="1C4784CD">
            <w:pPr>
              <w:pStyle w:val="9"/>
              <w:spacing w:line="225" w:lineRule="exact"/>
              <w:rPr>
                <w:rFonts w:hint="eastAsia" w:ascii="宋体" w:hAnsi="宋体" w:eastAsia="宋体" w:cs="宋体"/>
                <w:sz w:val="19"/>
              </w:rPr>
            </w:pPr>
          </w:p>
        </w:tc>
        <w:tc>
          <w:tcPr>
            <w:tcW w:w="873" w:type="dxa"/>
            <w:vAlign w:val="top"/>
          </w:tcPr>
          <w:p w14:paraId="29CBE7EC">
            <w:pPr>
              <w:pStyle w:val="9"/>
              <w:spacing w:line="225" w:lineRule="exact"/>
              <w:rPr>
                <w:rFonts w:hint="eastAsia" w:ascii="宋体" w:hAnsi="宋体" w:eastAsia="宋体" w:cs="宋体"/>
                <w:sz w:val="19"/>
              </w:rPr>
            </w:pPr>
          </w:p>
        </w:tc>
        <w:tc>
          <w:tcPr>
            <w:tcW w:w="1422" w:type="dxa"/>
            <w:vAlign w:val="top"/>
          </w:tcPr>
          <w:p w14:paraId="3595C0E2">
            <w:pPr>
              <w:pStyle w:val="9"/>
              <w:spacing w:line="225" w:lineRule="exact"/>
              <w:rPr>
                <w:rFonts w:hint="eastAsia" w:ascii="宋体" w:hAnsi="宋体" w:eastAsia="宋体" w:cs="宋体"/>
                <w:sz w:val="19"/>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3FEE696">
            <w:pPr>
              <w:pStyle w:val="9"/>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2208368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B0E184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E0AEE32">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18E3BEF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9EA4442">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F53B901">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58842E2E">
            <w:pPr>
              <w:pStyle w:val="9"/>
              <w:spacing w:line="225" w:lineRule="exact"/>
              <w:rPr>
                <w:rFonts w:hint="eastAsia" w:ascii="宋体" w:hAnsi="宋体" w:eastAsia="宋体" w:cs="宋体"/>
                <w:sz w:val="19"/>
              </w:rPr>
            </w:pPr>
          </w:p>
        </w:tc>
        <w:tc>
          <w:tcPr>
            <w:tcW w:w="1244" w:type="dxa"/>
            <w:vAlign w:val="top"/>
          </w:tcPr>
          <w:p w14:paraId="244B8543">
            <w:pPr>
              <w:pStyle w:val="9"/>
              <w:spacing w:line="225" w:lineRule="exact"/>
              <w:rPr>
                <w:rFonts w:hint="eastAsia" w:ascii="宋体" w:hAnsi="宋体" w:eastAsia="宋体" w:cs="宋体"/>
                <w:sz w:val="19"/>
              </w:rPr>
            </w:pPr>
          </w:p>
        </w:tc>
        <w:tc>
          <w:tcPr>
            <w:tcW w:w="1281" w:type="dxa"/>
            <w:vAlign w:val="top"/>
          </w:tcPr>
          <w:p w14:paraId="4C091D7F">
            <w:pPr>
              <w:pStyle w:val="9"/>
              <w:spacing w:line="225" w:lineRule="exact"/>
              <w:rPr>
                <w:rFonts w:hint="eastAsia" w:ascii="宋体" w:hAnsi="宋体" w:eastAsia="宋体" w:cs="宋体"/>
                <w:sz w:val="19"/>
              </w:rPr>
            </w:pPr>
          </w:p>
        </w:tc>
        <w:tc>
          <w:tcPr>
            <w:tcW w:w="673" w:type="dxa"/>
            <w:vAlign w:val="top"/>
          </w:tcPr>
          <w:p w14:paraId="5CFD3C1C">
            <w:pPr>
              <w:pStyle w:val="9"/>
              <w:spacing w:line="225" w:lineRule="exact"/>
              <w:rPr>
                <w:rFonts w:hint="eastAsia" w:ascii="宋体" w:hAnsi="宋体" w:eastAsia="宋体" w:cs="宋体"/>
                <w:sz w:val="19"/>
              </w:rPr>
            </w:pPr>
          </w:p>
        </w:tc>
        <w:tc>
          <w:tcPr>
            <w:tcW w:w="873" w:type="dxa"/>
            <w:vAlign w:val="top"/>
          </w:tcPr>
          <w:p w14:paraId="31253FF4">
            <w:pPr>
              <w:pStyle w:val="9"/>
              <w:spacing w:line="225" w:lineRule="exact"/>
              <w:rPr>
                <w:rFonts w:hint="eastAsia" w:ascii="宋体" w:hAnsi="宋体" w:eastAsia="宋体" w:cs="宋体"/>
                <w:sz w:val="19"/>
              </w:rPr>
            </w:pPr>
          </w:p>
        </w:tc>
        <w:tc>
          <w:tcPr>
            <w:tcW w:w="1422" w:type="dxa"/>
            <w:vAlign w:val="top"/>
          </w:tcPr>
          <w:p w14:paraId="1F978E51">
            <w:pPr>
              <w:pStyle w:val="9"/>
              <w:spacing w:line="225" w:lineRule="exact"/>
              <w:rPr>
                <w:rFonts w:hint="eastAsia" w:ascii="宋体" w:hAnsi="宋体" w:eastAsia="宋体" w:cs="宋体"/>
                <w:sz w:val="19"/>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1495404">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62B7F8EA">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8D4DD4E">
            <w:pPr>
              <w:pStyle w:val="9"/>
              <w:rPr>
                <w:rFonts w:hint="eastAsia" w:ascii="宋体" w:hAnsi="宋体" w:eastAsia="宋体" w:cs="宋体"/>
              </w:rPr>
            </w:pPr>
          </w:p>
        </w:tc>
        <w:tc>
          <w:tcPr>
            <w:tcW w:w="1244" w:type="dxa"/>
            <w:vAlign w:val="top"/>
          </w:tcPr>
          <w:p w14:paraId="713673AC">
            <w:pPr>
              <w:pStyle w:val="9"/>
              <w:spacing w:line="225" w:lineRule="exact"/>
              <w:rPr>
                <w:rFonts w:hint="eastAsia" w:ascii="宋体" w:hAnsi="宋体" w:eastAsia="宋体" w:cs="宋体"/>
                <w:sz w:val="19"/>
              </w:rPr>
            </w:pPr>
          </w:p>
        </w:tc>
        <w:tc>
          <w:tcPr>
            <w:tcW w:w="1244" w:type="dxa"/>
            <w:vAlign w:val="top"/>
          </w:tcPr>
          <w:p w14:paraId="299DEF43">
            <w:pPr>
              <w:pStyle w:val="9"/>
              <w:spacing w:line="225" w:lineRule="exact"/>
              <w:rPr>
                <w:rFonts w:hint="eastAsia" w:ascii="宋体" w:hAnsi="宋体" w:eastAsia="宋体" w:cs="宋体"/>
                <w:sz w:val="19"/>
              </w:rPr>
            </w:pPr>
          </w:p>
        </w:tc>
        <w:tc>
          <w:tcPr>
            <w:tcW w:w="1281" w:type="dxa"/>
            <w:vAlign w:val="top"/>
          </w:tcPr>
          <w:p w14:paraId="0DAEAF7C">
            <w:pPr>
              <w:pStyle w:val="9"/>
              <w:spacing w:line="225" w:lineRule="exact"/>
              <w:rPr>
                <w:rFonts w:hint="eastAsia" w:ascii="宋体" w:hAnsi="宋体" w:eastAsia="宋体" w:cs="宋体"/>
                <w:sz w:val="19"/>
              </w:rPr>
            </w:pPr>
          </w:p>
        </w:tc>
        <w:tc>
          <w:tcPr>
            <w:tcW w:w="673" w:type="dxa"/>
            <w:vAlign w:val="top"/>
          </w:tcPr>
          <w:p w14:paraId="2A296A9D">
            <w:pPr>
              <w:pStyle w:val="9"/>
              <w:spacing w:line="225" w:lineRule="exact"/>
              <w:rPr>
                <w:rFonts w:hint="eastAsia" w:ascii="宋体" w:hAnsi="宋体" w:eastAsia="宋体" w:cs="宋体"/>
                <w:sz w:val="19"/>
              </w:rPr>
            </w:pPr>
          </w:p>
        </w:tc>
        <w:tc>
          <w:tcPr>
            <w:tcW w:w="873" w:type="dxa"/>
            <w:vAlign w:val="top"/>
          </w:tcPr>
          <w:p w14:paraId="364C95E8">
            <w:pPr>
              <w:pStyle w:val="9"/>
              <w:spacing w:line="225" w:lineRule="exact"/>
              <w:rPr>
                <w:rFonts w:hint="eastAsia" w:ascii="宋体" w:hAnsi="宋体" w:eastAsia="宋体" w:cs="宋体"/>
                <w:sz w:val="19"/>
              </w:rPr>
            </w:pPr>
          </w:p>
        </w:tc>
        <w:tc>
          <w:tcPr>
            <w:tcW w:w="1422" w:type="dxa"/>
            <w:vAlign w:val="top"/>
          </w:tcPr>
          <w:p w14:paraId="322E2A5E">
            <w:pPr>
              <w:pStyle w:val="9"/>
              <w:spacing w:line="225" w:lineRule="exact"/>
              <w:rPr>
                <w:rFonts w:hint="eastAsia" w:ascii="宋体" w:hAnsi="宋体" w:eastAsia="宋体" w:cs="宋体"/>
                <w:sz w:val="19"/>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76ADA55E">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18B2418D">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E9487B6">
            <w:pPr>
              <w:pStyle w:val="9"/>
              <w:rPr>
                <w:rFonts w:hint="eastAsia" w:ascii="宋体" w:hAnsi="宋体" w:eastAsia="宋体" w:cs="宋体"/>
              </w:rPr>
            </w:pPr>
          </w:p>
        </w:tc>
        <w:tc>
          <w:tcPr>
            <w:tcW w:w="1244" w:type="dxa"/>
            <w:vAlign w:val="top"/>
          </w:tcPr>
          <w:p w14:paraId="74E94E2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531794D">
            <w:pPr>
              <w:pStyle w:val="9"/>
              <w:rPr>
                <w:rFonts w:hint="eastAsia" w:ascii="宋体" w:hAnsi="宋体" w:eastAsia="宋体" w:cs="宋体"/>
              </w:rPr>
            </w:pPr>
          </w:p>
        </w:tc>
        <w:tc>
          <w:tcPr>
            <w:tcW w:w="1281" w:type="dxa"/>
            <w:vAlign w:val="top"/>
          </w:tcPr>
          <w:p w14:paraId="634A8CFC">
            <w:pPr>
              <w:pStyle w:val="9"/>
              <w:rPr>
                <w:rFonts w:hint="eastAsia" w:ascii="宋体" w:hAnsi="宋体" w:eastAsia="宋体" w:cs="宋体"/>
              </w:rPr>
            </w:pPr>
          </w:p>
        </w:tc>
        <w:tc>
          <w:tcPr>
            <w:tcW w:w="673" w:type="dxa"/>
            <w:vAlign w:val="top"/>
          </w:tcPr>
          <w:p w14:paraId="0FCBC2C0">
            <w:pPr>
              <w:pStyle w:val="9"/>
              <w:rPr>
                <w:rFonts w:hint="eastAsia" w:ascii="宋体" w:hAnsi="宋体" w:eastAsia="宋体" w:cs="宋体"/>
              </w:rPr>
            </w:pPr>
          </w:p>
        </w:tc>
        <w:tc>
          <w:tcPr>
            <w:tcW w:w="873" w:type="dxa"/>
            <w:vAlign w:val="top"/>
          </w:tcPr>
          <w:p w14:paraId="36B7B363">
            <w:pPr>
              <w:pStyle w:val="9"/>
              <w:rPr>
                <w:rFonts w:hint="eastAsia" w:ascii="宋体" w:hAnsi="宋体" w:eastAsia="宋体" w:cs="宋体"/>
              </w:rPr>
            </w:pPr>
          </w:p>
        </w:tc>
        <w:tc>
          <w:tcPr>
            <w:tcW w:w="1422" w:type="dxa"/>
            <w:vAlign w:val="top"/>
          </w:tcPr>
          <w:p w14:paraId="2A6D29A3">
            <w:pPr>
              <w:pStyle w:val="9"/>
              <w:rPr>
                <w:rFonts w:hint="eastAsia" w:ascii="宋体" w:hAnsi="宋体" w:eastAsia="宋体" w:cs="宋体"/>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6E2250D">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21CC18B2">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517FE756">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0E10417D">
            <w:pPr>
              <w:pStyle w:val="9"/>
              <w:rPr>
                <w:rFonts w:hint="eastAsia" w:ascii="宋体" w:hAnsi="宋体" w:eastAsia="宋体" w:cs="宋体"/>
              </w:rPr>
            </w:pPr>
          </w:p>
        </w:tc>
      </w:tr>
    </w:tbl>
    <w:p w14:paraId="73D8BBEA">
      <w:pPr>
        <w:spacing w:line="217" w:lineRule="auto"/>
        <w:rPr>
          <w:sz w:val="22"/>
          <w:szCs w:val="22"/>
        </w:rPr>
      </w:pPr>
    </w:p>
    <w:p w14:paraId="4D6D2F42">
      <w:pPr>
        <w:spacing w:line="217" w:lineRule="auto"/>
        <w:rPr>
          <w:sz w:val="22"/>
          <w:szCs w:val="22"/>
        </w:rPr>
      </w:pPr>
    </w:p>
    <w:p w14:paraId="497A93A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0F1FF907">
      <w:pPr>
        <w:spacing w:before="191" w:line="230" w:lineRule="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4</w:t>
      </w:r>
    </w:p>
    <w:p w14:paraId="7722B3D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pPr>
    </w:p>
    <w:p w14:paraId="735D9240">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4</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岳阳市苗木花卉管理中心</w:t>
      </w:r>
    </w:p>
    <w:p w14:paraId="4FD1813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整体支出绩效自评报告</w:t>
      </w:r>
    </w:p>
    <w:p w14:paraId="5F1A486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700DB0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F09AA7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025E7A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5AE318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192115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3736A1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E76895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B06BB7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B8EE76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C90B65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3D0E97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91A2AD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5BCDB4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9A2F05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DAB4C3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E4E396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4276D2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AB4A0F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369988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EEC15B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080CD3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BD3982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C74E37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04289D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E21C04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3EEB30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部门(单位)名称：岳阳市苗木花卉管理中心 ( 盖 章 )</w:t>
      </w:r>
    </w:p>
    <w:p w14:paraId="3508774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2025年 7月30日</w:t>
      </w:r>
    </w:p>
    <w:p w14:paraId="230D3E9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581016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BB241F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8A184A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411506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default"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2024年度岳阳市苗木花卉管理中心</w:t>
      </w:r>
    </w:p>
    <w:p w14:paraId="2196E61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单位整体支出绩效自评报告</w:t>
      </w:r>
    </w:p>
    <w:p w14:paraId="4DCCA45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932CB9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59D0DB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5E8D567">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kern w:val="2"/>
          <w:position w:val="0"/>
          <w:sz w:val="32"/>
          <w:szCs w:val="32"/>
          <w:lang w:val="en-US" w:eastAsia="zh-CN" w:bidi="ar-SA"/>
          <w14:textFill>
            <w14:solidFill>
              <w14:schemeClr w14:val="tx1"/>
            </w14:solidFill>
          </w14:textFill>
        </w:rPr>
        <w:t>一、</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单位基本情况</w:t>
      </w:r>
    </w:p>
    <w:p w14:paraId="260F4FB4">
      <w:pPr>
        <w:widowControl/>
        <w:spacing w:line="600" w:lineRule="exact"/>
        <w:ind w:firstLine="643" w:firstLineChars="200"/>
        <w:rPr>
          <w:rFonts w:hint="eastAsia" w:ascii="仿宋" w:hAnsi="仿宋" w:eastAsia="仿宋" w:cs="仿宋_GB2312"/>
          <w:b/>
          <w:bCs/>
          <w:kern w:val="0"/>
          <w:sz w:val="32"/>
          <w:szCs w:val="32"/>
        </w:rPr>
      </w:pPr>
      <w:r>
        <w:rPr>
          <w:rFonts w:hint="eastAsia" w:ascii="仿宋" w:hAnsi="仿宋" w:eastAsia="仿宋" w:cs="仿宋_GB2312"/>
          <w:b/>
          <w:bCs/>
          <w:kern w:val="0"/>
          <w:sz w:val="32"/>
          <w:szCs w:val="32"/>
        </w:rPr>
        <w:t>（一）职能职责</w:t>
      </w:r>
    </w:p>
    <w:p w14:paraId="7C00CC71">
      <w:pPr>
        <w:widowControl/>
        <w:spacing w:line="600" w:lineRule="exact"/>
        <w:ind w:firstLine="640" w:firstLineChars="200"/>
        <w:rPr>
          <w:rFonts w:hint="eastAsia" w:ascii="仿宋" w:hAnsi="仿宋" w:eastAsia="仿宋" w:cs="仿宋"/>
          <w:color w:val="auto"/>
          <w:kern w:val="2"/>
          <w:sz w:val="32"/>
          <w:szCs w:val="32"/>
          <w:highlight w:val="none"/>
          <w:u w:val="none"/>
        </w:rPr>
      </w:pPr>
      <w:r>
        <w:rPr>
          <w:rFonts w:hint="eastAsia" w:ascii="仿宋" w:hAnsi="仿宋" w:eastAsia="仿宋" w:cs="仿宋"/>
          <w:color w:val="auto"/>
          <w:kern w:val="2"/>
          <w:sz w:val="32"/>
          <w:szCs w:val="32"/>
          <w:highlight w:val="none"/>
          <w:u w:val="none"/>
        </w:rPr>
        <w:t>苗木花卉管理中心职能职责主要负责苗木、花卉、盆景培育和研究、保障城市绿化美化的社会需求；负责推广新工艺、新品种。对接白杨坡公园、市委院落树木花卉的绿化养护、负责鲜花一条街的美化、亮化和城市绿地四季景观的打造。</w:t>
      </w:r>
    </w:p>
    <w:p w14:paraId="62B370A9">
      <w:pPr>
        <w:widowControl/>
        <w:spacing w:line="600" w:lineRule="exact"/>
        <w:ind w:firstLine="643" w:firstLineChars="200"/>
        <w:rPr>
          <w:rFonts w:hint="eastAsia" w:ascii="仿宋" w:hAnsi="仿宋" w:eastAsia="仿宋" w:cs="仿宋"/>
          <w:b/>
          <w:bCs/>
          <w:kern w:val="0"/>
          <w:sz w:val="32"/>
          <w:szCs w:val="32"/>
        </w:rPr>
      </w:pPr>
      <w:r>
        <w:rPr>
          <w:rFonts w:hint="eastAsia" w:ascii="仿宋" w:hAnsi="仿宋" w:eastAsia="仿宋" w:cs="仿宋"/>
          <w:b/>
          <w:bCs/>
          <w:kern w:val="0"/>
          <w:sz w:val="32"/>
          <w:szCs w:val="32"/>
        </w:rPr>
        <w:t>（二）机构设置</w:t>
      </w:r>
    </w:p>
    <w:p w14:paraId="3C33BD52">
      <w:pPr>
        <w:widowControl/>
        <w:spacing w:line="600" w:lineRule="exact"/>
        <w:ind w:firstLine="640" w:firstLineChars="200"/>
        <w:rPr>
          <w:rFonts w:hint="eastAsia" w:ascii="仿宋" w:hAnsi="仿宋" w:eastAsia="仿宋" w:cs="仿宋"/>
          <w:color w:val="auto"/>
          <w:kern w:val="2"/>
          <w:sz w:val="32"/>
          <w:szCs w:val="32"/>
          <w:highlight w:val="none"/>
          <w:u w:val="none"/>
        </w:rPr>
      </w:pPr>
      <w:r>
        <w:rPr>
          <w:rFonts w:hint="eastAsia" w:ascii="仿宋" w:hAnsi="仿宋" w:eastAsia="仿宋" w:cs="仿宋"/>
          <w:color w:val="auto"/>
          <w:kern w:val="2"/>
          <w:sz w:val="32"/>
          <w:szCs w:val="32"/>
          <w:highlight w:val="none"/>
          <w:u w:val="none"/>
        </w:rPr>
        <w:t>1</w:t>
      </w:r>
      <w:r>
        <w:rPr>
          <w:rFonts w:hint="eastAsia" w:ascii="仿宋" w:hAnsi="仿宋" w:eastAsia="仿宋" w:cs="仿宋"/>
          <w:color w:val="auto"/>
          <w:kern w:val="2"/>
          <w:sz w:val="32"/>
          <w:szCs w:val="32"/>
          <w:highlight w:val="none"/>
          <w:u w:val="none"/>
          <w:lang w:eastAsia="zh-CN"/>
        </w:rPr>
        <w:t>、</w:t>
      </w:r>
      <w:r>
        <w:rPr>
          <w:rFonts w:hint="eastAsia" w:ascii="仿宋" w:hAnsi="仿宋" w:eastAsia="仿宋" w:cs="仿宋"/>
          <w:color w:val="auto"/>
          <w:kern w:val="2"/>
          <w:sz w:val="32"/>
          <w:szCs w:val="32"/>
          <w:highlight w:val="none"/>
          <w:u w:val="none"/>
        </w:rPr>
        <w:t>人员构成：全额拨款事业编制人数</w:t>
      </w:r>
      <w:r>
        <w:rPr>
          <w:rFonts w:hint="eastAsia" w:ascii="仿宋" w:hAnsi="仿宋" w:eastAsia="仿宋" w:cs="仿宋"/>
          <w:color w:val="auto"/>
          <w:kern w:val="2"/>
          <w:sz w:val="32"/>
          <w:szCs w:val="32"/>
          <w:highlight w:val="none"/>
          <w:u w:val="none"/>
          <w:lang w:val="en-US" w:eastAsia="zh-CN"/>
        </w:rPr>
        <w:t>32</w:t>
      </w:r>
      <w:r>
        <w:rPr>
          <w:rFonts w:hint="eastAsia" w:ascii="仿宋" w:hAnsi="仿宋" w:eastAsia="仿宋" w:cs="仿宋"/>
          <w:color w:val="auto"/>
          <w:kern w:val="2"/>
          <w:sz w:val="32"/>
          <w:szCs w:val="32"/>
          <w:highlight w:val="none"/>
          <w:u w:val="none"/>
        </w:rPr>
        <w:t>人，实有人数</w:t>
      </w:r>
      <w:r>
        <w:rPr>
          <w:rFonts w:hint="eastAsia" w:ascii="仿宋" w:hAnsi="仿宋" w:eastAsia="仿宋" w:cs="仿宋"/>
          <w:color w:val="auto"/>
          <w:kern w:val="2"/>
          <w:sz w:val="32"/>
          <w:szCs w:val="32"/>
          <w:highlight w:val="none"/>
          <w:u w:val="none"/>
          <w:lang w:val="en-US" w:eastAsia="zh-CN"/>
        </w:rPr>
        <w:t>30</w:t>
      </w:r>
      <w:r>
        <w:rPr>
          <w:rFonts w:hint="eastAsia" w:ascii="仿宋" w:hAnsi="仿宋" w:eastAsia="仿宋" w:cs="仿宋"/>
          <w:color w:val="auto"/>
          <w:kern w:val="2"/>
          <w:sz w:val="32"/>
          <w:szCs w:val="32"/>
          <w:highlight w:val="none"/>
          <w:u w:val="none"/>
        </w:rPr>
        <w:t>人。管理人员</w:t>
      </w:r>
      <w:r>
        <w:rPr>
          <w:rFonts w:hint="eastAsia" w:ascii="仿宋" w:hAnsi="仿宋" w:eastAsia="仿宋" w:cs="仿宋"/>
          <w:color w:val="auto"/>
          <w:kern w:val="2"/>
          <w:sz w:val="32"/>
          <w:szCs w:val="32"/>
          <w:highlight w:val="none"/>
          <w:u w:val="none"/>
          <w:lang w:val="en-US" w:eastAsia="zh-CN"/>
        </w:rPr>
        <w:t>13</w:t>
      </w:r>
      <w:r>
        <w:rPr>
          <w:rFonts w:hint="eastAsia" w:ascii="仿宋" w:hAnsi="仿宋" w:eastAsia="仿宋" w:cs="仿宋"/>
          <w:color w:val="auto"/>
          <w:kern w:val="2"/>
          <w:sz w:val="32"/>
          <w:szCs w:val="32"/>
          <w:highlight w:val="none"/>
          <w:u w:val="none"/>
        </w:rPr>
        <w:t>名，专业技术人员</w:t>
      </w:r>
      <w:r>
        <w:rPr>
          <w:rFonts w:hint="eastAsia" w:ascii="仿宋" w:hAnsi="仿宋" w:eastAsia="仿宋" w:cs="仿宋"/>
          <w:color w:val="auto"/>
          <w:kern w:val="2"/>
          <w:sz w:val="32"/>
          <w:szCs w:val="32"/>
          <w:highlight w:val="none"/>
          <w:u w:val="none"/>
          <w:lang w:val="en-US" w:eastAsia="zh-CN"/>
        </w:rPr>
        <w:t>6</w:t>
      </w:r>
      <w:r>
        <w:rPr>
          <w:rFonts w:hint="eastAsia" w:ascii="仿宋" w:hAnsi="仿宋" w:eastAsia="仿宋" w:cs="仿宋"/>
          <w:color w:val="auto"/>
          <w:kern w:val="2"/>
          <w:sz w:val="32"/>
          <w:szCs w:val="32"/>
          <w:highlight w:val="none"/>
          <w:u w:val="none"/>
        </w:rPr>
        <w:t>名，工勤人员</w:t>
      </w:r>
      <w:r>
        <w:rPr>
          <w:rFonts w:hint="eastAsia" w:ascii="仿宋" w:hAnsi="仿宋" w:eastAsia="仿宋" w:cs="仿宋"/>
          <w:color w:val="auto"/>
          <w:kern w:val="2"/>
          <w:sz w:val="32"/>
          <w:szCs w:val="32"/>
          <w:highlight w:val="none"/>
          <w:u w:val="none"/>
          <w:lang w:val="en-US" w:eastAsia="zh-CN"/>
        </w:rPr>
        <w:t>11</w:t>
      </w:r>
      <w:r>
        <w:rPr>
          <w:rFonts w:hint="eastAsia" w:ascii="仿宋" w:hAnsi="仿宋" w:eastAsia="仿宋" w:cs="仿宋"/>
          <w:color w:val="auto"/>
          <w:kern w:val="2"/>
          <w:sz w:val="32"/>
          <w:szCs w:val="32"/>
          <w:highlight w:val="none"/>
          <w:u w:val="none"/>
        </w:rPr>
        <w:t>名。</w:t>
      </w:r>
    </w:p>
    <w:p w14:paraId="75F7596C">
      <w:pPr>
        <w:widowControl/>
        <w:spacing w:line="600" w:lineRule="exact"/>
        <w:ind w:firstLine="640" w:firstLineChars="200"/>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auto"/>
          <w:kern w:val="2"/>
          <w:sz w:val="32"/>
          <w:szCs w:val="32"/>
          <w:highlight w:val="none"/>
          <w:u w:val="none"/>
        </w:rPr>
        <w:t>2</w:t>
      </w:r>
      <w:r>
        <w:rPr>
          <w:rFonts w:hint="eastAsia" w:ascii="仿宋" w:hAnsi="仿宋" w:eastAsia="仿宋" w:cs="仿宋"/>
          <w:color w:val="auto"/>
          <w:kern w:val="2"/>
          <w:sz w:val="32"/>
          <w:szCs w:val="32"/>
          <w:highlight w:val="none"/>
          <w:u w:val="none"/>
          <w:lang w:eastAsia="zh-CN"/>
        </w:rPr>
        <w:t>、</w:t>
      </w:r>
      <w:r>
        <w:rPr>
          <w:rFonts w:hint="eastAsia" w:ascii="仿宋" w:hAnsi="仿宋" w:eastAsia="仿宋" w:cs="仿宋"/>
          <w:color w:val="auto"/>
          <w:kern w:val="2"/>
          <w:sz w:val="32"/>
          <w:szCs w:val="32"/>
          <w:highlight w:val="none"/>
          <w:u w:val="none"/>
        </w:rPr>
        <w:t>内设</w:t>
      </w:r>
      <w:r>
        <w:rPr>
          <w:rFonts w:hint="eastAsia" w:ascii="仿宋" w:hAnsi="仿宋" w:eastAsia="仿宋" w:cs="仿宋"/>
          <w:color w:val="auto"/>
          <w:kern w:val="2"/>
          <w:sz w:val="32"/>
          <w:szCs w:val="32"/>
          <w:highlight w:val="none"/>
          <w:u w:val="none"/>
          <w:lang w:val="en-US" w:eastAsia="zh-CN"/>
        </w:rPr>
        <w:t>机构设置</w:t>
      </w:r>
      <w:r>
        <w:rPr>
          <w:rFonts w:hint="eastAsia" w:ascii="仿宋" w:hAnsi="仿宋" w:eastAsia="仿宋" w:cs="仿宋"/>
          <w:color w:val="auto"/>
          <w:kern w:val="2"/>
          <w:sz w:val="32"/>
          <w:szCs w:val="32"/>
          <w:highlight w:val="none"/>
          <w:u w:val="none"/>
        </w:rPr>
        <w:t>：生产技术股、综合股、财务股、人秘股。</w:t>
      </w:r>
    </w:p>
    <w:p w14:paraId="42F9F686">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二、一般公共预算支出情况</w:t>
      </w:r>
    </w:p>
    <w:p w14:paraId="6159991C">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kern w:val="2"/>
          <w:sz w:val="32"/>
          <w:szCs w:val="32"/>
          <w:highlight w:val="none"/>
          <w:u w:val="none"/>
          <w:lang w:val="en-US" w:eastAsia="zh-CN" w:bidi="ar-SA"/>
        </w:rPr>
        <w:t>2024年来纳入本单位部门整体支出绩效自评评价范围的支出为一般公共预算支出807.15万元。</w:t>
      </w:r>
    </w:p>
    <w:p w14:paraId="4D609383">
      <w:pPr>
        <w:keepNext w:val="0"/>
        <w:keepLines w:val="0"/>
        <w:pageBreakBefore w:val="0"/>
        <w:widowControl w:val="0"/>
        <w:numPr>
          <w:ilvl w:val="0"/>
          <w:numId w:val="1"/>
        </w:numPr>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基本支出情况</w:t>
      </w:r>
    </w:p>
    <w:p w14:paraId="4DF0A30B">
      <w:pPr>
        <w:spacing w:line="560" w:lineRule="exact"/>
        <w:ind w:firstLine="640" w:firstLineChars="200"/>
        <w:rPr>
          <w:rFonts w:hint="default"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kern w:val="2"/>
          <w:sz w:val="32"/>
          <w:szCs w:val="32"/>
          <w:highlight w:val="none"/>
          <w:u w:val="none"/>
          <w:lang w:val="en-US" w:eastAsia="zh-CN" w:bidi="ar-SA"/>
        </w:rPr>
        <w:t>2024年度基本支出为547.34万元，其中：人员经费494.34万元，公用经费53.00万元。</w:t>
      </w:r>
    </w:p>
    <w:p w14:paraId="1A6A57C4">
      <w:pPr>
        <w:keepNext w:val="0"/>
        <w:keepLines w:val="0"/>
        <w:pageBreakBefore w:val="0"/>
        <w:widowControl w:val="0"/>
        <w:numPr>
          <w:ilvl w:val="0"/>
          <w:numId w:val="1"/>
        </w:numPr>
        <w:kinsoku/>
        <w:wordWrap/>
        <w:overflowPunct/>
        <w:topLinePunct w:val="0"/>
        <w:autoSpaceDE/>
        <w:autoSpaceDN/>
        <w:bidi w:val="0"/>
        <w:adjustRightInd/>
        <w:snapToGrid/>
        <w:ind w:left="0" w:leftChars="0" w:firstLine="643" w:firstLineChars="200"/>
        <w:jc w:val="left"/>
        <w:textAlignment w:val="auto"/>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项目支出情况</w:t>
      </w:r>
    </w:p>
    <w:p w14:paraId="50ED6E1C">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lang w:val="en-US" w:eastAsia="zh-CN"/>
        </w:rPr>
      </w:pPr>
      <w:r>
        <w:rPr>
          <w:rFonts w:hint="eastAsia" w:ascii="仿宋" w:hAnsi="仿宋" w:eastAsia="仿宋" w:cs="仿宋"/>
          <w:color w:val="auto"/>
          <w:kern w:val="2"/>
          <w:sz w:val="32"/>
          <w:szCs w:val="32"/>
          <w:highlight w:val="none"/>
          <w:u w:val="none"/>
          <w:lang w:val="en-US" w:eastAsia="zh-CN" w:bidi="ar-SA"/>
        </w:rPr>
        <w:t>2024年度项目支出为259.81万元，主要包括业务工作经费112.83万元，冰雪灾害应急专项74.16万元。</w:t>
      </w:r>
    </w:p>
    <w:p w14:paraId="173F886A">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kern w:val="2"/>
          <w:position w:val="0"/>
          <w:sz w:val="32"/>
          <w:szCs w:val="32"/>
          <w:lang w:val="en-US" w:eastAsia="zh-CN" w:bidi="ar-SA"/>
          <w14:textFill>
            <w14:solidFill>
              <w14:schemeClr w14:val="tx1"/>
            </w14:solidFill>
          </w14:textFill>
        </w:rPr>
        <w:t>三、</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政府性基金预算支出情况</w:t>
      </w:r>
    </w:p>
    <w:p w14:paraId="68179A85">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kern w:val="2"/>
          <w:sz w:val="32"/>
          <w:szCs w:val="32"/>
          <w:highlight w:val="none"/>
          <w:u w:val="none"/>
          <w:lang w:val="en-US" w:eastAsia="zh-CN" w:bidi="ar-SA"/>
        </w:rPr>
        <w:t>2024年度本单位无政府性基金预算支出。</w:t>
      </w:r>
    </w:p>
    <w:p w14:paraId="2E24AFE6">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kern w:val="2"/>
          <w:position w:val="0"/>
          <w:sz w:val="32"/>
          <w:szCs w:val="32"/>
          <w:lang w:val="en-US" w:eastAsia="zh-CN" w:bidi="ar-SA"/>
          <w14:textFill>
            <w14:solidFill>
              <w14:schemeClr w14:val="tx1"/>
            </w14:solidFill>
          </w14:textFill>
        </w:rPr>
        <w:t>四、</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国有资本经营预算支出情况</w:t>
      </w:r>
    </w:p>
    <w:p w14:paraId="02588FEF">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kern w:val="2"/>
          <w:sz w:val="32"/>
          <w:szCs w:val="32"/>
          <w:highlight w:val="none"/>
          <w:u w:val="none"/>
          <w:lang w:val="en-US" w:eastAsia="zh-CN" w:bidi="ar-SA"/>
        </w:rPr>
        <w:t>2024年度本单位无国有资本经营预算支出。</w:t>
      </w:r>
    </w:p>
    <w:p w14:paraId="5CF9605F">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kern w:val="2"/>
          <w:position w:val="0"/>
          <w:sz w:val="32"/>
          <w:szCs w:val="32"/>
          <w:lang w:val="en-US" w:eastAsia="zh-CN" w:bidi="ar-SA"/>
          <w14:textFill>
            <w14:solidFill>
              <w14:schemeClr w14:val="tx1"/>
            </w14:solidFill>
          </w14:textFill>
        </w:rPr>
        <w:t>五、</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社会保险基金预算支出情况</w:t>
      </w:r>
    </w:p>
    <w:p w14:paraId="33DBAA8C">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kern w:val="2"/>
          <w:sz w:val="32"/>
          <w:szCs w:val="32"/>
          <w:highlight w:val="none"/>
          <w:u w:val="none"/>
          <w:lang w:val="en-US" w:eastAsia="zh-CN" w:bidi="ar-SA"/>
        </w:rPr>
        <w:t>2024年度本单位无社会保险基金预算支出。</w:t>
      </w:r>
    </w:p>
    <w:p w14:paraId="10FE5E14">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六、部门整体支出绩效情况</w:t>
      </w:r>
    </w:p>
    <w:p w14:paraId="09F3E789">
      <w:pPr>
        <w:keepNext w:val="0"/>
        <w:keepLines w:val="0"/>
        <w:pageBreakBefore w:val="0"/>
        <w:widowControl w:val="0"/>
        <w:kinsoku/>
        <w:wordWrap/>
        <w:overflowPunct/>
        <w:topLinePunct w:val="0"/>
        <w:autoSpaceDE/>
        <w:autoSpaceDN/>
        <w:bidi w:val="0"/>
        <w:adjustRightInd/>
        <w:snapToGrid/>
        <w:spacing w:line="276" w:lineRule="auto"/>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在</w:t>
      </w:r>
      <w:r>
        <w:rPr>
          <w:rFonts w:hint="eastAsia" w:ascii="仿宋_GB2312" w:hAnsi="仿宋_GB2312" w:eastAsia="仿宋_GB2312" w:cs="仿宋_GB2312"/>
          <w:bCs/>
          <w:sz w:val="32"/>
          <w:szCs w:val="32"/>
          <w:lang w:val="en-US" w:eastAsia="zh-CN"/>
        </w:rPr>
        <w:t>2024年度，</w:t>
      </w:r>
      <w:r>
        <w:rPr>
          <w:rFonts w:hint="eastAsia" w:ascii="仿宋_GB2312" w:hAnsi="仿宋_GB2312" w:eastAsia="仿宋_GB2312" w:cs="仿宋_GB2312"/>
          <w:bCs/>
          <w:sz w:val="32"/>
          <w:szCs w:val="32"/>
          <w:lang w:eastAsia="zh-CN"/>
        </w:rPr>
        <w:t>我按照聚焦本行业主职主业、区委区政府部署的重点中心工作，团结班子、带领队伍，鼓足干劲、久久为功，守住底线、争创工作亮点，严格按预算合理使用专项资金，厉行节约。（一）进行灾后补损，提升城市绿化品质。2024年2月初的冻雨冰雪灾害再袭我们的城市，在区委、区政府的坚强领导下，苗木花卉中心从预警、抢险、救灾等工作一直有条不紊推进</w:t>
      </w:r>
      <w:r>
        <w:rPr>
          <w:rFonts w:hint="eastAsia" w:ascii="仿宋_GB2312" w:hAnsi="仿宋_GB2312" w:eastAsia="仿宋_GB2312" w:cs="仿宋_GB2312"/>
          <w:bCs/>
          <w:sz w:val="32"/>
          <w:szCs w:val="32"/>
          <w:lang w:val="en-US" w:eastAsia="zh-CN"/>
        </w:rPr>
        <w:t>,完成了白杨坡公园冰雪灾害修复工程和白杨坡公园精品园冰雪灾害换花及养护工程，确保财政冰雪灾害应急专项款完全用于项目支出</w:t>
      </w:r>
      <w:r>
        <w:rPr>
          <w:rFonts w:hint="eastAsia" w:ascii="仿宋_GB2312" w:hAnsi="仿宋_GB2312" w:eastAsia="仿宋_GB2312" w:cs="仿宋_GB2312"/>
          <w:bCs/>
          <w:sz w:val="32"/>
          <w:szCs w:val="32"/>
          <w:lang w:eastAsia="zh-CN"/>
        </w:rPr>
        <w:t>；（二）亮化工程扮靓城市，传递新春祝福。在新春佳节来临之际，积极响应区委区政府号召，全力投入城市道路亮化工作。在巴陵大道（王家河大桥 - 巴陵广场段、含步行街南北辅道）、洞庭北路（巴陵广场 - 市一中段）、南湖大道、岳阳大道（王家河大桥 - 污水厂段）、建湘路（巴陵路 - 岳阳大道）等主要路段的路灯灯杆上成功悬挂 1.8 米高中国结灯饰和 1.8 米高红灯笼串灯饰约 800 个，同时在区政府门口 50 米内区域的树上精心悬挂灯笼约 1000 个。国庆节期间，在市委、市政府、人大和政协大门口以“庆祝国庆75周年为主题精心设计摆花造型，共用赤壁穗冠、凤尾鸡冠、矮牵牛三种鲜花共3万多盆，设计摆放效果绚丽高雅，意境深远，引人注目，游览群众依景拍照、流连忘返。期间，合理规划项目支出，在厉行节约的同时保障项目顺利完成；（三）扮亮城市街景：依据时令季节更换，在鲜花一条街适时植花、换花，按期完成了春夏秋冬和五一国庆主要节点、路口的花境布置，种植各类鲜花380000盆株。为了增强花境的立体感和观赏性，工作人员还巧妙地运用了江豚、魔方、景石等元素进行点缀，这些元素与花卉相互映衬，结合乡土观花植物，点缀于波涛般的花镜之间，动态展现颇具湖江生境的街景。</w:t>
      </w:r>
    </w:p>
    <w:p w14:paraId="2118F22F">
      <w:pPr>
        <w:keepNext w:val="0"/>
        <w:keepLines w:val="0"/>
        <w:pageBreakBefore w:val="0"/>
        <w:widowControl w:val="0"/>
        <w:kinsoku/>
        <w:wordWrap/>
        <w:overflowPunct/>
        <w:topLinePunct w:val="0"/>
        <w:autoSpaceDE/>
        <w:autoSpaceDN/>
        <w:bidi w:val="0"/>
        <w:adjustRightInd/>
        <w:snapToGrid/>
        <w:spacing w:line="276" w:lineRule="auto"/>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七、存在的问题及原因分析</w:t>
      </w:r>
    </w:p>
    <w:p w14:paraId="256BAE0C">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冰雪灾害后，白杨坡公园及市委机关古树名木受损严重，后备资源的保护及损毁树木的报损工作尚未到位，园林绿化管养水平仍需提高。并且随着项目经费的缩减，管理难度逐年递增，在保证日常养护工作正常开展的同时，难以进行创新工作。</w:t>
      </w:r>
    </w:p>
    <w:p w14:paraId="60154154">
      <w:pPr>
        <w:keepNext w:val="0"/>
        <w:keepLines w:val="0"/>
        <w:pageBreakBefore w:val="0"/>
        <w:widowControl w:val="0"/>
        <w:numPr>
          <w:ilvl w:val="0"/>
          <w:numId w:val="2"/>
        </w:numPr>
        <w:kinsoku/>
        <w:wordWrap/>
        <w:overflowPunct/>
        <w:topLinePunct w:val="0"/>
        <w:autoSpaceDE/>
        <w:autoSpaceDN/>
        <w:bidi w:val="0"/>
        <w:adjustRightInd/>
        <w:snapToGrid/>
        <w:spacing w:line="276" w:lineRule="auto"/>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下一步改进措施、工作建议</w:t>
      </w:r>
    </w:p>
    <w:p w14:paraId="767DF148">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640" w:firstLineChars="200"/>
        <w:textAlignment w:val="auto"/>
        <w:rPr>
          <w:rFonts w:hint="eastAsia"/>
          <w:sz w:val="32"/>
          <w:szCs w:val="32"/>
          <w:lang w:val="en-US" w:eastAsia="zh-CN"/>
        </w:rPr>
      </w:pPr>
      <w:r>
        <w:rPr>
          <w:rFonts w:hint="eastAsia" w:ascii="仿宋_GB2312" w:hAnsi="仿宋_GB2312" w:eastAsia="仿宋_GB2312" w:cs="仿宋_GB2312"/>
          <w:bCs/>
          <w:sz w:val="32"/>
          <w:szCs w:val="32"/>
          <w:lang w:val="en-US" w:eastAsia="zh-CN"/>
        </w:rPr>
        <w:t>加强对白杨坡公园及市委机关古树名木和后备资源的保护。在对树木进行资源普查、建档的基础上，加强日常巡查劝导。对违规修剪、违规砍伐、违规破坏树木花草的行为及时发现、及时制止、及时上报，并协助区城管局严厉查处破坏绿地行为。加强安全隐患排查。严格落实安全生产责任制，重点做好高空枯枝清理、危险树木修剪、森林防火等工作。加强边界土地和公园山体动态监管，防止土地侵蚀。加强对公园内各类设施的维护和管理，定期检修喷淋系统、路灯等设施，确保其正常运转。针对季节变化，及时调整设施使用，确保公园服务质量。建立设施维护档案，定期对设施进行评估和更新，确保公园的安全性和舒适性，为市民提供更好的游园体验。制定设施维护计划，明确维护周期和责任人，确保设施始终处于良好状态。鼓励市民反馈设施使用情况，及时处理设施故障，提升市民的满意度和安全感。</w:t>
      </w:r>
    </w:p>
    <w:p w14:paraId="1B82A362">
      <w:pPr>
        <w:keepNext w:val="0"/>
        <w:keepLines w:val="0"/>
        <w:pageBreakBefore w:val="0"/>
        <w:widowControl w:val="0"/>
        <w:kinsoku/>
        <w:wordWrap/>
        <w:overflowPunct/>
        <w:topLinePunct w:val="0"/>
        <w:autoSpaceDE/>
        <w:autoSpaceDN/>
        <w:bidi w:val="0"/>
        <w:adjustRightInd/>
        <w:snapToGrid/>
        <w:spacing w:line="276" w:lineRule="auto"/>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九、部门整体支出绩效自评结果拟应用和公开情况</w:t>
      </w:r>
    </w:p>
    <w:p w14:paraId="64DEF586">
      <w:pPr>
        <w:keepNext w:val="0"/>
        <w:keepLines w:val="0"/>
        <w:pageBreakBefore w:val="0"/>
        <w:widowControl w:val="0"/>
        <w:kinsoku/>
        <w:wordWrap/>
        <w:overflowPunct/>
        <w:topLinePunct w:val="0"/>
        <w:autoSpaceDE/>
        <w:autoSpaceDN/>
        <w:bidi w:val="0"/>
        <w:adjustRightInd/>
        <w:snapToGrid/>
        <w:spacing w:line="276" w:lineRule="auto"/>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无。</w:t>
      </w:r>
    </w:p>
    <w:p w14:paraId="68EC0492">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14:paraId="009BB13D">
      <w:pPr>
        <w:pStyle w:val="2"/>
        <w:rPr>
          <w:rFonts w:hint="eastAsia"/>
          <w:lang w:val="en-US" w:eastAsia="zh-CN"/>
        </w:rPr>
      </w:pPr>
    </w:p>
    <w:p w14:paraId="4D30D97F">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附件：1、部门整体支出绩效评价基础数据表</w:t>
      </w:r>
    </w:p>
    <w:p w14:paraId="7E5C1623">
      <w:pPr>
        <w:keepNext w:val="0"/>
        <w:keepLines w:val="0"/>
        <w:pageBreakBefore w:val="0"/>
        <w:widowControl w:val="0"/>
        <w:kinsoku/>
        <w:wordWrap/>
        <w:overflowPunct/>
        <w:topLinePunct w:val="0"/>
        <w:autoSpaceDE/>
        <w:autoSpaceDN/>
        <w:bidi w:val="0"/>
        <w:adjustRightInd/>
        <w:snapToGrid/>
        <w:ind w:left="0" w:firstLine="1600" w:firstLineChars="5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2、部门整体支出绩效自评表</w:t>
      </w:r>
    </w:p>
    <w:p w14:paraId="0D983875">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14:paraId="0BEA3839">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14:paraId="05E85E9A"/>
    <w:p w14:paraId="52BBC0E5">
      <w:pPr>
        <w:pStyle w:val="3"/>
        <w:keepNext w:val="0"/>
        <w:keepLines w:val="0"/>
        <w:pageBreakBefore w:val="0"/>
        <w:widowControl w:val="0"/>
        <w:kinsoku/>
        <w:wordWrap/>
        <w:overflowPunct/>
        <w:topLinePunct w:val="0"/>
        <w:autoSpaceDE/>
        <w:autoSpaceDN/>
        <w:bidi w:val="0"/>
        <w:adjustRightInd/>
        <w:snapToGrid/>
        <w:spacing w:line="240" w:lineRule="auto"/>
        <w:ind w:left="0" w:right="0" w:firstLine="960" w:firstLineChars="300"/>
        <w:jc w:val="lef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9F87EEB-AC73-4781-A6C1-D65F9B076E53}"/>
  </w:font>
  <w:font w:name="黑体">
    <w:panose1 w:val="02010609060101010101"/>
    <w:charset w:val="86"/>
    <w:family w:val="auto"/>
    <w:pitch w:val="default"/>
    <w:sig w:usb0="800002BF" w:usb1="38CF7CFA" w:usb2="00000016" w:usb3="00000000" w:csb0="00040001" w:csb1="00000000"/>
    <w:embedRegular r:id="rId2" w:fontKey="{0B51A0B5-2DB1-469C-A201-49A2F3F57E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75049A41-9DB2-42CA-AA5F-E3518FA9AA57}"/>
  </w:font>
  <w:font w:name="方正小标宋简体">
    <w:panose1 w:val="02010600010101010101"/>
    <w:charset w:val="86"/>
    <w:family w:val="auto"/>
    <w:pitch w:val="default"/>
    <w:sig w:usb0="00000001" w:usb1="080E0000" w:usb2="00000000" w:usb3="00000000" w:csb0="00040000" w:csb1="00000000"/>
    <w:embedRegular r:id="rId4" w:fontKey="{1CB09E3F-3426-4E81-B10D-5D0F05729262}"/>
  </w:font>
  <w:font w:name="楷体_GB2312">
    <w:altName w:val="楷体"/>
    <w:panose1 w:val="02010609030101010101"/>
    <w:charset w:val="86"/>
    <w:family w:val="auto"/>
    <w:pitch w:val="default"/>
    <w:sig w:usb0="00000000" w:usb1="00000000" w:usb2="00000000" w:usb3="00000000" w:csb0="00040000" w:csb1="00000000"/>
    <w:embedRegular r:id="rId5" w:fontKey="{A373CCD2-8CDB-4D69-8F7B-08C21CFCEB5F}"/>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6" w:fontKey="{DAE456D5-2908-4F2C-A203-33BF698E995B}"/>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14472">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747E84">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09747E84">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EF6DA">
    <w:pPr>
      <w:pStyle w:val="3"/>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31EC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231EC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30D7">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03240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403240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6D25C"/>
    <w:multiLevelType w:val="singleLevel"/>
    <w:tmpl w:val="E826D25C"/>
    <w:lvl w:ilvl="0" w:tentative="0">
      <w:start w:val="1"/>
      <w:numFmt w:val="chineseCounting"/>
      <w:lvlText w:val="(%1)"/>
      <w:lvlJc w:val="left"/>
      <w:pPr>
        <w:tabs>
          <w:tab w:val="left" w:pos="312"/>
        </w:tabs>
      </w:pPr>
      <w:rPr>
        <w:rFonts w:hint="eastAsia"/>
      </w:rPr>
    </w:lvl>
  </w:abstractNum>
  <w:abstractNum w:abstractNumId="1">
    <w:nsid w:val="09673443"/>
    <w:multiLevelType w:val="singleLevel"/>
    <w:tmpl w:val="09673443"/>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yYjRiYWI4ZTdmMTkxMDQ4ODZiZDFiYTFjZmM1OTU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245D4"/>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775D0"/>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8487C"/>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411DA"/>
    <w:rsid w:val="302E6295"/>
    <w:rsid w:val="303329F0"/>
    <w:rsid w:val="303818E5"/>
    <w:rsid w:val="303A25F6"/>
    <w:rsid w:val="303F1851"/>
    <w:rsid w:val="303F79AD"/>
    <w:rsid w:val="30492212"/>
    <w:rsid w:val="304C3A2B"/>
    <w:rsid w:val="30596318"/>
    <w:rsid w:val="30680BB0"/>
    <w:rsid w:val="306F339C"/>
    <w:rsid w:val="30762710"/>
    <w:rsid w:val="307A50B6"/>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45C58"/>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DE2E28"/>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C43F62"/>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70586"/>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21BF0"/>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45171"/>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0620AC"/>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EE56B97"/>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96DE1"/>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D55537"/>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04F4D"/>
    <w:rsid w:val="7B6B35F1"/>
    <w:rsid w:val="7B763C81"/>
    <w:rsid w:val="7B780797"/>
    <w:rsid w:val="7B783675"/>
    <w:rsid w:val="7B796807"/>
    <w:rsid w:val="7B8352C9"/>
    <w:rsid w:val="7BAA07E8"/>
    <w:rsid w:val="7BAB6832"/>
    <w:rsid w:val="7BAC2D3A"/>
    <w:rsid w:val="7BAE3C97"/>
    <w:rsid w:val="7BB16076"/>
    <w:rsid w:val="7BB46DB9"/>
    <w:rsid w:val="7BC12C72"/>
    <w:rsid w:val="7BD335A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26CB5"/>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3024</Words>
  <Characters>3372</Characters>
  <Lines>0</Lines>
  <Paragraphs>0</Paragraphs>
  <TotalTime>0</TotalTime>
  <ScaleCrop>false</ScaleCrop>
  <LinksUpToDate>false</LinksUpToDate>
  <CharactersWithSpaces>3454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阿朵</cp:lastModifiedBy>
  <cp:lastPrinted>2024-06-21T07:06:00Z</cp:lastPrinted>
  <dcterms:modified xsi:type="dcterms:W3CDTF">2026-08-31T04:42:26Z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FD7F2DA457D34A109E52D5F4F97D0E6A_13</vt:lpwstr>
  </property>
  <property fmtid="{D5CDD505-2E9C-101B-9397-08002B2CF9AE}" pid="4" name="KSOTemplateDocerSaveRecord">
    <vt:lpwstr>eyJoZGlkIjoiZjFmZWIzNDg2MmIzZjExOTIzMmViNTBmYTMwYTk0ZWYiLCJ1c2VySWQiOiI2MDE2NTg1ODEifQ==</vt:lpwstr>
  </property>
</Properties>
</file>