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AC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5FDC35F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D9E7F40">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FCD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8EBE495">
            <w:pPr>
              <w:spacing w:before="33" w:line="198" w:lineRule="auto"/>
              <w:ind w:right="118" w:rightChars="0"/>
              <w:jc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rPr>
              <w:t>名称</w:t>
            </w:r>
          </w:p>
        </w:tc>
        <w:tc>
          <w:tcPr>
            <w:tcW w:w="5819" w:type="dxa"/>
            <w:gridSpan w:val="6"/>
            <w:noWrap w:val="0"/>
            <w:vAlign w:val="top"/>
          </w:tcPr>
          <w:p w14:paraId="3ADCA613">
            <w:pPr>
              <w:spacing w:before="103" w:line="219" w:lineRule="auto"/>
              <w:ind w:left="708"/>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岳阳市岳阳楼区岳城小学</w:t>
            </w:r>
          </w:p>
        </w:tc>
      </w:tr>
      <w:tr w14:paraId="4B91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6C4557C">
            <w:pPr>
              <w:spacing w:before="262" w:line="219" w:lineRule="auto"/>
              <w:ind w:left="575"/>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财政供养人员情况</w:t>
            </w:r>
            <w:r>
              <w:rPr>
                <w:rFonts w:hint="eastAsia" w:ascii="宋体" w:hAnsi="宋体" w:eastAsia="宋体" w:cs="宋体"/>
                <w:color w:val="000000"/>
                <w:spacing w:val="3"/>
                <w:sz w:val="21"/>
                <w:szCs w:val="21"/>
                <w:lang w:eastAsia="zh-CN"/>
              </w:rPr>
              <w:t>（</w:t>
            </w:r>
            <w:r>
              <w:rPr>
                <w:rFonts w:hint="eastAsia" w:ascii="宋体" w:hAnsi="宋体" w:eastAsia="宋体" w:cs="宋体"/>
                <w:color w:val="000000"/>
                <w:spacing w:val="3"/>
                <w:sz w:val="21"/>
                <w:szCs w:val="21"/>
              </w:rPr>
              <w:t>人</w:t>
            </w:r>
            <w:r>
              <w:rPr>
                <w:rFonts w:hint="eastAsia" w:ascii="宋体" w:hAnsi="宋体" w:eastAsia="宋体" w:cs="宋体"/>
                <w:color w:val="000000"/>
                <w:spacing w:val="3"/>
                <w:sz w:val="21"/>
                <w:szCs w:val="21"/>
                <w:lang w:eastAsia="zh-CN"/>
              </w:rPr>
              <w:t>）</w:t>
            </w:r>
          </w:p>
        </w:tc>
        <w:tc>
          <w:tcPr>
            <w:tcW w:w="1815" w:type="dxa"/>
            <w:gridSpan w:val="2"/>
            <w:noWrap w:val="0"/>
            <w:vAlign w:val="top"/>
          </w:tcPr>
          <w:p w14:paraId="1ED373DF">
            <w:pPr>
              <w:spacing w:before="10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编制数</w:t>
            </w:r>
          </w:p>
        </w:tc>
        <w:tc>
          <w:tcPr>
            <w:tcW w:w="2325" w:type="dxa"/>
            <w:gridSpan w:val="2"/>
            <w:noWrap w:val="0"/>
            <w:vAlign w:val="top"/>
          </w:tcPr>
          <w:p w14:paraId="19AE22E2">
            <w:pPr>
              <w:spacing w:before="8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202</w:t>
            </w:r>
            <w:r>
              <w:rPr>
                <w:rFonts w:hint="eastAsia" w:ascii="宋体" w:hAnsi="宋体" w:eastAsia="宋体" w:cs="宋体"/>
                <w:color w:val="000000"/>
                <w:spacing w:val="-1"/>
                <w:sz w:val="21"/>
                <w:szCs w:val="21"/>
                <w:lang w:val="en-US" w:eastAsia="zh-CN"/>
              </w:rPr>
              <w:t>3</w:t>
            </w:r>
            <w:r>
              <w:rPr>
                <w:rFonts w:hint="eastAsia" w:ascii="宋体" w:hAnsi="宋体" w:eastAsia="宋体" w:cs="宋体"/>
                <w:color w:val="000000"/>
                <w:spacing w:val="-1"/>
                <w:sz w:val="21"/>
                <w:szCs w:val="21"/>
              </w:rPr>
              <w:t>年实际在职人数</w:t>
            </w:r>
          </w:p>
        </w:tc>
        <w:tc>
          <w:tcPr>
            <w:tcW w:w="1679" w:type="dxa"/>
            <w:gridSpan w:val="2"/>
            <w:noWrap w:val="0"/>
            <w:vAlign w:val="top"/>
          </w:tcPr>
          <w:p w14:paraId="40469FF0">
            <w:pPr>
              <w:spacing w:before="103" w:line="219" w:lineRule="auto"/>
              <w:ind w:left="708"/>
              <w:rPr>
                <w:rFonts w:hint="eastAsia" w:ascii="宋体" w:hAnsi="宋体" w:eastAsia="宋体" w:cs="宋体"/>
                <w:color w:val="000000"/>
                <w:sz w:val="21"/>
                <w:szCs w:val="21"/>
              </w:rPr>
            </w:pPr>
            <w:r>
              <w:rPr>
                <w:rFonts w:hint="eastAsia" w:ascii="宋体" w:hAnsi="宋体" w:eastAsia="宋体" w:cs="宋体"/>
                <w:color w:val="000000"/>
                <w:spacing w:val="-2"/>
                <w:sz w:val="21"/>
                <w:szCs w:val="21"/>
              </w:rPr>
              <w:t>控制率</w:t>
            </w:r>
          </w:p>
        </w:tc>
      </w:tr>
      <w:tr w14:paraId="317C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67956CC">
            <w:pPr>
              <w:jc w:val="left"/>
              <w:rPr>
                <w:rFonts w:hint="eastAsia" w:ascii="宋体" w:hAnsi="宋体" w:eastAsia="宋体" w:cs="宋体"/>
                <w:color w:val="000000"/>
                <w:sz w:val="21"/>
                <w:szCs w:val="21"/>
              </w:rPr>
            </w:pPr>
          </w:p>
        </w:tc>
        <w:tc>
          <w:tcPr>
            <w:tcW w:w="1815" w:type="dxa"/>
            <w:gridSpan w:val="2"/>
            <w:noWrap w:val="0"/>
            <w:vAlign w:val="center"/>
          </w:tcPr>
          <w:p w14:paraId="0BBCDA7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w:t>
            </w:r>
          </w:p>
        </w:tc>
        <w:tc>
          <w:tcPr>
            <w:tcW w:w="2325" w:type="dxa"/>
            <w:gridSpan w:val="2"/>
            <w:noWrap w:val="0"/>
            <w:vAlign w:val="center"/>
          </w:tcPr>
          <w:p w14:paraId="35A49EE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w:t>
            </w:r>
          </w:p>
        </w:tc>
        <w:tc>
          <w:tcPr>
            <w:tcW w:w="1679" w:type="dxa"/>
            <w:gridSpan w:val="2"/>
            <w:noWrap w:val="0"/>
            <w:vAlign w:val="center"/>
          </w:tcPr>
          <w:p w14:paraId="3958D25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r>
      <w:tr w14:paraId="03FF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C2DC165">
            <w:pPr>
              <w:spacing w:before="140" w:line="202" w:lineRule="auto"/>
              <w:ind w:left="684"/>
              <w:jc w:val="left"/>
              <w:rPr>
                <w:rFonts w:hint="eastAsia" w:ascii="宋体" w:hAnsi="宋体" w:eastAsia="宋体" w:cs="宋体"/>
                <w:color w:val="000000"/>
                <w:sz w:val="21"/>
                <w:szCs w:val="21"/>
              </w:rPr>
            </w:pPr>
            <w:r>
              <w:rPr>
                <w:rFonts w:hint="eastAsia" w:ascii="宋体" w:hAnsi="宋体" w:eastAsia="宋体" w:cs="宋体"/>
                <w:color w:val="000000"/>
                <w:spacing w:val="4"/>
                <w:sz w:val="21"/>
                <w:szCs w:val="21"/>
              </w:rPr>
              <w:t>经费控制情况</w:t>
            </w:r>
            <w:r>
              <w:rPr>
                <w:rFonts w:hint="eastAsia" w:ascii="宋体" w:hAnsi="宋体" w:eastAsia="宋体" w:cs="宋体"/>
                <w:color w:val="000000"/>
                <w:spacing w:val="4"/>
                <w:sz w:val="21"/>
                <w:szCs w:val="21"/>
                <w:lang w:eastAsia="zh-CN"/>
              </w:rPr>
              <w:t>（</w:t>
            </w:r>
            <w:r>
              <w:rPr>
                <w:rFonts w:hint="eastAsia" w:ascii="宋体" w:hAnsi="宋体" w:eastAsia="宋体" w:cs="宋体"/>
                <w:color w:val="000000"/>
                <w:spacing w:val="4"/>
                <w:sz w:val="21"/>
                <w:szCs w:val="21"/>
              </w:rPr>
              <w:t>万元</w:t>
            </w:r>
            <w:r>
              <w:rPr>
                <w:rFonts w:hint="eastAsia" w:ascii="宋体" w:hAnsi="宋体" w:eastAsia="宋体" w:cs="宋体"/>
                <w:color w:val="000000"/>
                <w:spacing w:val="4"/>
                <w:sz w:val="21"/>
                <w:szCs w:val="21"/>
                <w:lang w:eastAsia="zh-CN"/>
              </w:rPr>
              <w:t>）</w:t>
            </w:r>
          </w:p>
        </w:tc>
        <w:tc>
          <w:tcPr>
            <w:tcW w:w="1815" w:type="dxa"/>
            <w:gridSpan w:val="2"/>
            <w:noWrap w:val="0"/>
            <w:vAlign w:val="center"/>
          </w:tcPr>
          <w:p w14:paraId="402687A4">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2</w:t>
            </w:r>
            <w:r>
              <w:rPr>
                <w:rFonts w:hint="eastAsia" w:ascii="宋体" w:hAnsi="宋体" w:eastAsia="宋体" w:cs="宋体"/>
                <w:color w:val="000000"/>
                <w:spacing w:val="-2"/>
                <w:sz w:val="21"/>
                <w:szCs w:val="21"/>
              </w:rPr>
              <w:t>年决算数</w:t>
            </w:r>
          </w:p>
        </w:tc>
        <w:tc>
          <w:tcPr>
            <w:tcW w:w="2325" w:type="dxa"/>
            <w:gridSpan w:val="2"/>
            <w:noWrap w:val="0"/>
            <w:vAlign w:val="center"/>
          </w:tcPr>
          <w:p w14:paraId="20A81322">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3</w:t>
            </w:r>
            <w:r>
              <w:rPr>
                <w:rFonts w:hint="eastAsia" w:ascii="宋体" w:hAnsi="宋体" w:eastAsia="宋体" w:cs="宋体"/>
                <w:color w:val="000000"/>
                <w:spacing w:val="-2"/>
                <w:sz w:val="21"/>
                <w:szCs w:val="21"/>
              </w:rPr>
              <w:t>年预算数</w:t>
            </w:r>
          </w:p>
        </w:tc>
        <w:tc>
          <w:tcPr>
            <w:tcW w:w="1679" w:type="dxa"/>
            <w:gridSpan w:val="2"/>
            <w:noWrap w:val="0"/>
            <w:vAlign w:val="center"/>
          </w:tcPr>
          <w:p w14:paraId="63C9219B">
            <w:pPr>
              <w:spacing w:before="76" w:line="21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sz w:val="21"/>
                <w:szCs w:val="21"/>
              </w:rPr>
              <w:t>202</w:t>
            </w:r>
            <w:r>
              <w:rPr>
                <w:rFonts w:hint="eastAsia" w:ascii="宋体" w:hAnsi="宋体" w:eastAsia="宋体" w:cs="宋体"/>
                <w:b w:val="0"/>
                <w:bCs w:val="0"/>
                <w:color w:val="000000"/>
                <w:spacing w:val="-4"/>
                <w:sz w:val="21"/>
                <w:szCs w:val="21"/>
                <w:lang w:val="en-US" w:eastAsia="zh-CN"/>
              </w:rPr>
              <w:t>3</w:t>
            </w:r>
            <w:r>
              <w:rPr>
                <w:rFonts w:hint="eastAsia" w:ascii="宋体" w:hAnsi="宋体" w:eastAsia="宋体" w:cs="宋体"/>
                <w:b w:val="0"/>
                <w:bCs w:val="0"/>
                <w:color w:val="000000"/>
                <w:spacing w:val="-4"/>
                <w:sz w:val="21"/>
                <w:szCs w:val="21"/>
              </w:rPr>
              <w:t>年决算数</w:t>
            </w:r>
          </w:p>
        </w:tc>
      </w:tr>
      <w:tr w14:paraId="4472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79853D3">
            <w:pPr>
              <w:spacing w:before="141" w:line="202"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三公经费</w:t>
            </w:r>
          </w:p>
        </w:tc>
        <w:tc>
          <w:tcPr>
            <w:tcW w:w="1815" w:type="dxa"/>
            <w:gridSpan w:val="2"/>
            <w:noWrap w:val="0"/>
            <w:vAlign w:val="center"/>
          </w:tcPr>
          <w:p w14:paraId="122929A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5BA48DA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679" w:type="dxa"/>
            <w:gridSpan w:val="2"/>
            <w:noWrap w:val="0"/>
            <w:vAlign w:val="center"/>
          </w:tcPr>
          <w:p w14:paraId="3250FC1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6A80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B78887">
            <w:pPr>
              <w:spacing w:before="149" w:line="193" w:lineRule="auto"/>
              <w:ind w:left="414"/>
              <w:jc w:val="left"/>
              <w:rPr>
                <w:rFonts w:hint="eastAsia" w:ascii="宋体" w:hAnsi="宋体" w:eastAsia="宋体" w:cs="宋体"/>
                <w:color w:val="000000"/>
                <w:sz w:val="21"/>
                <w:szCs w:val="21"/>
              </w:rPr>
            </w:pPr>
            <w:r>
              <w:rPr>
                <w:rFonts w:hint="eastAsia" w:ascii="宋体" w:hAnsi="宋体" w:eastAsia="宋体" w:cs="宋体"/>
                <w:color w:val="000000"/>
                <w:sz w:val="21"/>
                <w:szCs w:val="21"/>
              </w:rPr>
              <w:t>1、公务用车购置和维护经费</w:t>
            </w:r>
          </w:p>
        </w:tc>
        <w:tc>
          <w:tcPr>
            <w:tcW w:w="1815" w:type="dxa"/>
            <w:gridSpan w:val="2"/>
            <w:noWrap w:val="0"/>
            <w:vAlign w:val="center"/>
          </w:tcPr>
          <w:p w14:paraId="125F89F7">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308070D0">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71B4FC81">
            <w:pPr>
              <w:jc w:val="center"/>
              <w:rPr>
                <w:rFonts w:hint="eastAsia" w:ascii="宋体" w:hAnsi="宋体" w:eastAsia="宋体" w:cs="宋体"/>
                <w:color w:val="000000"/>
                <w:sz w:val="21"/>
                <w:szCs w:val="21"/>
                <w:lang w:val="en-US" w:eastAsia="zh-CN"/>
              </w:rPr>
            </w:pPr>
          </w:p>
        </w:tc>
      </w:tr>
      <w:tr w14:paraId="4D85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1B1D7BB">
            <w:pPr>
              <w:spacing w:before="81" w:line="219" w:lineRule="auto"/>
              <w:ind w:left="81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其中：公车购置</w:t>
            </w:r>
          </w:p>
        </w:tc>
        <w:tc>
          <w:tcPr>
            <w:tcW w:w="1815" w:type="dxa"/>
            <w:gridSpan w:val="2"/>
            <w:noWrap w:val="0"/>
            <w:vAlign w:val="center"/>
          </w:tcPr>
          <w:p w14:paraId="09F3DD39">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091E7FAD">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75218A3D">
            <w:pPr>
              <w:jc w:val="center"/>
              <w:rPr>
                <w:rFonts w:hint="eastAsia" w:ascii="宋体" w:hAnsi="宋体" w:eastAsia="宋体" w:cs="宋体"/>
                <w:color w:val="000000"/>
                <w:sz w:val="21"/>
                <w:szCs w:val="21"/>
                <w:lang w:val="en-US" w:eastAsia="zh-CN"/>
              </w:rPr>
            </w:pPr>
          </w:p>
        </w:tc>
      </w:tr>
      <w:tr w14:paraId="0E7B6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3E30DCE">
            <w:pPr>
              <w:spacing w:before="91" w:line="219" w:lineRule="auto"/>
              <w:ind w:left="142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公车运行维护</w:t>
            </w:r>
          </w:p>
        </w:tc>
        <w:tc>
          <w:tcPr>
            <w:tcW w:w="1815" w:type="dxa"/>
            <w:gridSpan w:val="2"/>
            <w:noWrap w:val="0"/>
            <w:vAlign w:val="center"/>
          </w:tcPr>
          <w:p w14:paraId="783C3F43">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4FC3B1AF">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4D18A74D">
            <w:pPr>
              <w:jc w:val="center"/>
              <w:rPr>
                <w:rFonts w:hint="eastAsia" w:ascii="宋体" w:hAnsi="宋体" w:eastAsia="宋体" w:cs="宋体"/>
                <w:color w:val="000000"/>
                <w:sz w:val="21"/>
                <w:szCs w:val="21"/>
                <w:lang w:val="en-US" w:eastAsia="zh-CN"/>
              </w:rPr>
            </w:pPr>
          </w:p>
        </w:tc>
      </w:tr>
      <w:tr w14:paraId="1C4D9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850" w:type="dxa"/>
            <w:noWrap w:val="0"/>
            <w:vAlign w:val="top"/>
          </w:tcPr>
          <w:p w14:paraId="75183476">
            <w:pPr>
              <w:spacing w:before="81" w:line="22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2、出国经费</w:t>
            </w:r>
          </w:p>
        </w:tc>
        <w:tc>
          <w:tcPr>
            <w:tcW w:w="1815" w:type="dxa"/>
            <w:gridSpan w:val="2"/>
            <w:noWrap w:val="0"/>
            <w:vAlign w:val="center"/>
          </w:tcPr>
          <w:p w14:paraId="6AD0ACC9">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38573125">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5B210712">
            <w:pPr>
              <w:jc w:val="center"/>
              <w:rPr>
                <w:rFonts w:hint="eastAsia" w:ascii="宋体" w:hAnsi="宋体" w:eastAsia="宋体" w:cs="宋体"/>
                <w:color w:val="000000"/>
                <w:sz w:val="21"/>
                <w:szCs w:val="21"/>
                <w:lang w:val="en-US" w:eastAsia="zh-CN"/>
              </w:rPr>
            </w:pPr>
          </w:p>
        </w:tc>
      </w:tr>
      <w:tr w14:paraId="3E64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81ACD9">
            <w:pPr>
              <w:spacing w:before="82"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3、公务接待</w:t>
            </w:r>
          </w:p>
        </w:tc>
        <w:tc>
          <w:tcPr>
            <w:tcW w:w="1815" w:type="dxa"/>
            <w:gridSpan w:val="2"/>
            <w:noWrap w:val="0"/>
            <w:vAlign w:val="center"/>
          </w:tcPr>
          <w:p w14:paraId="149C1507">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6FC4CC39">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556ED6BA">
            <w:pPr>
              <w:jc w:val="center"/>
              <w:rPr>
                <w:rFonts w:hint="eastAsia" w:ascii="宋体" w:hAnsi="宋体" w:eastAsia="宋体" w:cs="宋体"/>
                <w:color w:val="000000"/>
                <w:sz w:val="21"/>
                <w:szCs w:val="21"/>
                <w:lang w:val="en-US" w:eastAsia="zh-CN"/>
              </w:rPr>
            </w:pPr>
          </w:p>
        </w:tc>
      </w:tr>
      <w:tr w14:paraId="260E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2DE026C">
            <w:pPr>
              <w:spacing w:before="143" w:line="200" w:lineRule="auto"/>
              <w:ind w:left="84"/>
              <w:jc w:val="left"/>
              <w:rPr>
                <w:rFonts w:hint="eastAsia" w:ascii="宋体" w:hAnsi="宋体" w:eastAsia="宋体" w:cs="宋体"/>
                <w:color w:val="000000"/>
                <w:sz w:val="21"/>
                <w:szCs w:val="21"/>
              </w:rPr>
            </w:pPr>
            <w:r>
              <w:rPr>
                <w:rFonts w:hint="eastAsia" w:ascii="宋体" w:hAnsi="宋体" w:eastAsia="宋体" w:cs="宋体"/>
                <w:color w:val="000000"/>
                <w:spacing w:val="19"/>
                <w:sz w:val="21"/>
                <w:szCs w:val="21"/>
              </w:rPr>
              <w:t>项目支出：</w:t>
            </w:r>
          </w:p>
        </w:tc>
        <w:tc>
          <w:tcPr>
            <w:tcW w:w="1815" w:type="dxa"/>
            <w:gridSpan w:val="2"/>
            <w:noWrap w:val="0"/>
            <w:vAlign w:val="center"/>
          </w:tcPr>
          <w:p w14:paraId="394BA92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6389F47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679" w:type="dxa"/>
            <w:gridSpan w:val="2"/>
            <w:noWrap w:val="0"/>
            <w:vAlign w:val="center"/>
          </w:tcPr>
          <w:p w14:paraId="2CD7ABD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24DA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6930E26">
            <w:pPr>
              <w:spacing w:before="133" w:line="20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1、业务工作经费</w:t>
            </w:r>
          </w:p>
        </w:tc>
        <w:tc>
          <w:tcPr>
            <w:tcW w:w="1815" w:type="dxa"/>
            <w:gridSpan w:val="2"/>
            <w:noWrap w:val="0"/>
            <w:vAlign w:val="center"/>
          </w:tcPr>
          <w:p w14:paraId="1A9A484D">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3E00C6CE">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52FFF17E">
            <w:pPr>
              <w:jc w:val="center"/>
              <w:rPr>
                <w:rFonts w:hint="eastAsia" w:ascii="宋体" w:hAnsi="宋体" w:eastAsia="宋体" w:cs="宋体"/>
                <w:color w:val="000000"/>
                <w:sz w:val="21"/>
                <w:szCs w:val="21"/>
                <w:lang w:val="en-US" w:eastAsia="zh-CN"/>
              </w:rPr>
            </w:pPr>
          </w:p>
        </w:tc>
      </w:tr>
      <w:tr w14:paraId="34819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A982285">
            <w:pPr>
              <w:spacing w:before="143" w:line="20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2、运行维护经费</w:t>
            </w:r>
          </w:p>
        </w:tc>
        <w:tc>
          <w:tcPr>
            <w:tcW w:w="1815" w:type="dxa"/>
            <w:gridSpan w:val="2"/>
            <w:noWrap w:val="0"/>
            <w:vAlign w:val="center"/>
          </w:tcPr>
          <w:p w14:paraId="728B9B51">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79E89DB6">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0F73B9E6">
            <w:pPr>
              <w:jc w:val="center"/>
              <w:rPr>
                <w:rFonts w:hint="eastAsia" w:ascii="宋体" w:hAnsi="宋体" w:eastAsia="宋体" w:cs="宋体"/>
                <w:color w:val="000000"/>
                <w:sz w:val="21"/>
                <w:szCs w:val="21"/>
                <w:lang w:val="en-US" w:eastAsia="zh-CN"/>
              </w:rPr>
            </w:pPr>
          </w:p>
        </w:tc>
      </w:tr>
      <w:tr w14:paraId="0037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D80A78C">
            <w:pPr>
              <w:spacing w:before="93" w:line="219" w:lineRule="auto"/>
              <w:ind w:firstLine="428" w:firstLineChars="20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3、</w:t>
            </w:r>
            <w:r>
              <w:rPr>
                <w:rFonts w:hint="eastAsia" w:ascii="宋体" w:hAnsi="宋体" w:eastAsia="宋体" w:cs="宋体"/>
                <w:color w:val="000000"/>
                <w:spacing w:val="2"/>
                <w:sz w:val="21"/>
                <w:szCs w:val="21"/>
                <w:lang w:eastAsia="zh-CN"/>
              </w:rPr>
              <w:t>区</w:t>
            </w:r>
            <w:r>
              <w:rPr>
                <w:rFonts w:hint="eastAsia" w:ascii="宋体" w:hAnsi="宋体" w:eastAsia="宋体" w:cs="宋体"/>
                <w:color w:val="000000"/>
                <w:spacing w:val="2"/>
                <w:sz w:val="21"/>
                <w:szCs w:val="21"/>
              </w:rPr>
              <w:t>级专项资金</w:t>
            </w:r>
            <w:r>
              <w:rPr>
                <w:rFonts w:hint="eastAsia" w:ascii="宋体" w:hAnsi="宋体" w:eastAsia="宋体" w:cs="宋体"/>
                <w:color w:val="000000"/>
                <w:spacing w:val="2"/>
                <w:sz w:val="21"/>
                <w:szCs w:val="21"/>
                <w:lang w:eastAsia="zh-CN"/>
              </w:rPr>
              <w:t>（</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09BB3E3C">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0BDA7BA3">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3947ADEF">
            <w:pPr>
              <w:jc w:val="center"/>
              <w:rPr>
                <w:rFonts w:hint="eastAsia" w:ascii="宋体" w:hAnsi="宋体" w:eastAsia="宋体" w:cs="宋体"/>
                <w:color w:val="000000"/>
                <w:sz w:val="21"/>
                <w:szCs w:val="21"/>
                <w:lang w:val="en-US" w:eastAsia="zh-CN"/>
              </w:rPr>
            </w:pPr>
          </w:p>
        </w:tc>
      </w:tr>
      <w:tr w14:paraId="6F30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B4FE066">
            <w:pPr>
              <w:spacing w:before="85" w:line="220" w:lineRule="auto"/>
              <w:ind w:firstLine="432" w:firstLineChars="200"/>
              <w:jc w:val="left"/>
              <w:rPr>
                <w:rFonts w:hint="eastAsia" w:ascii="宋体" w:hAnsi="宋体" w:eastAsia="宋体" w:cs="宋体"/>
                <w:color w:val="000000"/>
                <w:spacing w:val="3"/>
                <w:sz w:val="21"/>
                <w:szCs w:val="21"/>
                <w:lang w:val="en-US" w:eastAsia="zh-CN"/>
              </w:rPr>
            </w:pPr>
            <w:r>
              <w:rPr>
                <w:rFonts w:hint="eastAsia" w:ascii="宋体" w:hAnsi="宋体" w:eastAsia="宋体" w:cs="宋体"/>
                <w:color w:val="000000"/>
                <w:spacing w:val="3"/>
                <w:sz w:val="21"/>
                <w:szCs w:val="21"/>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7BD8F3D4">
            <w:pPr>
              <w:jc w:val="center"/>
              <w:rPr>
                <w:rFonts w:hint="eastAsia" w:ascii="宋体" w:hAnsi="宋体" w:eastAsia="宋体" w:cs="宋体"/>
                <w:color w:val="000000"/>
                <w:sz w:val="21"/>
                <w:szCs w:val="21"/>
                <w:lang w:val="en-US" w:eastAsia="zh-CN"/>
              </w:rPr>
            </w:pPr>
          </w:p>
        </w:tc>
        <w:tc>
          <w:tcPr>
            <w:tcW w:w="2325" w:type="dxa"/>
            <w:gridSpan w:val="2"/>
            <w:noWrap w:val="0"/>
            <w:vAlign w:val="center"/>
          </w:tcPr>
          <w:p w14:paraId="726DD389">
            <w:pPr>
              <w:jc w:val="center"/>
              <w:rPr>
                <w:rFonts w:hint="eastAsia" w:ascii="宋体" w:hAnsi="宋体" w:eastAsia="宋体" w:cs="宋体"/>
                <w:color w:val="000000"/>
                <w:sz w:val="21"/>
                <w:szCs w:val="21"/>
                <w:lang w:val="en-US" w:eastAsia="zh-CN"/>
              </w:rPr>
            </w:pPr>
          </w:p>
        </w:tc>
        <w:tc>
          <w:tcPr>
            <w:tcW w:w="1679" w:type="dxa"/>
            <w:gridSpan w:val="2"/>
            <w:noWrap w:val="0"/>
            <w:vAlign w:val="center"/>
          </w:tcPr>
          <w:p w14:paraId="029448D2">
            <w:pPr>
              <w:jc w:val="center"/>
              <w:rPr>
                <w:rFonts w:hint="eastAsia" w:ascii="宋体" w:hAnsi="宋体" w:eastAsia="宋体" w:cs="宋体"/>
                <w:color w:val="000000"/>
                <w:sz w:val="21"/>
                <w:szCs w:val="21"/>
                <w:lang w:val="en-US" w:eastAsia="zh-CN"/>
              </w:rPr>
            </w:pPr>
          </w:p>
        </w:tc>
      </w:tr>
      <w:tr w14:paraId="2849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0E6CCC4">
            <w:pPr>
              <w:spacing w:before="85" w:line="220" w:lineRule="auto"/>
              <w:ind w:left="9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公用经费</w:t>
            </w:r>
          </w:p>
        </w:tc>
        <w:tc>
          <w:tcPr>
            <w:tcW w:w="1815" w:type="dxa"/>
            <w:gridSpan w:val="2"/>
            <w:noWrap w:val="0"/>
            <w:vAlign w:val="center"/>
          </w:tcPr>
          <w:p w14:paraId="583FB9B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175.87</w:t>
            </w:r>
          </w:p>
        </w:tc>
        <w:tc>
          <w:tcPr>
            <w:tcW w:w="2325" w:type="dxa"/>
            <w:gridSpan w:val="2"/>
            <w:noWrap w:val="0"/>
            <w:vAlign w:val="center"/>
          </w:tcPr>
          <w:p w14:paraId="70F8E3D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67.74</w:t>
            </w:r>
          </w:p>
        </w:tc>
        <w:tc>
          <w:tcPr>
            <w:tcW w:w="1679" w:type="dxa"/>
            <w:gridSpan w:val="2"/>
            <w:noWrap w:val="0"/>
            <w:vAlign w:val="center"/>
          </w:tcPr>
          <w:p w14:paraId="43DB605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145.48</w:t>
            </w:r>
          </w:p>
        </w:tc>
      </w:tr>
      <w:tr w14:paraId="7C45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FB96E5">
            <w:pPr>
              <w:spacing w:before="85"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其中：办公经费</w:t>
            </w:r>
          </w:p>
        </w:tc>
        <w:tc>
          <w:tcPr>
            <w:tcW w:w="1815" w:type="dxa"/>
            <w:gridSpan w:val="2"/>
            <w:noWrap w:val="0"/>
            <w:vAlign w:val="center"/>
          </w:tcPr>
          <w:p w14:paraId="57D1DD3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14.84</w:t>
            </w:r>
          </w:p>
        </w:tc>
        <w:tc>
          <w:tcPr>
            <w:tcW w:w="2325" w:type="dxa"/>
            <w:gridSpan w:val="2"/>
            <w:noWrap w:val="0"/>
            <w:vAlign w:val="center"/>
          </w:tcPr>
          <w:p w14:paraId="06D6A3A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19.00</w:t>
            </w:r>
          </w:p>
        </w:tc>
        <w:tc>
          <w:tcPr>
            <w:tcW w:w="1679" w:type="dxa"/>
            <w:gridSpan w:val="2"/>
            <w:noWrap w:val="0"/>
            <w:vAlign w:val="center"/>
          </w:tcPr>
          <w:p w14:paraId="70DF1AA7">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10.80</w:t>
            </w:r>
          </w:p>
        </w:tc>
      </w:tr>
      <w:tr w14:paraId="7D2C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DB222FA">
            <w:pPr>
              <w:spacing w:before="135" w:line="198" w:lineRule="auto"/>
              <w:ind w:left="1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水费、电费、差旅费</w:t>
            </w:r>
          </w:p>
        </w:tc>
        <w:tc>
          <w:tcPr>
            <w:tcW w:w="1815" w:type="dxa"/>
            <w:gridSpan w:val="2"/>
            <w:noWrap w:val="0"/>
            <w:vAlign w:val="center"/>
          </w:tcPr>
          <w:p w14:paraId="465FE86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8.32</w:t>
            </w:r>
          </w:p>
        </w:tc>
        <w:tc>
          <w:tcPr>
            <w:tcW w:w="2325" w:type="dxa"/>
            <w:gridSpan w:val="2"/>
            <w:noWrap w:val="0"/>
            <w:vAlign w:val="center"/>
          </w:tcPr>
          <w:p w14:paraId="3C3A0AF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8.00</w:t>
            </w:r>
          </w:p>
        </w:tc>
        <w:tc>
          <w:tcPr>
            <w:tcW w:w="1679" w:type="dxa"/>
            <w:gridSpan w:val="2"/>
            <w:noWrap w:val="0"/>
            <w:vAlign w:val="center"/>
          </w:tcPr>
          <w:p w14:paraId="6574AC0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8.15</w:t>
            </w:r>
          </w:p>
        </w:tc>
      </w:tr>
      <w:tr w14:paraId="78CC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01F796C">
            <w:pPr>
              <w:spacing w:before="144" w:line="198" w:lineRule="auto"/>
              <w:ind w:left="112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会议费、培训费</w:t>
            </w:r>
          </w:p>
        </w:tc>
        <w:tc>
          <w:tcPr>
            <w:tcW w:w="1815" w:type="dxa"/>
            <w:gridSpan w:val="2"/>
            <w:noWrap w:val="0"/>
            <w:vAlign w:val="center"/>
          </w:tcPr>
          <w:p w14:paraId="21166CF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8.49</w:t>
            </w:r>
          </w:p>
        </w:tc>
        <w:tc>
          <w:tcPr>
            <w:tcW w:w="2325" w:type="dxa"/>
            <w:gridSpan w:val="2"/>
            <w:noWrap w:val="0"/>
            <w:vAlign w:val="center"/>
          </w:tcPr>
          <w:p w14:paraId="0C279A2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3.30</w:t>
            </w:r>
          </w:p>
        </w:tc>
        <w:tc>
          <w:tcPr>
            <w:tcW w:w="1679" w:type="dxa"/>
            <w:gridSpan w:val="2"/>
            <w:noWrap w:val="0"/>
            <w:vAlign w:val="center"/>
          </w:tcPr>
          <w:p w14:paraId="2559D2E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5.76</w:t>
            </w:r>
          </w:p>
        </w:tc>
      </w:tr>
      <w:tr w14:paraId="00D7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9B8FEB6">
            <w:pPr>
              <w:spacing w:before="145" w:line="189" w:lineRule="auto"/>
              <w:ind w:left="10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政府采购金额</w:t>
            </w:r>
          </w:p>
        </w:tc>
        <w:tc>
          <w:tcPr>
            <w:tcW w:w="1815" w:type="dxa"/>
            <w:gridSpan w:val="2"/>
            <w:noWrap w:val="0"/>
            <w:vAlign w:val="center"/>
          </w:tcPr>
          <w:p w14:paraId="0B11B95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1DE8839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61.68</w:t>
            </w:r>
          </w:p>
        </w:tc>
        <w:tc>
          <w:tcPr>
            <w:tcW w:w="1679" w:type="dxa"/>
            <w:gridSpan w:val="2"/>
            <w:noWrap w:val="0"/>
            <w:vAlign w:val="center"/>
          </w:tcPr>
          <w:p w14:paraId="483A914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5C6D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A6ED70">
            <w:pPr>
              <w:spacing w:before="145" w:line="198"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部门基本支出预算调整</w:t>
            </w:r>
          </w:p>
        </w:tc>
        <w:tc>
          <w:tcPr>
            <w:tcW w:w="1815" w:type="dxa"/>
            <w:gridSpan w:val="2"/>
            <w:noWrap w:val="0"/>
            <w:vAlign w:val="top"/>
          </w:tcPr>
          <w:p w14:paraId="457BFED4">
            <w:pPr>
              <w:jc w:val="center"/>
              <w:rPr>
                <w:rFonts w:hint="eastAsia" w:ascii="宋体" w:hAnsi="宋体" w:eastAsia="宋体" w:cs="宋体"/>
                <w:color w:val="000000"/>
                <w:sz w:val="21"/>
                <w:szCs w:val="21"/>
              </w:rPr>
            </w:pPr>
          </w:p>
        </w:tc>
        <w:tc>
          <w:tcPr>
            <w:tcW w:w="2325" w:type="dxa"/>
            <w:gridSpan w:val="2"/>
            <w:noWrap w:val="0"/>
            <w:vAlign w:val="top"/>
          </w:tcPr>
          <w:p w14:paraId="5D8B46F4">
            <w:pPr>
              <w:jc w:val="center"/>
              <w:rPr>
                <w:rFonts w:hint="eastAsia" w:ascii="宋体" w:hAnsi="宋体" w:eastAsia="宋体" w:cs="宋体"/>
                <w:color w:val="000000"/>
                <w:sz w:val="21"/>
                <w:szCs w:val="21"/>
              </w:rPr>
            </w:pPr>
          </w:p>
        </w:tc>
        <w:tc>
          <w:tcPr>
            <w:tcW w:w="1679" w:type="dxa"/>
            <w:gridSpan w:val="2"/>
            <w:noWrap w:val="0"/>
            <w:vAlign w:val="top"/>
          </w:tcPr>
          <w:p w14:paraId="1DCF547F">
            <w:pPr>
              <w:jc w:val="center"/>
              <w:rPr>
                <w:rFonts w:hint="eastAsia" w:ascii="宋体" w:hAnsi="宋体" w:eastAsia="宋体" w:cs="宋体"/>
                <w:color w:val="000000"/>
                <w:sz w:val="21"/>
                <w:szCs w:val="21"/>
              </w:rPr>
            </w:pPr>
          </w:p>
        </w:tc>
      </w:tr>
      <w:tr w14:paraId="46C55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716EA83">
            <w:pPr>
              <w:spacing w:before="65" w:line="390" w:lineRule="exact"/>
              <w:jc w:val="left"/>
              <w:rPr>
                <w:rFonts w:hint="eastAsia" w:ascii="宋体" w:hAnsi="宋体" w:eastAsia="宋体" w:cs="宋体"/>
                <w:color w:val="000000"/>
                <w:sz w:val="21"/>
                <w:szCs w:val="21"/>
              </w:rPr>
            </w:pPr>
            <w:r>
              <w:rPr>
                <w:rFonts w:hint="eastAsia" w:ascii="宋体" w:hAnsi="宋体" w:eastAsia="宋体" w:cs="宋体"/>
                <w:color w:val="000000"/>
                <w:spacing w:val="-1"/>
                <w:position w:val="14"/>
                <w:sz w:val="21"/>
                <w:szCs w:val="21"/>
              </w:rPr>
              <w:t>楼堂馆所控制情况</w:t>
            </w:r>
          </w:p>
          <w:p w14:paraId="529C184A">
            <w:pPr>
              <w:spacing w:line="219" w:lineRule="auto"/>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(202</w:t>
            </w:r>
            <w:r>
              <w:rPr>
                <w:rFonts w:hint="eastAsia" w:ascii="宋体" w:hAnsi="宋体" w:eastAsia="宋体" w:cs="宋体"/>
                <w:color w:val="000000"/>
                <w:spacing w:val="3"/>
                <w:sz w:val="21"/>
                <w:szCs w:val="21"/>
                <w:lang w:val="en-US" w:eastAsia="zh-CN"/>
              </w:rPr>
              <w:t>3</w:t>
            </w:r>
            <w:r>
              <w:rPr>
                <w:rFonts w:hint="eastAsia" w:ascii="宋体" w:hAnsi="宋体" w:eastAsia="宋体" w:cs="宋体"/>
                <w:color w:val="000000"/>
                <w:spacing w:val="3"/>
                <w:sz w:val="21"/>
                <w:szCs w:val="21"/>
              </w:rPr>
              <w:t>年完工项目</w:t>
            </w:r>
            <w:r>
              <w:rPr>
                <w:rFonts w:hint="eastAsia" w:ascii="宋体" w:hAnsi="宋体" w:eastAsia="宋体" w:cs="宋体"/>
                <w:color w:val="000000"/>
                <w:spacing w:val="3"/>
                <w:sz w:val="21"/>
                <w:szCs w:val="21"/>
                <w:lang w:eastAsia="zh-CN"/>
              </w:rPr>
              <w:t>）</w:t>
            </w:r>
          </w:p>
        </w:tc>
        <w:tc>
          <w:tcPr>
            <w:tcW w:w="825" w:type="dxa"/>
            <w:noWrap w:val="0"/>
            <w:vAlign w:val="center"/>
          </w:tcPr>
          <w:p w14:paraId="16AFFC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批复规模</w:t>
            </w:r>
          </w:p>
          <w:p w14:paraId="17BA25D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(m²)</w:t>
            </w:r>
          </w:p>
        </w:tc>
        <w:tc>
          <w:tcPr>
            <w:tcW w:w="990" w:type="dxa"/>
            <w:noWrap w:val="0"/>
            <w:vAlign w:val="center"/>
          </w:tcPr>
          <w:p w14:paraId="521756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实际规</w:t>
            </w:r>
          </w:p>
          <w:p w14:paraId="0A2EB9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模</w:t>
            </w: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m²</w:t>
            </w:r>
            <w:r>
              <w:rPr>
                <w:rFonts w:hint="eastAsia" w:ascii="宋体" w:hAnsi="宋体" w:eastAsia="宋体" w:cs="宋体"/>
                <w:color w:val="000000"/>
                <w:spacing w:val="0"/>
                <w:position w:val="0"/>
                <w:sz w:val="21"/>
                <w:szCs w:val="21"/>
                <w:lang w:eastAsia="zh-CN"/>
              </w:rPr>
              <w:t>）</w:t>
            </w:r>
          </w:p>
        </w:tc>
        <w:tc>
          <w:tcPr>
            <w:tcW w:w="1140" w:type="dxa"/>
            <w:noWrap w:val="0"/>
            <w:vAlign w:val="center"/>
          </w:tcPr>
          <w:p w14:paraId="4E45F6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规模控制率</w:t>
            </w:r>
          </w:p>
        </w:tc>
        <w:tc>
          <w:tcPr>
            <w:tcW w:w="1185" w:type="dxa"/>
            <w:noWrap w:val="0"/>
            <w:vAlign w:val="center"/>
          </w:tcPr>
          <w:p w14:paraId="7D9CA9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预算投资</w:t>
            </w:r>
          </w:p>
          <w:p w14:paraId="76E8D5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10" w:type="dxa"/>
            <w:noWrap w:val="0"/>
            <w:vAlign w:val="center"/>
          </w:tcPr>
          <w:p w14:paraId="7E82ABE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w:t>
            </w:r>
          </w:p>
          <w:p w14:paraId="6C99A8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w:t>
            </w:r>
          </w:p>
          <w:p w14:paraId="7291D7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lang w:eastAsia="zh-CN"/>
              </w:rPr>
              <w:t>（</w:t>
            </w:r>
            <w:r>
              <w:rPr>
                <w:rFonts w:hint="eastAsia" w:ascii="宋体" w:hAnsi="宋体" w:eastAsia="宋体" w:cs="宋体"/>
                <w:color w:val="000000"/>
                <w:spacing w:val="0"/>
                <w:position w:val="0"/>
                <w:sz w:val="21"/>
                <w:szCs w:val="21"/>
              </w:rPr>
              <w:t>万元</w:t>
            </w:r>
            <w:r>
              <w:rPr>
                <w:rFonts w:hint="eastAsia" w:ascii="宋体" w:hAnsi="宋体" w:eastAsia="宋体" w:cs="宋体"/>
                <w:color w:val="000000"/>
                <w:spacing w:val="0"/>
                <w:position w:val="0"/>
                <w:sz w:val="21"/>
                <w:szCs w:val="21"/>
                <w:lang w:eastAsia="zh-CN"/>
              </w:rPr>
              <w:t>）</w:t>
            </w:r>
          </w:p>
        </w:tc>
        <w:tc>
          <w:tcPr>
            <w:tcW w:w="869" w:type="dxa"/>
            <w:noWrap w:val="0"/>
            <w:vAlign w:val="center"/>
          </w:tcPr>
          <w:p w14:paraId="382A07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投资概</w:t>
            </w:r>
          </w:p>
          <w:p w14:paraId="56B10B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算控制</w:t>
            </w:r>
          </w:p>
          <w:p w14:paraId="70FC83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率</w:t>
            </w:r>
          </w:p>
        </w:tc>
      </w:tr>
      <w:tr w14:paraId="779C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6671943">
            <w:pPr>
              <w:jc w:val="left"/>
              <w:rPr>
                <w:rFonts w:hint="eastAsia" w:ascii="宋体" w:hAnsi="宋体" w:eastAsia="宋体" w:cs="宋体"/>
                <w:color w:val="000000"/>
                <w:sz w:val="21"/>
                <w:szCs w:val="21"/>
              </w:rPr>
            </w:pPr>
          </w:p>
        </w:tc>
        <w:tc>
          <w:tcPr>
            <w:tcW w:w="825" w:type="dxa"/>
            <w:noWrap w:val="0"/>
            <w:vAlign w:val="top"/>
          </w:tcPr>
          <w:p w14:paraId="0540B26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noWrap w:val="0"/>
            <w:vAlign w:val="top"/>
          </w:tcPr>
          <w:p w14:paraId="335BDD1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40" w:type="dxa"/>
            <w:noWrap w:val="0"/>
            <w:vAlign w:val="top"/>
          </w:tcPr>
          <w:p w14:paraId="1333D877">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85" w:type="dxa"/>
            <w:noWrap w:val="0"/>
            <w:vAlign w:val="top"/>
          </w:tcPr>
          <w:p w14:paraId="22AF6D4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noWrap w:val="0"/>
            <w:vAlign w:val="top"/>
          </w:tcPr>
          <w:p w14:paraId="7826977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69" w:type="dxa"/>
            <w:noWrap w:val="0"/>
            <w:vAlign w:val="top"/>
          </w:tcPr>
          <w:p w14:paraId="0BCDA9A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8A7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2DFE1D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厉行节约保障措施</w:t>
            </w:r>
          </w:p>
        </w:tc>
        <w:tc>
          <w:tcPr>
            <w:tcW w:w="5819" w:type="dxa"/>
            <w:gridSpan w:val="6"/>
            <w:noWrap w:val="0"/>
            <w:vAlign w:val="top"/>
          </w:tcPr>
          <w:p w14:paraId="792C748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加强宣传教育，提高节约意识；制定相关制度，强化节约意识落实；建立精细化管理体系，加强资源的有效利用。</w:t>
            </w:r>
          </w:p>
        </w:tc>
      </w:tr>
    </w:tbl>
    <w:p w14:paraId="60962B6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18F7D5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10BB48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2024.6.30</w:t>
      </w:r>
    </w:p>
    <w:p w14:paraId="29BD1F11">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p>
    <w:p w14:paraId="018F76C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4532060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8AFE14F">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771"/>
        <w:gridCol w:w="1552"/>
      </w:tblGrid>
      <w:tr w14:paraId="6CA5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197" w:type="dxa"/>
            <w:gridSpan w:val="3"/>
            <w:noWrap w:val="0"/>
            <w:vAlign w:val="top"/>
          </w:tcPr>
          <w:p w14:paraId="158925FF">
            <w:pPr>
              <w:spacing w:before="24" w:line="208" w:lineRule="auto"/>
              <w:ind w:left="120" w:firstLine="452" w:firstLineChars="200"/>
              <w:rPr>
                <w:rFonts w:hint="eastAsia" w:ascii="宋体" w:hAnsi="宋体" w:eastAsia="宋体" w:cs="宋体"/>
                <w:sz w:val="21"/>
                <w:szCs w:val="21"/>
              </w:rPr>
            </w:pPr>
            <w:r>
              <w:rPr>
                <w:rFonts w:hint="eastAsia" w:ascii="宋体" w:hAnsi="宋体" w:eastAsia="宋体" w:cs="宋体"/>
                <w:spacing w:val="8"/>
                <w:sz w:val="21"/>
                <w:szCs w:val="21"/>
              </w:rPr>
              <w:t>预算单位名称</w:t>
            </w:r>
          </w:p>
        </w:tc>
        <w:tc>
          <w:tcPr>
            <w:tcW w:w="6886" w:type="dxa"/>
            <w:gridSpan w:val="6"/>
            <w:noWrap w:val="0"/>
            <w:vAlign w:val="top"/>
          </w:tcPr>
          <w:p w14:paraId="79DF48D3">
            <w:pPr>
              <w:pStyle w:val="8"/>
              <w:spacing w:line="239"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岳阳市岳阳楼区岳城小学</w:t>
            </w:r>
          </w:p>
        </w:tc>
      </w:tr>
      <w:tr w14:paraId="678E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E716EFE">
            <w:pPr>
              <w:pStyle w:val="8"/>
              <w:spacing w:line="467" w:lineRule="auto"/>
              <w:rPr>
                <w:rFonts w:hint="eastAsia" w:ascii="宋体" w:hAnsi="宋体" w:eastAsia="宋体" w:cs="宋体"/>
                <w:sz w:val="21"/>
                <w:szCs w:val="21"/>
              </w:rPr>
            </w:pPr>
          </w:p>
          <w:p w14:paraId="343A06CE">
            <w:pPr>
              <w:spacing w:before="62" w:line="232" w:lineRule="auto"/>
              <w:ind w:left="144" w:right="144" w:firstLine="104"/>
              <w:jc w:val="both"/>
              <w:rPr>
                <w:rFonts w:hint="eastAsia" w:ascii="宋体" w:hAnsi="宋体" w:eastAsia="宋体" w:cs="宋体"/>
                <w:sz w:val="21"/>
                <w:szCs w:val="21"/>
              </w:rPr>
            </w:pPr>
            <w:r>
              <w:rPr>
                <w:rFonts w:hint="eastAsia" w:ascii="宋体" w:hAnsi="宋体" w:eastAsia="宋体" w:cs="宋体"/>
                <w:spacing w:val="6"/>
                <w:sz w:val="21"/>
                <w:szCs w:val="21"/>
              </w:rPr>
              <w:t>年度预</w:t>
            </w:r>
            <w:r>
              <w:rPr>
                <w:rFonts w:hint="eastAsia" w:ascii="宋体" w:hAnsi="宋体" w:eastAsia="宋体" w:cs="宋体"/>
                <w:sz w:val="21"/>
                <w:szCs w:val="21"/>
              </w:rPr>
              <w:t xml:space="preserve">  </w:t>
            </w:r>
            <w:r>
              <w:rPr>
                <w:rFonts w:hint="eastAsia" w:ascii="宋体" w:hAnsi="宋体" w:eastAsia="宋体" w:cs="宋体"/>
                <w:spacing w:val="41"/>
                <w:sz w:val="21"/>
                <w:szCs w:val="21"/>
              </w:rPr>
              <w:t>算申请</w:t>
            </w:r>
            <w:r>
              <w:rPr>
                <w:rFonts w:hint="eastAsia" w:ascii="宋体" w:hAnsi="宋体" w:eastAsia="宋体" w:cs="宋体"/>
                <w:sz w:val="21"/>
                <w:szCs w:val="21"/>
              </w:rPr>
              <w:t xml:space="preserve">  </w:t>
            </w:r>
            <w:r>
              <w:rPr>
                <w:rFonts w:hint="eastAsia" w:ascii="宋体" w:hAnsi="宋体" w:eastAsia="宋体" w:cs="宋体"/>
                <w:spacing w:val="7"/>
                <w:sz w:val="21"/>
                <w:szCs w:val="21"/>
              </w:rPr>
              <w:t>（万元）</w:t>
            </w:r>
          </w:p>
        </w:tc>
        <w:tc>
          <w:tcPr>
            <w:tcW w:w="2113" w:type="dxa"/>
            <w:gridSpan w:val="2"/>
            <w:noWrap w:val="0"/>
            <w:vAlign w:val="top"/>
          </w:tcPr>
          <w:p w14:paraId="201A646F">
            <w:pPr>
              <w:pStyle w:val="8"/>
              <w:spacing w:line="235" w:lineRule="exact"/>
              <w:rPr>
                <w:rFonts w:hint="eastAsia" w:ascii="宋体" w:hAnsi="宋体" w:eastAsia="宋体" w:cs="宋体"/>
                <w:sz w:val="21"/>
                <w:szCs w:val="21"/>
              </w:rPr>
            </w:pPr>
          </w:p>
        </w:tc>
        <w:tc>
          <w:tcPr>
            <w:tcW w:w="1269" w:type="dxa"/>
            <w:noWrap w:val="0"/>
            <w:vAlign w:val="top"/>
          </w:tcPr>
          <w:p w14:paraId="74E2DA4A">
            <w:pPr>
              <w:spacing w:before="20" w:line="208" w:lineRule="auto"/>
              <w:ind w:left="140"/>
              <w:rPr>
                <w:rFonts w:hint="eastAsia" w:ascii="宋体" w:hAnsi="宋体" w:eastAsia="宋体" w:cs="宋体"/>
                <w:sz w:val="21"/>
                <w:szCs w:val="21"/>
              </w:rPr>
            </w:pPr>
            <w:r>
              <w:rPr>
                <w:rFonts w:hint="eastAsia" w:ascii="宋体" w:hAnsi="宋体" w:eastAsia="宋体" w:cs="宋体"/>
                <w:spacing w:val="7"/>
                <w:sz w:val="21"/>
                <w:szCs w:val="21"/>
              </w:rPr>
              <w:t>年初预算数</w:t>
            </w:r>
          </w:p>
        </w:tc>
        <w:tc>
          <w:tcPr>
            <w:tcW w:w="1310" w:type="dxa"/>
            <w:noWrap w:val="0"/>
            <w:vAlign w:val="top"/>
          </w:tcPr>
          <w:p w14:paraId="56843932">
            <w:pPr>
              <w:spacing w:before="20" w:line="208" w:lineRule="auto"/>
              <w:ind w:left="159"/>
              <w:rPr>
                <w:rFonts w:hint="eastAsia" w:ascii="宋体" w:hAnsi="宋体" w:eastAsia="宋体" w:cs="宋体"/>
                <w:sz w:val="21"/>
                <w:szCs w:val="21"/>
              </w:rPr>
            </w:pPr>
            <w:r>
              <w:rPr>
                <w:rFonts w:hint="eastAsia" w:ascii="宋体" w:hAnsi="宋体" w:eastAsia="宋体" w:cs="宋体"/>
                <w:spacing w:val="8"/>
                <w:sz w:val="21"/>
                <w:szCs w:val="21"/>
              </w:rPr>
              <w:t>全年预算数</w:t>
            </w:r>
          </w:p>
        </w:tc>
        <w:tc>
          <w:tcPr>
            <w:tcW w:w="1268" w:type="dxa"/>
            <w:noWrap w:val="0"/>
            <w:vAlign w:val="top"/>
          </w:tcPr>
          <w:p w14:paraId="3C0E2CBE">
            <w:pPr>
              <w:spacing w:before="20" w:line="208" w:lineRule="auto"/>
              <w:rPr>
                <w:rFonts w:hint="eastAsia" w:ascii="宋体" w:hAnsi="宋体" w:eastAsia="宋体" w:cs="宋体"/>
                <w:sz w:val="21"/>
                <w:szCs w:val="21"/>
              </w:rPr>
            </w:pPr>
            <w:r>
              <w:rPr>
                <w:rFonts w:hint="eastAsia" w:ascii="宋体" w:hAnsi="宋体" w:eastAsia="宋体" w:cs="宋体"/>
                <w:spacing w:val="8"/>
                <w:sz w:val="21"/>
                <w:szCs w:val="21"/>
              </w:rPr>
              <w:t>全年执行数</w:t>
            </w:r>
          </w:p>
        </w:tc>
        <w:tc>
          <w:tcPr>
            <w:tcW w:w="716" w:type="dxa"/>
            <w:noWrap w:val="0"/>
            <w:vAlign w:val="top"/>
          </w:tcPr>
          <w:p w14:paraId="3CE3AFF2">
            <w:pPr>
              <w:spacing w:before="20" w:line="208"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771" w:type="dxa"/>
            <w:noWrap w:val="0"/>
            <w:vAlign w:val="top"/>
          </w:tcPr>
          <w:p w14:paraId="7F968620">
            <w:pPr>
              <w:spacing w:before="20" w:line="208" w:lineRule="auto"/>
              <w:rPr>
                <w:rFonts w:hint="eastAsia" w:ascii="宋体" w:hAnsi="宋体" w:eastAsia="宋体" w:cs="宋体"/>
                <w:sz w:val="21"/>
                <w:szCs w:val="21"/>
              </w:rPr>
            </w:pPr>
            <w:r>
              <w:rPr>
                <w:rFonts w:hint="eastAsia" w:ascii="宋体" w:hAnsi="宋体" w:eastAsia="宋体" w:cs="宋体"/>
                <w:spacing w:val="5"/>
                <w:sz w:val="21"/>
                <w:szCs w:val="21"/>
              </w:rPr>
              <w:t>执行率</w:t>
            </w:r>
          </w:p>
        </w:tc>
        <w:tc>
          <w:tcPr>
            <w:tcW w:w="1552" w:type="dxa"/>
            <w:noWrap w:val="0"/>
            <w:vAlign w:val="top"/>
          </w:tcPr>
          <w:p w14:paraId="705DAAFD">
            <w:pPr>
              <w:spacing w:before="20" w:line="208" w:lineRule="auto"/>
              <w:ind w:left="366"/>
              <w:rPr>
                <w:rFonts w:hint="eastAsia" w:ascii="宋体" w:hAnsi="宋体" w:eastAsia="宋体" w:cs="宋体"/>
                <w:sz w:val="21"/>
                <w:szCs w:val="21"/>
              </w:rPr>
            </w:pPr>
            <w:r>
              <w:rPr>
                <w:rFonts w:hint="eastAsia" w:ascii="宋体" w:hAnsi="宋体" w:eastAsia="宋体" w:cs="宋体"/>
                <w:spacing w:val="-2"/>
                <w:sz w:val="21"/>
                <w:szCs w:val="21"/>
              </w:rPr>
              <w:t>自评得分</w:t>
            </w:r>
          </w:p>
        </w:tc>
      </w:tr>
      <w:tr w14:paraId="74F6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D1DABCF">
            <w:pPr>
              <w:pStyle w:val="8"/>
              <w:rPr>
                <w:rFonts w:hint="eastAsia" w:ascii="宋体" w:hAnsi="宋体" w:eastAsia="宋体" w:cs="宋体"/>
                <w:sz w:val="21"/>
                <w:szCs w:val="21"/>
              </w:rPr>
            </w:pPr>
          </w:p>
        </w:tc>
        <w:tc>
          <w:tcPr>
            <w:tcW w:w="2113" w:type="dxa"/>
            <w:gridSpan w:val="2"/>
            <w:noWrap w:val="0"/>
            <w:vAlign w:val="top"/>
          </w:tcPr>
          <w:p w14:paraId="4E882BA3">
            <w:pPr>
              <w:spacing w:before="20" w:line="208" w:lineRule="auto"/>
              <w:ind w:left="463"/>
              <w:rPr>
                <w:rFonts w:hint="eastAsia" w:ascii="宋体" w:hAnsi="宋体" w:eastAsia="宋体" w:cs="宋体"/>
                <w:sz w:val="21"/>
                <w:szCs w:val="21"/>
              </w:rPr>
            </w:pPr>
            <w:r>
              <w:rPr>
                <w:rFonts w:hint="eastAsia" w:ascii="宋体" w:hAnsi="宋体" w:eastAsia="宋体" w:cs="宋体"/>
                <w:spacing w:val="8"/>
                <w:sz w:val="21"/>
                <w:szCs w:val="21"/>
              </w:rPr>
              <w:t>年度资金总额</w:t>
            </w:r>
          </w:p>
        </w:tc>
        <w:tc>
          <w:tcPr>
            <w:tcW w:w="1269" w:type="dxa"/>
            <w:noWrap w:val="0"/>
            <w:vAlign w:val="center"/>
          </w:tcPr>
          <w:p w14:paraId="14594E8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872.18</w:t>
            </w:r>
          </w:p>
        </w:tc>
        <w:tc>
          <w:tcPr>
            <w:tcW w:w="1310" w:type="dxa"/>
            <w:noWrap w:val="0"/>
            <w:vAlign w:val="center"/>
          </w:tcPr>
          <w:p w14:paraId="709B8B3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1286.51</w:t>
            </w:r>
          </w:p>
        </w:tc>
        <w:tc>
          <w:tcPr>
            <w:tcW w:w="1268" w:type="dxa"/>
            <w:noWrap w:val="0"/>
            <w:vAlign w:val="center"/>
          </w:tcPr>
          <w:p w14:paraId="6503626B">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1286.51</w:t>
            </w:r>
          </w:p>
        </w:tc>
        <w:tc>
          <w:tcPr>
            <w:tcW w:w="716" w:type="dxa"/>
            <w:noWrap w:val="0"/>
            <w:vAlign w:val="center"/>
          </w:tcPr>
          <w:p w14:paraId="36120F59">
            <w:pPr>
              <w:pStyle w:val="8"/>
              <w:spacing w:before="54" w:line="194" w:lineRule="auto"/>
              <w:ind w:left="270"/>
              <w:jc w:val="center"/>
              <w:rPr>
                <w:rFonts w:hint="eastAsia" w:ascii="宋体" w:hAnsi="宋体" w:eastAsia="宋体" w:cs="宋体"/>
                <w:b w:val="0"/>
                <w:bCs w:val="0"/>
                <w:sz w:val="21"/>
                <w:szCs w:val="21"/>
              </w:rPr>
            </w:pPr>
            <w:r>
              <w:rPr>
                <w:rFonts w:hint="eastAsia" w:ascii="宋体" w:hAnsi="宋体" w:eastAsia="宋体" w:cs="宋体"/>
                <w:b w:val="0"/>
                <w:bCs w:val="0"/>
                <w:spacing w:val="-10"/>
                <w:sz w:val="21"/>
                <w:szCs w:val="21"/>
              </w:rPr>
              <w:t>10</w:t>
            </w:r>
          </w:p>
        </w:tc>
        <w:tc>
          <w:tcPr>
            <w:tcW w:w="771" w:type="dxa"/>
            <w:noWrap w:val="0"/>
            <w:vAlign w:val="center"/>
          </w:tcPr>
          <w:p w14:paraId="35251E5C">
            <w:pPr>
              <w:pStyle w:val="8"/>
              <w:spacing w:line="235"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w:t>
            </w:r>
          </w:p>
        </w:tc>
        <w:tc>
          <w:tcPr>
            <w:tcW w:w="1552" w:type="dxa"/>
            <w:noWrap w:val="0"/>
            <w:vAlign w:val="center"/>
          </w:tcPr>
          <w:p w14:paraId="3D4781E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5152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6D8E196">
            <w:pPr>
              <w:pStyle w:val="8"/>
              <w:rPr>
                <w:rFonts w:hint="eastAsia" w:ascii="宋体" w:hAnsi="宋体" w:eastAsia="宋体" w:cs="宋体"/>
                <w:sz w:val="21"/>
                <w:szCs w:val="21"/>
              </w:rPr>
            </w:pPr>
          </w:p>
        </w:tc>
        <w:tc>
          <w:tcPr>
            <w:tcW w:w="4692" w:type="dxa"/>
            <w:gridSpan w:val="4"/>
            <w:noWrap w:val="0"/>
            <w:vAlign w:val="top"/>
          </w:tcPr>
          <w:p w14:paraId="6EE0C61F">
            <w:pPr>
              <w:spacing w:before="22" w:line="206" w:lineRule="auto"/>
              <w:ind w:left="111"/>
              <w:rPr>
                <w:rFonts w:hint="eastAsia" w:ascii="宋体" w:hAnsi="宋体" w:eastAsia="宋体" w:cs="宋体"/>
                <w:sz w:val="21"/>
                <w:szCs w:val="21"/>
              </w:rPr>
            </w:pPr>
            <w:r>
              <w:rPr>
                <w:rFonts w:hint="eastAsia" w:ascii="宋体" w:hAnsi="宋体" w:eastAsia="宋体" w:cs="宋体"/>
                <w:spacing w:val="2"/>
                <w:sz w:val="21"/>
                <w:szCs w:val="21"/>
              </w:rPr>
              <w:t>按收入性质分：</w:t>
            </w:r>
          </w:p>
        </w:tc>
        <w:tc>
          <w:tcPr>
            <w:tcW w:w="4307" w:type="dxa"/>
            <w:gridSpan w:val="4"/>
            <w:noWrap w:val="0"/>
            <w:vAlign w:val="top"/>
          </w:tcPr>
          <w:p w14:paraId="348B5192">
            <w:pPr>
              <w:spacing w:before="22" w:line="206" w:lineRule="auto"/>
              <w:ind w:left="116"/>
              <w:rPr>
                <w:rFonts w:hint="eastAsia" w:ascii="宋体" w:hAnsi="宋体" w:eastAsia="宋体" w:cs="宋体"/>
                <w:sz w:val="21"/>
                <w:szCs w:val="21"/>
              </w:rPr>
            </w:pPr>
            <w:r>
              <w:rPr>
                <w:rFonts w:hint="eastAsia" w:ascii="宋体" w:hAnsi="宋体" w:eastAsia="宋体" w:cs="宋体"/>
                <w:spacing w:val="2"/>
                <w:sz w:val="21"/>
                <w:szCs w:val="21"/>
              </w:rPr>
              <w:t>按支出性质分：</w:t>
            </w:r>
          </w:p>
        </w:tc>
      </w:tr>
      <w:tr w14:paraId="3977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55D1BFF">
            <w:pPr>
              <w:pStyle w:val="8"/>
              <w:rPr>
                <w:rFonts w:hint="eastAsia" w:ascii="宋体" w:hAnsi="宋体" w:eastAsia="宋体" w:cs="宋体"/>
                <w:sz w:val="21"/>
                <w:szCs w:val="21"/>
              </w:rPr>
            </w:pPr>
          </w:p>
        </w:tc>
        <w:tc>
          <w:tcPr>
            <w:tcW w:w="4692" w:type="dxa"/>
            <w:gridSpan w:val="4"/>
            <w:noWrap w:val="0"/>
            <w:vAlign w:val="top"/>
          </w:tcPr>
          <w:p w14:paraId="1A9389DB">
            <w:pPr>
              <w:spacing w:before="21" w:line="207" w:lineRule="auto"/>
              <w:ind w:left="312"/>
              <w:rPr>
                <w:rFonts w:hint="eastAsia" w:ascii="宋体" w:hAnsi="宋体" w:eastAsia="宋体" w:cs="宋体"/>
                <w:sz w:val="21"/>
                <w:szCs w:val="21"/>
                <w:lang w:val="en-US" w:eastAsia="zh-CN"/>
              </w:rPr>
            </w:pPr>
            <w:r>
              <w:rPr>
                <w:rFonts w:hint="eastAsia" w:ascii="宋体" w:hAnsi="宋体" w:eastAsia="宋体" w:cs="宋体"/>
                <w:spacing w:val="1"/>
                <w:sz w:val="21"/>
                <w:szCs w:val="21"/>
              </w:rPr>
              <w:t>其中：</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一般公共预算：</w:t>
            </w:r>
            <w:r>
              <w:rPr>
                <w:rFonts w:hint="eastAsia" w:ascii="宋体" w:hAnsi="宋体" w:eastAsia="宋体" w:cs="宋体"/>
                <w:spacing w:val="1"/>
                <w:sz w:val="21"/>
                <w:szCs w:val="21"/>
                <w:lang w:val="en-US" w:eastAsia="zh-CN"/>
              </w:rPr>
              <w:t>955.04</w:t>
            </w:r>
          </w:p>
        </w:tc>
        <w:tc>
          <w:tcPr>
            <w:tcW w:w="4307" w:type="dxa"/>
            <w:gridSpan w:val="4"/>
            <w:noWrap w:val="0"/>
            <w:vAlign w:val="top"/>
          </w:tcPr>
          <w:p w14:paraId="4D99C297">
            <w:pPr>
              <w:spacing w:before="21" w:line="207" w:lineRule="auto"/>
              <w:ind w:left="115"/>
              <w:rPr>
                <w:rFonts w:hint="eastAsia" w:ascii="宋体" w:hAnsi="宋体" w:eastAsia="宋体" w:cs="宋体"/>
                <w:sz w:val="21"/>
                <w:szCs w:val="21"/>
                <w:lang w:val="en-US" w:eastAsia="zh-CN"/>
              </w:rPr>
            </w:pPr>
            <w:r>
              <w:rPr>
                <w:rFonts w:hint="eastAsia" w:ascii="宋体" w:hAnsi="宋体" w:eastAsia="宋体" w:cs="宋体"/>
                <w:spacing w:val="2"/>
                <w:sz w:val="21"/>
                <w:szCs w:val="21"/>
              </w:rPr>
              <w:t>其中：基本支出：</w:t>
            </w:r>
            <w:r>
              <w:rPr>
                <w:rFonts w:hint="eastAsia" w:ascii="宋体" w:hAnsi="宋体" w:eastAsia="宋体" w:cs="宋体"/>
                <w:spacing w:val="2"/>
                <w:sz w:val="21"/>
                <w:szCs w:val="21"/>
                <w:lang w:val="en-US" w:eastAsia="zh-CN"/>
              </w:rPr>
              <w:t>1286.51</w:t>
            </w:r>
          </w:p>
        </w:tc>
      </w:tr>
      <w:tr w14:paraId="2FC3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EB7510E">
            <w:pPr>
              <w:pStyle w:val="8"/>
              <w:rPr>
                <w:rFonts w:hint="eastAsia" w:ascii="宋体" w:hAnsi="宋体" w:eastAsia="宋体" w:cs="宋体"/>
                <w:sz w:val="21"/>
                <w:szCs w:val="21"/>
              </w:rPr>
            </w:pPr>
          </w:p>
        </w:tc>
        <w:tc>
          <w:tcPr>
            <w:tcW w:w="4692" w:type="dxa"/>
            <w:gridSpan w:val="4"/>
            <w:noWrap w:val="0"/>
            <w:vAlign w:val="top"/>
          </w:tcPr>
          <w:p w14:paraId="5DF32A6D">
            <w:pPr>
              <w:spacing w:before="21" w:line="207" w:lineRule="auto"/>
              <w:ind w:left="916"/>
              <w:rPr>
                <w:rFonts w:hint="eastAsia" w:ascii="宋体" w:hAnsi="宋体" w:eastAsia="宋体" w:cs="宋体"/>
                <w:sz w:val="21"/>
                <w:szCs w:val="21"/>
                <w:lang w:val="en-US" w:eastAsia="zh-CN"/>
              </w:rPr>
            </w:pPr>
            <w:r>
              <w:rPr>
                <w:rFonts w:hint="eastAsia" w:ascii="宋体" w:hAnsi="宋体" w:eastAsia="宋体" w:cs="宋体"/>
                <w:spacing w:val="2"/>
                <w:sz w:val="21"/>
                <w:szCs w:val="21"/>
              </w:rPr>
              <w:t>政府性基金拨款：</w:t>
            </w:r>
            <w:r>
              <w:rPr>
                <w:rFonts w:hint="eastAsia" w:ascii="宋体" w:hAnsi="宋体" w:eastAsia="宋体" w:cs="宋体"/>
                <w:spacing w:val="2"/>
                <w:sz w:val="21"/>
                <w:szCs w:val="21"/>
                <w:lang w:val="en-US" w:eastAsia="zh-CN"/>
              </w:rPr>
              <w:t>0.00</w:t>
            </w:r>
          </w:p>
        </w:tc>
        <w:tc>
          <w:tcPr>
            <w:tcW w:w="4307" w:type="dxa"/>
            <w:gridSpan w:val="4"/>
            <w:noWrap w:val="0"/>
            <w:vAlign w:val="top"/>
          </w:tcPr>
          <w:p w14:paraId="67D8888A">
            <w:pPr>
              <w:spacing w:before="21" w:line="207" w:lineRule="auto"/>
              <w:ind w:left="717"/>
              <w:rPr>
                <w:rFonts w:hint="eastAsia" w:ascii="宋体" w:hAnsi="宋体" w:eastAsia="宋体" w:cs="宋体"/>
                <w:sz w:val="21"/>
                <w:szCs w:val="21"/>
                <w:lang w:val="en-US" w:eastAsia="zh-CN"/>
              </w:rPr>
            </w:pPr>
            <w:r>
              <w:rPr>
                <w:rFonts w:hint="eastAsia" w:ascii="宋体" w:hAnsi="宋体" w:eastAsia="宋体" w:cs="宋体"/>
                <w:spacing w:val="-3"/>
                <w:sz w:val="21"/>
                <w:szCs w:val="21"/>
              </w:rPr>
              <w:t>项目支出：</w:t>
            </w:r>
            <w:r>
              <w:rPr>
                <w:rFonts w:hint="eastAsia" w:ascii="宋体" w:hAnsi="宋体" w:eastAsia="宋体" w:cs="宋体"/>
                <w:spacing w:val="-3"/>
                <w:sz w:val="21"/>
                <w:szCs w:val="21"/>
                <w:lang w:val="en-US" w:eastAsia="zh-CN"/>
              </w:rPr>
              <w:t>0.00</w:t>
            </w:r>
          </w:p>
        </w:tc>
      </w:tr>
      <w:tr w14:paraId="78C79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DAB0928">
            <w:pPr>
              <w:pStyle w:val="8"/>
              <w:rPr>
                <w:rFonts w:hint="eastAsia" w:ascii="宋体" w:hAnsi="宋体" w:eastAsia="宋体" w:cs="宋体"/>
                <w:sz w:val="21"/>
                <w:szCs w:val="21"/>
              </w:rPr>
            </w:pPr>
          </w:p>
        </w:tc>
        <w:tc>
          <w:tcPr>
            <w:tcW w:w="4692" w:type="dxa"/>
            <w:gridSpan w:val="4"/>
            <w:noWrap w:val="0"/>
            <w:vAlign w:val="top"/>
          </w:tcPr>
          <w:p w14:paraId="24620726">
            <w:pPr>
              <w:spacing w:before="20" w:line="208" w:lineRule="auto"/>
              <w:ind w:left="115"/>
              <w:rPr>
                <w:rFonts w:hint="eastAsia" w:ascii="宋体" w:hAnsi="宋体" w:eastAsia="宋体" w:cs="宋体"/>
                <w:sz w:val="21"/>
                <w:szCs w:val="21"/>
                <w:lang w:val="en-US" w:eastAsia="zh-CN"/>
              </w:rPr>
            </w:pPr>
            <w:r>
              <w:rPr>
                <w:rFonts w:hint="eastAsia" w:ascii="宋体" w:hAnsi="宋体" w:eastAsia="宋体" w:cs="宋体"/>
                <w:spacing w:val="5"/>
                <w:sz w:val="21"/>
                <w:szCs w:val="21"/>
              </w:rPr>
              <w:t>纳入专户管理的非税收入拨款：</w:t>
            </w:r>
            <w:r>
              <w:rPr>
                <w:rFonts w:hint="eastAsia" w:ascii="宋体" w:hAnsi="宋体" w:eastAsia="宋体" w:cs="宋体"/>
                <w:spacing w:val="5"/>
                <w:sz w:val="21"/>
                <w:szCs w:val="21"/>
                <w:lang w:val="en-US" w:eastAsia="zh-CN"/>
              </w:rPr>
              <w:t>0.00</w:t>
            </w:r>
          </w:p>
        </w:tc>
        <w:tc>
          <w:tcPr>
            <w:tcW w:w="4307" w:type="dxa"/>
            <w:gridSpan w:val="4"/>
            <w:noWrap w:val="0"/>
            <w:vAlign w:val="top"/>
          </w:tcPr>
          <w:p w14:paraId="016B1BC9">
            <w:pPr>
              <w:pStyle w:val="8"/>
              <w:spacing w:line="235" w:lineRule="exact"/>
              <w:rPr>
                <w:rFonts w:hint="eastAsia" w:ascii="宋体" w:hAnsi="宋体" w:eastAsia="宋体" w:cs="宋体"/>
                <w:sz w:val="21"/>
                <w:szCs w:val="21"/>
              </w:rPr>
            </w:pPr>
          </w:p>
        </w:tc>
      </w:tr>
      <w:tr w14:paraId="6A52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3769983">
            <w:pPr>
              <w:pStyle w:val="8"/>
              <w:rPr>
                <w:rFonts w:hint="eastAsia" w:ascii="宋体" w:hAnsi="宋体" w:eastAsia="宋体" w:cs="宋体"/>
                <w:sz w:val="21"/>
                <w:szCs w:val="21"/>
              </w:rPr>
            </w:pPr>
          </w:p>
        </w:tc>
        <w:tc>
          <w:tcPr>
            <w:tcW w:w="4692" w:type="dxa"/>
            <w:gridSpan w:val="4"/>
            <w:noWrap w:val="0"/>
            <w:vAlign w:val="top"/>
          </w:tcPr>
          <w:p w14:paraId="517D62EF">
            <w:pPr>
              <w:spacing w:before="20" w:line="208" w:lineRule="auto"/>
              <w:ind w:left="1512"/>
              <w:rPr>
                <w:rFonts w:hint="eastAsia" w:ascii="宋体" w:hAnsi="宋体" w:eastAsia="宋体" w:cs="宋体"/>
                <w:sz w:val="21"/>
                <w:szCs w:val="21"/>
                <w:lang w:val="en-US" w:eastAsia="zh-CN"/>
              </w:rPr>
            </w:pPr>
            <w:r>
              <w:rPr>
                <w:rFonts w:hint="eastAsia" w:ascii="宋体" w:hAnsi="宋体" w:eastAsia="宋体" w:cs="宋体"/>
                <w:spacing w:val="-2"/>
                <w:sz w:val="21"/>
                <w:szCs w:val="21"/>
              </w:rPr>
              <w:t>其他资金：</w:t>
            </w:r>
            <w:r>
              <w:rPr>
                <w:rFonts w:hint="eastAsia" w:ascii="宋体" w:hAnsi="宋体" w:eastAsia="宋体" w:cs="宋体"/>
                <w:spacing w:val="-2"/>
                <w:sz w:val="21"/>
                <w:szCs w:val="21"/>
                <w:lang w:val="en-US" w:eastAsia="zh-CN"/>
              </w:rPr>
              <w:t>331.47</w:t>
            </w:r>
          </w:p>
        </w:tc>
        <w:tc>
          <w:tcPr>
            <w:tcW w:w="4307" w:type="dxa"/>
            <w:gridSpan w:val="4"/>
            <w:noWrap w:val="0"/>
            <w:vAlign w:val="top"/>
          </w:tcPr>
          <w:p w14:paraId="071AF83A">
            <w:pPr>
              <w:pStyle w:val="8"/>
              <w:spacing w:line="235" w:lineRule="exact"/>
              <w:rPr>
                <w:rFonts w:hint="eastAsia" w:ascii="宋体" w:hAnsi="宋体" w:eastAsia="宋体" w:cs="宋体"/>
                <w:sz w:val="21"/>
                <w:szCs w:val="21"/>
              </w:rPr>
            </w:pPr>
          </w:p>
        </w:tc>
      </w:tr>
      <w:tr w14:paraId="79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4081ECE">
            <w:pPr>
              <w:pStyle w:val="8"/>
              <w:spacing w:line="242" w:lineRule="auto"/>
              <w:rPr>
                <w:rFonts w:hint="eastAsia" w:ascii="宋体" w:hAnsi="宋体" w:eastAsia="宋体" w:cs="宋体"/>
                <w:sz w:val="21"/>
                <w:szCs w:val="21"/>
              </w:rPr>
            </w:pPr>
          </w:p>
          <w:p w14:paraId="090E73D2">
            <w:pPr>
              <w:pStyle w:val="8"/>
              <w:spacing w:line="243" w:lineRule="auto"/>
              <w:rPr>
                <w:rFonts w:hint="eastAsia" w:ascii="宋体" w:hAnsi="宋体" w:eastAsia="宋体" w:cs="宋体"/>
                <w:sz w:val="21"/>
                <w:szCs w:val="21"/>
              </w:rPr>
            </w:pPr>
          </w:p>
          <w:p w14:paraId="4FF5F71F">
            <w:pPr>
              <w:spacing w:before="62" w:line="230" w:lineRule="auto"/>
              <w:ind w:left="382" w:right="139" w:hanging="232"/>
              <w:rPr>
                <w:rFonts w:hint="eastAsia" w:ascii="宋体" w:hAnsi="宋体" w:eastAsia="宋体" w:cs="宋体"/>
                <w:sz w:val="21"/>
                <w:szCs w:val="21"/>
              </w:rPr>
            </w:pPr>
            <w:r>
              <w:rPr>
                <w:rFonts w:hint="eastAsia" w:ascii="宋体" w:hAnsi="宋体" w:eastAsia="宋体" w:cs="宋体"/>
                <w:spacing w:val="7"/>
                <w:sz w:val="21"/>
                <w:szCs w:val="21"/>
              </w:rPr>
              <w:t>年度总体</w:t>
            </w:r>
            <w:r>
              <w:rPr>
                <w:rFonts w:hint="eastAsia" w:ascii="宋体" w:hAnsi="宋体" w:eastAsia="宋体" w:cs="宋体"/>
                <w:sz w:val="21"/>
                <w:szCs w:val="21"/>
              </w:rPr>
              <w:t xml:space="preserve"> </w:t>
            </w:r>
            <w:r>
              <w:rPr>
                <w:rFonts w:hint="eastAsia" w:ascii="宋体" w:hAnsi="宋体" w:eastAsia="宋体" w:cs="宋体"/>
                <w:spacing w:val="-7"/>
                <w:sz w:val="21"/>
                <w:szCs w:val="21"/>
              </w:rPr>
              <w:t>目标</w:t>
            </w:r>
          </w:p>
        </w:tc>
        <w:tc>
          <w:tcPr>
            <w:tcW w:w="4692" w:type="dxa"/>
            <w:gridSpan w:val="4"/>
            <w:noWrap w:val="0"/>
            <w:vAlign w:val="top"/>
          </w:tcPr>
          <w:p w14:paraId="2FF4A592">
            <w:pPr>
              <w:spacing w:before="20" w:line="208" w:lineRule="auto"/>
              <w:ind w:left="1959"/>
              <w:rPr>
                <w:rFonts w:hint="eastAsia" w:ascii="宋体" w:hAnsi="宋体" w:eastAsia="宋体" w:cs="宋体"/>
                <w:sz w:val="21"/>
                <w:szCs w:val="21"/>
              </w:rPr>
            </w:pPr>
            <w:r>
              <w:rPr>
                <w:rFonts w:hint="eastAsia" w:ascii="宋体" w:hAnsi="宋体" w:eastAsia="宋体" w:cs="宋体"/>
                <w:spacing w:val="5"/>
                <w:sz w:val="21"/>
                <w:szCs w:val="21"/>
              </w:rPr>
              <w:t>预期目标</w:t>
            </w:r>
          </w:p>
        </w:tc>
        <w:tc>
          <w:tcPr>
            <w:tcW w:w="4307" w:type="dxa"/>
            <w:gridSpan w:val="4"/>
            <w:noWrap w:val="0"/>
            <w:vAlign w:val="top"/>
          </w:tcPr>
          <w:p w14:paraId="23DC7611">
            <w:pPr>
              <w:spacing w:before="20" w:line="208" w:lineRule="auto"/>
              <w:ind w:left="1567"/>
              <w:rPr>
                <w:rFonts w:hint="eastAsia" w:ascii="宋体" w:hAnsi="宋体" w:eastAsia="宋体" w:cs="宋体"/>
                <w:sz w:val="21"/>
                <w:szCs w:val="21"/>
              </w:rPr>
            </w:pPr>
            <w:r>
              <w:rPr>
                <w:rFonts w:hint="eastAsia" w:ascii="宋体" w:hAnsi="宋体" w:eastAsia="宋体" w:cs="宋体"/>
                <w:spacing w:val="6"/>
                <w:sz w:val="21"/>
                <w:szCs w:val="21"/>
              </w:rPr>
              <w:t>实际完成情况</w:t>
            </w:r>
          </w:p>
        </w:tc>
      </w:tr>
      <w:tr w14:paraId="178EF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20A7CA20">
            <w:pPr>
              <w:pStyle w:val="8"/>
              <w:rPr>
                <w:rFonts w:hint="eastAsia" w:ascii="宋体" w:hAnsi="宋体" w:eastAsia="宋体" w:cs="宋体"/>
                <w:sz w:val="21"/>
                <w:szCs w:val="21"/>
              </w:rPr>
            </w:pPr>
          </w:p>
        </w:tc>
        <w:tc>
          <w:tcPr>
            <w:tcW w:w="4692" w:type="dxa"/>
            <w:gridSpan w:val="4"/>
            <w:noWrap w:val="0"/>
            <w:vAlign w:val="top"/>
          </w:tcPr>
          <w:p w14:paraId="6E307121">
            <w:pPr>
              <w:pStyle w:val="8"/>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强化党建引领，助推发展；</w:t>
            </w:r>
          </w:p>
          <w:p w14:paraId="67870855">
            <w:pPr>
              <w:pStyle w:val="8"/>
              <w:numPr>
                <w:ilvl w:val="0"/>
                <w:numId w:val="1"/>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突出教学核心，夯实基础；</w:t>
            </w:r>
          </w:p>
          <w:p w14:paraId="1C1A371C">
            <w:pPr>
              <w:pStyle w:val="8"/>
              <w:numPr>
                <w:ilvl w:val="0"/>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3、坚持“五育并举”，德育为先。</w:t>
            </w:r>
          </w:p>
        </w:tc>
        <w:tc>
          <w:tcPr>
            <w:tcW w:w="4307" w:type="dxa"/>
            <w:gridSpan w:val="4"/>
            <w:noWrap w:val="0"/>
            <w:vAlign w:val="top"/>
          </w:tcPr>
          <w:p w14:paraId="387BE65B">
            <w:pPr>
              <w:pStyle w:val="8"/>
              <w:rPr>
                <w:rFonts w:hint="eastAsia" w:ascii="宋体" w:hAnsi="宋体" w:eastAsia="宋体" w:cs="宋体"/>
                <w:sz w:val="21"/>
                <w:szCs w:val="21"/>
                <w:lang w:val="en-US"/>
              </w:rPr>
            </w:pPr>
            <w:r>
              <w:rPr>
                <w:rFonts w:hint="eastAsia" w:ascii="宋体" w:hAnsi="宋体" w:eastAsia="宋体" w:cs="宋体"/>
                <w:sz w:val="21"/>
                <w:szCs w:val="21"/>
                <w:lang w:val="en-US" w:eastAsia="zh-CN"/>
              </w:rPr>
              <w:t>1、强化党建引领，助推发展，加强政治理论学习，强化师德师风建设，发挥榜样示范作用；2、突出教学核心，夯实基础，紧抓教学常规，抓教研教改；3、坚持“五育并举”，德育为先，细化常规管理，强化习惯养成，丰富活动内容，促进全面发展，拓宽德育渠道，提升德育实效。</w:t>
            </w:r>
          </w:p>
        </w:tc>
      </w:tr>
      <w:tr w14:paraId="13F2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68DE91C">
            <w:pPr>
              <w:pStyle w:val="8"/>
              <w:spacing w:line="364" w:lineRule="auto"/>
              <w:rPr>
                <w:rFonts w:hint="eastAsia" w:ascii="宋体" w:hAnsi="宋体" w:eastAsia="宋体" w:cs="宋体"/>
                <w:sz w:val="21"/>
                <w:szCs w:val="21"/>
              </w:rPr>
            </w:pPr>
          </w:p>
          <w:p w14:paraId="6AFA6A6F">
            <w:pPr>
              <w:spacing w:before="64" w:line="216" w:lineRule="auto"/>
              <w:ind w:left="3168"/>
              <w:rPr>
                <w:rFonts w:hint="eastAsia" w:ascii="宋体" w:hAnsi="宋体" w:eastAsia="宋体" w:cs="宋体"/>
                <w:sz w:val="21"/>
                <w:szCs w:val="21"/>
              </w:rPr>
            </w:pPr>
            <w:r>
              <w:rPr>
                <w:rFonts w:hint="eastAsia" w:ascii="宋体" w:hAnsi="宋体" w:eastAsia="宋体" w:cs="宋体"/>
                <w:spacing w:val="39"/>
                <w:sz w:val="21"/>
                <w:szCs w:val="21"/>
              </w:rPr>
              <w:t>绩效指标</w:t>
            </w:r>
          </w:p>
        </w:tc>
        <w:tc>
          <w:tcPr>
            <w:tcW w:w="1079" w:type="dxa"/>
            <w:noWrap w:val="0"/>
            <w:vAlign w:val="top"/>
          </w:tcPr>
          <w:p w14:paraId="03F9E171">
            <w:pPr>
              <w:spacing w:before="141" w:line="226" w:lineRule="auto"/>
              <w:ind w:left="156"/>
              <w:rPr>
                <w:rFonts w:hint="eastAsia" w:ascii="宋体" w:hAnsi="宋体" w:eastAsia="宋体" w:cs="宋体"/>
                <w:sz w:val="21"/>
                <w:szCs w:val="21"/>
              </w:rPr>
            </w:pPr>
            <w:r>
              <w:rPr>
                <w:rFonts w:hint="eastAsia" w:ascii="宋体" w:hAnsi="宋体" w:eastAsia="宋体" w:cs="宋体"/>
                <w:spacing w:val="4"/>
                <w:sz w:val="21"/>
                <w:szCs w:val="21"/>
              </w:rPr>
              <w:t>一级指标</w:t>
            </w:r>
          </w:p>
        </w:tc>
        <w:tc>
          <w:tcPr>
            <w:tcW w:w="1034" w:type="dxa"/>
            <w:noWrap w:val="0"/>
            <w:vAlign w:val="top"/>
          </w:tcPr>
          <w:p w14:paraId="4D381853">
            <w:pPr>
              <w:spacing w:before="141" w:line="226" w:lineRule="auto"/>
              <w:ind w:left="132"/>
              <w:rPr>
                <w:rFonts w:hint="eastAsia" w:ascii="宋体" w:hAnsi="宋体" w:eastAsia="宋体" w:cs="宋体"/>
                <w:sz w:val="21"/>
                <w:szCs w:val="21"/>
              </w:rPr>
            </w:pPr>
            <w:r>
              <w:rPr>
                <w:rFonts w:hint="eastAsia" w:ascii="宋体" w:hAnsi="宋体" w:eastAsia="宋体" w:cs="宋体"/>
                <w:spacing w:val="5"/>
                <w:sz w:val="21"/>
                <w:szCs w:val="21"/>
              </w:rPr>
              <w:t>二级指标</w:t>
            </w:r>
          </w:p>
        </w:tc>
        <w:tc>
          <w:tcPr>
            <w:tcW w:w="1269" w:type="dxa"/>
            <w:noWrap w:val="0"/>
            <w:vAlign w:val="top"/>
          </w:tcPr>
          <w:p w14:paraId="75AB8D13">
            <w:pPr>
              <w:spacing w:before="141" w:line="226" w:lineRule="auto"/>
              <w:ind w:left="253"/>
              <w:rPr>
                <w:rFonts w:hint="eastAsia" w:ascii="宋体" w:hAnsi="宋体" w:eastAsia="宋体" w:cs="宋体"/>
                <w:sz w:val="21"/>
                <w:szCs w:val="21"/>
              </w:rPr>
            </w:pPr>
            <w:r>
              <w:rPr>
                <w:rFonts w:hint="eastAsia" w:ascii="宋体" w:hAnsi="宋体" w:eastAsia="宋体" w:cs="宋体"/>
                <w:spacing w:val="4"/>
                <w:sz w:val="21"/>
                <w:szCs w:val="21"/>
              </w:rPr>
              <w:t>三级指标</w:t>
            </w:r>
          </w:p>
        </w:tc>
        <w:tc>
          <w:tcPr>
            <w:tcW w:w="1310" w:type="dxa"/>
            <w:noWrap w:val="0"/>
            <w:vAlign w:val="top"/>
          </w:tcPr>
          <w:p w14:paraId="734CFB28">
            <w:pPr>
              <w:spacing w:before="141"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年度指标值</w:t>
            </w:r>
          </w:p>
        </w:tc>
        <w:tc>
          <w:tcPr>
            <w:tcW w:w="1268" w:type="dxa"/>
            <w:noWrap w:val="0"/>
            <w:vAlign w:val="top"/>
          </w:tcPr>
          <w:p w14:paraId="2C1965F0">
            <w:pPr>
              <w:spacing w:before="141" w:line="226" w:lineRule="auto"/>
              <w:ind w:left="125"/>
              <w:rPr>
                <w:rFonts w:hint="eastAsia" w:ascii="宋体" w:hAnsi="宋体" w:eastAsia="宋体" w:cs="宋体"/>
                <w:sz w:val="21"/>
                <w:szCs w:val="21"/>
              </w:rPr>
            </w:pPr>
            <w:r>
              <w:rPr>
                <w:rFonts w:hint="eastAsia" w:ascii="宋体" w:hAnsi="宋体" w:eastAsia="宋体" w:cs="宋体"/>
                <w:spacing w:val="5"/>
                <w:sz w:val="21"/>
                <w:szCs w:val="21"/>
              </w:rPr>
              <w:t>实际完成值</w:t>
            </w:r>
          </w:p>
        </w:tc>
        <w:tc>
          <w:tcPr>
            <w:tcW w:w="716" w:type="dxa"/>
            <w:noWrap w:val="0"/>
            <w:vAlign w:val="top"/>
          </w:tcPr>
          <w:p w14:paraId="140ED4EF">
            <w:pPr>
              <w:spacing w:before="141" w:line="227"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771" w:type="dxa"/>
            <w:noWrap w:val="0"/>
            <w:vAlign w:val="top"/>
          </w:tcPr>
          <w:p w14:paraId="62734728">
            <w:pPr>
              <w:spacing w:before="174" w:line="218" w:lineRule="auto"/>
              <w:rPr>
                <w:rFonts w:hint="eastAsia" w:ascii="宋体" w:hAnsi="宋体" w:eastAsia="宋体" w:cs="宋体"/>
                <w:sz w:val="21"/>
                <w:szCs w:val="21"/>
              </w:rPr>
            </w:pPr>
            <w:r>
              <w:rPr>
                <w:rFonts w:hint="eastAsia" w:ascii="宋体" w:hAnsi="宋体" w:eastAsia="宋体" w:cs="宋体"/>
                <w:spacing w:val="-9"/>
                <w:sz w:val="21"/>
                <w:szCs w:val="21"/>
              </w:rPr>
              <w:t>自评得分</w:t>
            </w:r>
          </w:p>
        </w:tc>
        <w:tc>
          <w:tcPr>
            <w:tcW w:w="1552" w:type="dxa"/>
            <w:noWrap w:val="0"/>
            <w:vAlign w:val="top"/>
          </w:tcPr>
          <w:p w14:paraId="6108CFBC">
            <w:pPr>
              <w:spacing w:before="21" w:line="220" w:lineRule="auto"/>
              <w:ind w:left="111" w:right="109" w:firstLine="1"/>
              <w:rPr>
                <w:rFonts w:hint="eastAsia" w:ascii="宋体" w:hAnsi="宋体" w:eastAsia="宋体" w:cs="宋体"/>
                <w:sz w:val="21"/>
                <w:szCs w:val="21"/>
              </w:rPr>
            </w:pPr>
            <w:r>
              <w:rPr>
                <w:rFonts w:hint="eastAsia" w:ascii="宋体" w:hAnsi="宋体" w:eastAsia="宋体" w:cs="宋体"/>
                <w:spacing w:val="13"/>
                <w:sz w:val="21"/>
                <w:szCs w:val="21"/>
              </w:rPr>
              <w:t>偏差原因</w:t>
            </w:r>
            <w:r>
              <w:rPr>
                <w:rFonts w:hint="eastAsia" w:ascii="宋体" w:hAnsi="宋体" w:eastAsia="宋体" w:cs="宋体"/>
                <w:spacing w:val="13"/>
                <w:sz w:val="21"/>
                <w:szCs w:val="21"/>
                <w:lang w:eastAsia="zh-CN"/>
              </w:rPr>
              <w:t>分</w:t>
            </w:r>
            <w:r>
              <w:rPr>
                <w:rFonts w:hint="eastAsia" w:ascii="宋体" w:hAnsi="宋体" w:eastAsia="宋体" w:cs="宋体"/>
                <w:spacing w:val="13"/>
                <w:sz w:val="21"/>
                <w:szCs w:val="21"/>
              </w:rPr>
              <w:t>析</w:t>
            </w:r>
            <w:r>
              <w:rPr>
                <w:rFonts w:hint="eastAsia" w:ascii="宋体" w:hAnsi="宋体" w:eastAsia="宋体" w:cs="宋体"/>
                <w:spacing w:val="8"/>
                <w:sz w:val="21"/>
                <w:szCs w:val="21"/>
              </w:rPr>
              <w:t>及改进措施</w:t>
            </w:r>
          </w:p>
        </w:tc>
      </w:tr>
      <w:tr w14:paraId="0C8B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84" w:type="dxa"/>
            <w:vMerge w:val="continue"/>
            <w:tcBorders>
              <w:top w:val="nil"/>
              <w:bottom w:val="nil"/>
            </w:tcBorders>
            <w:noWrap w:val="0"/>
            <w:textDirection w:val="tbRlV"/>
            <w:vAlign w:val="top"/>
          </w:tcPr>
          <w:p w14:paraId="6064911B">
            <w:pPr>
              <w:pStyle w:val="8"/>
              <w:rPr>
                <w:rFonts w:hint="eastAsia" w:ascii="宋体" w:hAnsi="宋体" w:eastAsia="宋体" w:cs="宋体"/>
                <w:sz w:val="21"/>
                <w:szCs w:val="21"/>
              </w:rPr>
            </w:pPr>
          </w:p>
        </w:tc>
        <w:tc>
          <w:tcPr>
            <w:tcW w:w="1079" w:type="dxa"/>
            <w:vMerge w:val="restart"/>
            <w:tcBorders>
              <w:bottom w:val="nil"/>
            </w:tcBorders>
            <w:noWrap w:val="0"/>
            <w:vAlign w:val="top"/>
          </w:tcPr>
          <w:p w14:paraId="508215DE">
            <w:pPr>
              <w:pStyle w:val="8"/>
              <w:spacing w:line="272" w:lineRule="auto"/>
              <w:rPr>
                <w:rFonts w:hint="eastAsia" w:ascii="宋体" w:hAnsi="宋体" w:eastAsia="宋体" w:cs="宋体"/>
                <w:sz w:val="21"/>
                <w:szCs w:val="21"/>
              </w:rPr>
            </w:pPr>
          </w:p>
          <w:p w14:paraId="258BFFB3">
            <w:pPr>
              <w:pStyle w:val="8"/>
              <w:spacing w:line="272" w:lineRule="auto"/>
              <w:rPr>
                <w:rFonts w:hint="eastAsia" w:ascii="宋体" w:hAnsi="宋体" w:eastAsia="宋体" w:cs="宋体"/>
                <w:sz w:val="21"/>
                <w:szCs w:val="21"/>
              </w:rPr>
            </w:pPr>
          </w:p>
          <w:p w14:paraId="0D8A7740">
            <w:pPr>
              <w:pStyle w:val="8"/>
              <w:spacing w:line="272" w:lineRule="auto"/>
              <w:rPr>
                <w:rFonts w:hint="eastAsia" w:ascii="宋体" w:hAnsi="宋体" w:eastAsia="宋体" w:cs="宋体"/>
                <w:sz w:val="21"/>
                <w:szCs w:val="21"/>
              </w:rPr>
            </w:pPr>
          </w:p>
          <w:p w14:paraId="7F240751">
            <w:pPr>
              <w:pStyle w:val="8"/>
              <w:spacing w:line="273" w:lineRule="auto"/>
              <w:rPr>
                <w:rFonts w:hint="eastAsia" w:ascii="宋体" w:hAnsi="宋体" w:eastAsia="宋体" w:cs="宋体"/>
                <w:sz w:val="21"/>
                <w:szCs w:val="21"/>
              </w:rPr>
            </w:pPr>
          </w:p>
          <w:p w14:paraId="0945401F">
            <w:pPr>
              <w:spacing w:before="62" w:line="450" w:lineRule="exact"/>
              <w:ind w:left="144"/>
              <w:rPr>
                <w:rFonts w:hint="eastAsia" w:ascii="宋体" w:hAnsi="宋体" w:eastAsia="宋体" w:cs="宋体"/>
                <w:sz w:val="21"/>
                <w:szCs w:val="21"/>
              </w:rPr>
            </w:pPr>
            <w:r>
              <w:rPr>
                <w:rFonts w:hint="eastAsia" w:ascii="宋体" w:hAnsi="宋体" w:eastAsia="宋体" w:cs="宋体"/>
                <w:spacing w:val="7"/>
                <w:position w:val="19"/>
                <w:sz w:val="21"/>
                <w:szCs w:val="21"/>
              </w:rPr>
              <w:t>产出指标</w:t>
            </w:r>
          </w:p>
          <w:p w14:paraId="13E29087">
            <w:pPr>
              <w:spacing w:line="261" w:lineRule="exact"/>
              <w:ind w:left="252"/>
              <w:rPr>
                <w:rFonts w:hint="eastAsia" w:ascii="宋体" w:hAnsi="宋体" w:eastAsia="宋体" w:cs="宋体"/>
                <w:sz w:val="21"/>
                <w:szCs w:val="21"/>
              </w:rPr>
            </w:pPr>
            <w:r>
              <w:rPr>
                <w:rFonts w:hint="eastAsia" w:ascii="宋体" w:hAnsi="宋体" w:eastAsia="宋体" w:cs="宋体"/>
                <w:spacing w:val="1"/>
                <w:position w:val="2"/>
                <w:sz w:val="21"/>
                <w:szCs w:val="21"/>
              </w:rPr>
              <w:t>(50分</w:t>
            </w:r>
            <w:r>
              <w:rPr>
                <w:rFonts w:hint="eastAsia" w:ascii="宋体" w:hAnsi="宋体" w:eastAsia="宋体" w:cs="宋体"/>
                <w:spacing w:val="1"/>
                <w:position w:val="2"/>
                <w:sz w:val="21"/>
                <w:szCs w:val="21"/>
                <w:lang w:eastAsia="zh-CN"/>
              </w:rPr>
              <w:t>）</w:t>
            </w:r>
          </w:p>
        </w:tc>
        <w:tc>
          <w:tcPr>
            <w:tcW w:w="1034" w:type="dxa"/>
            <w:vMerge w:val="restart"/>
            <w:noWrap w:val="0"/>
            <w:vAlign w:val="top"/>
          </w:tcPr>
          <w:p w14:paraId="5351F4F6">
            <w:pPr>
              <w:spacing w:before="274" w:line="226" w:lineRule="auto"/>
              <w:ind w:left="126"/>
              <w:rPr>
                <w:rFonts w:hint="eastAsia" w:ascii="宋体" w:hAnsi="宋体" w:eastAsia="宋体" w:cs="宋体"/>
                <w:spacing w:val="6"/>
                <w:sz w:val="21"/>
                <w:szCs w:val="21"/>
              </w:rPr>
            </w:pPr>
          </w:p>
          <w:p w14:paraId="09796173">
            <w:pPr>
              <w:spacing w:before="274" w:line="226" w:lineRule="auto"/>
              <w:ind w:left="126"/>
              <w:rPr>
                <w:rFonts w:hint="eastAsia" w:ascii="宋体" w:hAnsi="宋体" w:eastAsia="宋体" w:cs="宋体"/>
                <w:spacing w:val="6"/>
                <w:sz w:val="21"/>
                <w:szCs w:val="21"/>
              </w:rPr>
            </w:pPr>
          </w:p>
          <w:p w14:paraId="7DD5185D">
            <w:pPr>
              <w:spacing w:before="274" w:line="226" w:lineRule="auto"/>
              <w:ind w:left="126"/>
              <w:rPr>
                <w:rFonts w:hint="eastAsia" w:ascii="宋体" w:hAnsi="宋体" w:eastAsia="宋体" w:cs="宋体"/>
                <w:sz w:val="21"/>
                <w:szCs w:val="21"/>
              </w:rPr>
            </w:pPr>
            <w:r>
              <w:rPr>
                <w:rFonts w:hint="eastAsia" w:ascii="宋体" w:hAnsi="宋体" w:eastAsia="宋体" w:cs="宋体"/>
                <w:spacing w:val="6"/>
                <w:sz w:val="21"/>
                <w:szCs w:val="21"/>
              </w:rPr>
              <w:t>数量指标</w:t>
            </w:r>
          </w:p>
        </w:tc>
        <w:tc>
          <w:tcPr>
            <w:tcW w:w="1269" w:type="dxa"/>
            <w:noWrap w:val="0"/>
            <w:vAlign w:val="top"/>
          </w:tcPr>
          <w:p w14:paraId="61060FC8">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全年派出外出学习人次</w:t>
            </w:r>
          </w:p>
        </w:tc>
        <w:tc>
          <w:tcPr>
            <w:tcW w:w="1310" w:type="dxa"/>
            <w:noWrap w:val="0"/>
            <w:vAlign w:val="top"/>
          </w:tcPr>
          <w:p w14:paraId="6033F172">
            <w:pPr>
              <w:pStyle w:val="8"/>
              <w:spacing w:line="235" w:lineRule="exact"/>
              <w:jc w:val="center"/>
              <w:rPr>
                <w:rFonts w:hint="eastAsia" w:ascii="宋体" w:hAnsi="宋体" w:eastAsia="宋体" w:cs="宋体"/>
                <w:sz w:val="21"/>
                <w:szCs w:val="21"/>
              </w:rPr>
            </w:pPr>
          </w:p>
          <w:p w14:paraId="42F281E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70人次</w:t>
            </w:r>
          </w:p>
        </w:tc>
        <w:tc>
          <w:tcPr>
            <w:tcW w:w="1268" w:type="dxa"/>
            <w:noWrap w:val="0"/>
            <w:vAlign w:val="top"/>
          </w:tcPr>
          <w:p w14:paraId="3A2786A1">
            <w:pPr>
              <w:pStyle w:val="8"/>
              <w:spacing w:line="235" w:lineRule="exact"/>
              <w:jc w:val="center"/>
              <w:rPr>
                <w:rFonts w:hint="eastAsia" w:ascii="宋体" w:hAnsi="宋体" w:eastAsia="宋体" w:cs="宋体"/>
                <w:sz w:val="21"/>
                <w:szCs w:val="21"/>
                <w:lang w:val="en-US" w:eastAsia="zh-CN"/>
              </w:rPr>
            </w:pPr>
          </w:p>
          <w:p w14:paraId="214E0ACB">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70人次</w:t>
            </w:r>
          </w:p>
        </w:tc>
        <w:tc>
          <w:tcPr>
            <w:tcW w:w="716" w:type="dxa"/>
            <w:noWrap w:val="0"/>
            <w:vAlign w:val="top"/>
          </w:tcPr>
          <w:p w14:paraId="3101B88F">
            <w:pPr>
              <w:pStyle w:val="8"/>
              <w:spacing w:line="235" w:lineRule="exact"/>
              <w:jc w:val="center"/>
              <w:rPr>
                <w:rFonts w:hint="eastAsia" w:ascii="宋体" w:hAnsi="宋体" w:eastAsia="宋体" w:cs="宋体"/>
                <w:sz w:val="21"/>
                <w:szCs w:val="21"/>
                <w:lang w:val="en-US" w:eastAsia="zh-CN"/>
              </w:rPr>
            </w:pPr>
          </w:p>
          <w:p w14:paraId="4C2D85DB">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5237CAED">
            <w:pPr>
              <w:pStyle w:val="8"/>
              <w:spacing w:line="235" w:lineRule="exact"/>
              <w:jc w:val="center"/>
              <w:rPr>
                <w:rFonts w:hint="eastAsia" w:ascii="宋体" w:hAnsi="宋体" w:eastAsia="宋体" w:cs="宋体"/>
                <w:sz w:val="21"/>
                <w:szCs w:val="21"/>
                <w:lang w:val="en-US" w:eastAsia="zh-CN"/>
              </w:rPr>
            </w:pPr>
          </w:p>
          <w:p w14:paraId="6DD9006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0F751BA5">
            <w:pPr>
              <w:pStyle w:val="8"/>
              <w:spacing w:line="235" w:lineRule="exact"/>
              <w:jc w:val="center"/>
              <w:rPr>
                <w:rFonts w:hint="eastAsia" w:ascii="宋体" w:hAnsi="宋体" w:eastAsia="宋体" w:cs="宋体"/>
                <w:sz w:val="21"/>
                <w:szCs w:val="21"/>
              </w:rPr>
            </w:pPr>
          </w:p>
        </w:tc>
      </w:tr>
      <w:tr w14:paraId="413E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84" w:type="dxa"/>
            <w:vMerge w:val="continue"/>
            <w:tcBorders>
              <w:top w:val="nil"/>
              <w:bottom w:val="nil"/>
            </w:tcBorders>
            <w:noWrap w:val="0"/>
            <w:textDirection w:val="tbRlV"/>
            <w:vAlign w:val="top"/>
          </w:tcPr>
          <w:p w14:paraId="2CC3C236">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115E4ECA">
            <w:pPr>
              <w:pStyle w:val="8"/>
              <w:rPr>
                <w:rFonts w:hint="eastAsia" w:ascii="宋体" w:hAnsi="宋体" w:eastAsia="宋体" w:cs="宋体"/>
                <w:sz w:val="21"/>
                <w:szCs w:val="21"/>
              </w:rPr>
            </w:pPr>
          </w:p>
        </w:tc>
        <w:tc>
          <w:tcPr>
            <w:tcW w:w="1034" w:type="dxa"/>
            <w:vMerge w:val="continue"/>
            <w:noWrap w:val="0"/>
            <w:vAlign w:val="top"/>
          </w:tcPr>
          <w:p w14:paraId="03CAA21C">
            <w:pPr>
              <w:pStyle w:val="8"/>
              <w:rPr>
                <w:rFonts w:hint="eastAsia" w:ascii="宋体" w:hAnsi="宋体" w:eastAsia="宋体" w:cs="宋体"/>
                <w:sz w:val="21"/>
                <w:szCs w:val="21"/>
              </w:rPr>
            </w:pPr>
          </w:p>
        </w:tc>
        <w:tc>
          <w:tcPr>
            <w:tcW w:w="1269" w:type="dxa"/>
            <w:noWrap w:val="0"/>
            <w:vAlign w:val="top"/>
          </w:tcPr>
          <w:p w14:paraId="03BEE9B3">
            <w:pPr>
              <w:pStyle w:val="8"/>
              <w:spacing w:line="235" w:lineRule="exact"/>
              <w:rPr>
                <w:rFonts w:hint="eastAsia" w:ascii="宋体" w:hAnsi="宋体" w:eastAsia="宋体" w:cs="宋体"/>
                <w:sz w:val="21"/>
                <w:szCs w:val="21"/>
                <w:lang w:val="en-US"/>
              </w:rPr>
            </w:pPr>
            <w:r>
              <w:rPr>
                <w:rFonts w:hint="eastAsia" w:ascii="宋体" w:hAnsi="宋体" w:eastAsia="宋体" w:cs="宋体"/>
                <w:sz w:val="21"/>
                <w:szCs w:val="21"/>
                <w:lang w:val="en-US" w:eastAsia="zh-CN"/>
              </w:rPr>
              <w:t>教师论文各级获奖人次</w:t>
            </w:r>
          </w:p>
        </w:tc>
        <w:tc>
          <w:tcPr>
            <w:tcW w:w="1310" w:type="dxa"/>
            <w:noWrap w:val="0"/>
            <w:vAlign w:val="top"/>
          </w:tcPr>
          <w:p w14:paraId="0E85C6A8">
            <w:pPr>
              <w:pStyle w:val="8"/>
              <w:spacing w:line="235" w:lineRule="exact"/>
              <w:jc w:val="center"/>
              <w:rPr>
                <w:rFonts w:hint="eastAsia" w:ascii="宋体" w:hAnsi="宋体" w:eastAsia="宋体" w:cs="宋体"/>
                <w:sz w:val="21"/>
                <w:szCs w:val="21"/>
              </w:rPr>
            </w:pPr>
          </w:p>
          <w:p w14:paraId="32680A5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20人次</w:t>
            </w:r>
          </w:p>
        </w:tc>
        <w:tc>
          <w:tcPr>
            <w:tcW w:w="1268" w:type="dxa"/>
            <w:noWrap w:val="0"/>
            <w:vAlign w:val="top"/>
          </w:tcPr>
          <w:p w14:paraId="2B144BB7">
            <w:pPr>
              <w:pStyle w:val="8"/>
              <w:spacing w:line="235" w:lineRule="exact"/>
              <w:jc w:val="center"/>
              <w:rPr>
                <w:rFonts w:hint="eastAsia" w:ascii="宋体" w:hAnsi="宋体" w:eastAsia="宋体" w:cs="宋体"/>
                <w:sz w:val="21"/>
                <w:szCs w:val="21"/>
                <w:lang w:val="en-US" w:eastAsia="zh-CN"/>
              </w:rPr>
            </w:pPr>
          </w:p>
          <w:p w14:paraId="2804982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20人次</w:t>
            </w:r>
          </w:p>
        </w:tc>
        <w:tc>
          <w:tcPr>
            <w:tcW w:w="716" w:type="dxa"/>
            <w:noWrap w:val="0"/>
            <w:vAlign w:val="top"/>
          </w:tcPr>
          <w:p w14:paraId="6AA66A24">
            <w:pPr>
              <w:pStyle w:val="8"/>
              <w:spacing w:line="235" w:lineRule="exact"/>
              <w:jc w:val="center"/>
              <w:rPr>
                <w:rFonts w:hint="eastAsia" w:ascii="宋体" w:hAnsi="宋体" w:eastAsia="宋体" w:cs="宋体"/>
                <w:sz w:val="21"/>
                <w:szCs w:val="21"/>
                <w:lang w:val="en-US" w:eastAsia="zh-CN"/>
              </w:rPr>
            </w:pPr>
          </w:p>
          <w:p w14:paraId="2948550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3CB73966">
            <w:pPr>
              <w:pStyle w:val="8"/>
              <w:spacing w:line="235" w:lineRule="exact"/>
              <w:jc w:val="center"/>
              <w:rPr>
                <w:rFonts w:hint="eastAsia" w:ascii="宋体" w:hAnsi="宋体" w:eastAsia="宋体" w:cs="宋体"/>
                <w:sz w:val="21"/>
                <w:szCs w:val="21"/>
                <w:lang w:val="en-US" w:eastAsia="zh-CN"/>
              </w:rPr>
            </w:pPr>
          </w:p>
          <w:p w14:paraId="79AF918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5E8A6BE5">
            <w:pPr>
              <w:pStyle w:val="8"/>
              <w:spacing w:line="235" w:lineRule="exact"/>
              <w:jc w:val="center"/>
              <w:rPr>
                <w:rFonts w:hint="eastAsia" w:ascii="宋体" w:hAnsi="宋体" w:eastAsia="宋体" w:cs="宋体"/>
                <w:sz w:val="21"/>
                <w:szCs w:val="21"/>
              </w:rPr>
            </w:pPr>
          </w:p>
        </w:tc>
      </w:tr>
      <w:tr w14:paraId="2CF1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847098">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08227E3F">
            <w:pPr>
              <w:pStyle w:val="8"/>
              <w:rPr>
                <w:rFonts w:hint="eastAsia" w:ascii="宋体" w:hAnsi="宋体" w:eastAsia="宋体" w:cs="宋体"/>
                <w:sz w:val="21"/>
                <w:szCs w:val="21"/>
              </w:rPr>
            </w:pPr>
          </w:p>
        </w:tc>
        <w:tc>
          <w:tcPr>
            <w:tcW w:w="1034" w:type="dxa"/>
            <w:vMerge w:val="continue"/>
            <w:noWrap w:val="0"/>
            <w:vAlign w:val="top"/>
          </w:tcPr>
          <w:p w14:paraId="0C0C42B4">
            <w:pPr>
              <w:pStyle w:val="8"/>
              <w:rPr>
                <w:rFonts w:hint="eastAsia" w:ascii="宋体" w:hAnsi="宋体" w:eastAsia="宋体" w:cs="宋体"/>
                <w:sz w:val="21"/>
                <w:szCs w:val="21"/>
              </w:rPr>
            </w:pPr>
          </w:p>
        </w:tc>
        <w:tc>
          <w:tcPr>
            <w:tcW w:w="1269" w:type="dxa"/>
            <w:noWrap w:val="0"/>
            <w:vAlign w:val="top"/>
          </w:tcPr>
          <w:p w14:paraId="670B8057">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教师参加美术、书法和朗诵等各级各类竞赛获奖人次</w:t>
            </w:r>
          </w:p>
        </w:tc>
        <w:tc>
          <w:tcPr>
            <w:tcW w:w="1310" w:type="dxa"/>
            <w:noWrap w:val="0"/>
            <w:vAlign w:val="top"/>
          </w:tcPr>
          <w:p w14:paraId="7084428F">
            <w:pPr>
              <w:pStyle w:val="8"/>
              <w:spacing w:line="235" w:lineRule="exact"/>
              <w:jc w:val="center"/>
              <w:rPr>
                <w:rFonts w:hint="eastAsia" w:ascii="宋体" w:hAnsi="宋体" w:eastAsia="宋体" w:cs="宋体"/>
                <w:sz w:val="21"/>
                <w:szCs w:val="21"/>
              </w:rPr>
            </w:pPr>
          </w:p>
          <w:p w14:paraId="34C5CA0F">
            <w:pPr>
              <w:pStyle w:val="8"/>
              <w:spacing w:line="235" w:lineRule="exact"/>
              <w:jc w:val="center"/>
              <w:rPr>
                <w:rFonts w:hint="eastAsia" w:ascii="宋体" w:hAnsi="宋体" w:eastAsia="宋体" w:cs="宋体"/>
                <w:sz w:val="21"/>
                <w:szCs w:val="21"/>
              </w:rPr>
            </w:pPr>
          </w:p>
          <w:p w14:paraId="464F91D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35人次</w:t>
            </w:r>
          </w:p>
        </w:tc>
        <w:tc>
          <w:tcPr>
            <w:tcW w:w="1268" w:type="dxa"/>
            <w:noWrap w:val="0"/>
            <w:vAlign w:val="top"/>
          </w:tcPr>
          <w:p w14:paraId="76F2F9F2">
            <w:pPr>
              <w:pStyle w:val="8"/>
              <w:spacing w:line="235" w:lineRule="exact"/>
              <w:jc w:val="center"/>
              <w:rPr>
                <w:rFonts w:hint="eastAsia" w:ascii="宋体" w:hAnsi="宋体" w:eastAsia="宋体" w:cs="宋体"/>
                <w:sz w:val="21"/>
                <w:szCs w:val="21"/>
                <w:lang w:val="en-US" w:eastAsia="zh-CN"/>
              </w:rPr>
            </w:pPr>
          </w:p>
          <w:p w14:paraId="2D89F293">
            <w:pPr>
              <w:pStyle w:val="8"/>
              <w:spacing w:line="235" w:lineRule="exact"/>
              <w:jc w:val="center"/>
              <w:rPr>
                <w:rFonts w:hint="eastAsia" w:ascii="宋体" w:hAnsi="宋体" w:eastAsia="宋体" w:cs="宋体"/>
                <w:sz w:val="21"/>
                <w:szCs w:val="21"/>
                <w:lang w:val="en-US" w:eastAsia="zh-CN"/>
              </w:rPr>
            </w:pPr>
          </w:p>
          <w:p w14:paraId="45CB63D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36人次</w:t>
            </w:r>
          </w:p>
        </w:tc>
        <w:tc>
          <w:tcPr>
            <w:tcW w:w="716" w:type="dxa"/>
            <w:noWrap w:val="0"/>
            <w:vAlign w:val="top"/>
          </w:tcPr>
          <w:p w14:paraId="14E88D46">
            <w:pPr>
              <w:pStyle w:val="8"/>
              <w:spacing w:line="235" w:lineRule="exact"/>
              <w:jc w:val="center"/>
              <w:rPr>
                <w:rFonts w:hint="eastAsia" w:ascii="宋体" w:hAnsi="宋体" w:eastAsia="宋体" w:cs="宋体"/>
                <w:sz w:val="21"/>
                <w:szCs w:val="21"/>
                <w:lang w:val="en-US" w:eastAsia="zh-CN"/>
              </w:rPr>
            </w:pPr>
          </w:p>
          <w:p w14:paraId="0EFF579A">
            <w:pPr>
              <w:pStyle w:val="8"/>
              <w:spacing w:line="235" w:lineRule="exact"/>
              <w:jc w:val="center"/>
              <w:rPr>
                <w:rFonts w:hint="eastAsia" w:ascii="宋体" w:hAnsi="宋体" w:eastAsia="宋体" w:cs="宋体"/>
                <w:sz w:val="21"/>
                <w:szCs w:val="21"/>
                <w:lang w:val="en-US" w:eastAsia="zh-CN"/>
              </w:rPr>
            </w:pPr>
          </w:p>
          <w:p w14:paraId="37030C8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107E345A">
            <w:pPr>
              <w:pStyle w:val="8"/>
              <w:spacing w:line="235" w:lineRule="exact"/>
              <w:jc w:val="center"/>
              <w:rPr>
                <w:rFonts w:hint="eastAsia" w:ascii="宋体" w:hAnsi="宋体" w:eastAsia="宋体" w:cs="宋体"/>
                <w:sz w:val="21"/>
                <w:szCs w:val="21"/>
                <w:lang w:val="en-US" w:eastAsia="zh-CN"/>
              </w:rPr>
            </w:pPr>
          </w:p>
          <w:p w14:paraId="00457BB7">
            <w:pPr>
              <w:pStyle w:val="8"/>
              <w:spacing w:line="235" w:lineRule="exact"/>
              <w:jc w:val="center"/>
              <w:rPr>
                <w:rFonts w:hint="eastAsia" w:ascii="宋体" w:hAnsi="宋体" w:eastAsia="宋体" w:cs="宋体"/>
                <w:sz w:val="21"/>
                <w:szCs w:val="21"/>
                <w:lang w:val="en-US" w:eastAsia="zh-CN"/>
              </w:rPr>
            </w:pPr>
          </w:p>
          <w:p w14:paraId="5330431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73132168">
            <w:pPr>
              <w:pStyle w:val="8"/>
              <w:spacing w:line="235" w:lineRule="exact"/>
              <w:jc w:val="center"/>
              <w:rPr>
                <w:rFonts w:hint="eastAsia" w:ascii="宋体" w:hAnsi="宋体" w:eastAsia="宋体" w:cs="宋体"/>
                <w:sz w:val="21"/>
                <w:szCs w:val="21"/>
              </w:rPr>
            </w:pPr>
          </w:p>
        </w:tc>
      </w:tr>
      <w:tr w14:paraId="54989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84" w:type="dxa"/>
            <w:vMerge w:val="continue"/>
            <w:tcBorders>
              <w:top w:val="nil"/>
              <w:bottom w:val="nil"/>
            </w:tcBorders>
            <w:noWrap w:val="0"/>
            <w:textDirection w:val="tbRlV"/>
            <w:vAlign w:val="top"/>
          </w:tcPr>
          <w:p w14:paraId="4E218A7B">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6AC7DFB5">
            <w:pPr>
              <w:pStyle w:val="8"/>
              <w:rPr>
                <w:rFonts w:hint="eastAsia" w:ascii="宋体" w:hAnsi="宋体" w:eastAsia="宋体" w:cs="宋体"/>
                <w:sz w:val="21"/>
                <w:szCs w:val="21"/>
              </w:rPr>
            </w:pPr>
          </w:p>
        </w:tc>
        <w:tc>
          <w:tcPr>
            <w:tcW w:w="1034" w:type="dxa"/>
            <w:vMerge w:val="continue"/>
            <w:noWrap w:val="0"/>
            <w:vAlign w:val="top"/>
          </w:tcPr>
          <w:p w14:paraId="6898BF8E">
            <w:pPr>
              <w:pStyle w:val="8"/>
              <w:rPr>
                <w:rFonts w:hint="eastAsia" w:ascii="宋体" w:hAnsi="宋体" w:eastAsia="宋体" w:cs="宋体"/>
                <w:sz w:val="21"/>
                <w:szCs w:val="21"/>
              </w:rPr>
            </w:pPr>
          </w:p>
        </w:tc>
        <w:tc>
          <w:tcPr>
            <w:tcW w:w="1269" w:type="dxa"/>
            <w:noWrap w:val="0"/>
            <w:vAlign w:val="top"/>
          </w:tcPr>
          <w:p w14:paraId="00F58C36">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学生参加各类竞赛获区以上奖励人次</w:t>
            </w:r>
          </w:p>
        </w:tc>
        <w:tc>
          <w:tcPr>
            <w:tcW w:w="1310" w:type="dxa"/>
            <w:noWrap w:val="0"/>
            <w:vAlign w:val="top"/>
          </w:tcPr>
          <w:p w14:paraId="5B27B42F">
            <w:pPr>
              <w:pStyle w:val="8"/>
              <w:spacing w:line="235" w:lineRule="exact"/>
              <w:jc w:val="center"/>
              <w:rPr>
                <w:rFonts w:hint="eastAsia" w:ascii="宋体" w:hAnsi="宋体" w:eastAsia="宋体" w:cs="宋体"/>
                <w:sz w:val="21"/>
                <w:szCs w:val="21"/>
              </w:rPr>
            </w:pPr>
          </w:p>
          <w:p w14:paraId="02C78A7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25人次</w:t>
            </w:r>
          </w:p>
        </w:tc>
        <w:tc>
          <w:tcPr>
            <w:tcW w:w="1268" w:type="dxa"/>
            <w:noWrap w:val="0"/>
            <w:vAlign w:val="top"/>
          </w:tcPr>
          <w:p w14:paraId="7FB8FF93">
            <w:pPr>
              <w:pStyle w:val="8"/>
              <w:spacing w:line="235" w:lineRule="exact"/>
              <w:jc w:val="center"/>
              <w:rPr>
                <w:rFonts w:hint="eastAsia" w:ascii="宋体" w:hAnsi="宋体" w:eastAsia="宋体" w:cs="宋体"/>
                <w:sz w:val="21"/>
                <w:szCs w:val="21"/>
                <w:lang w:val="en-US" w:eastAsia="zh-CN"/>
              </w:rPr>
            </w:pPr>
          </w:p>
          <w:p w14:paraId="6FE1A00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28人次</w:t>
            </w:r>
          </w:p>
        </w:tc>
        <w:tc>
          <w:tcPr>
            <w:tcW w:w="716" w:type="dxa"/>
            <w:noWrap w:val="0"/>
            <w:vAlign w:val="top"/>
          </w:tcPr>
          <w:p w14:paraId="7E737AED">
            <w:pPr>
              <w:pStyle w:val="8"/>
              <w:spacing w:line="235" w:lineRule="exact"/>
              <w:jc w:val="center"/>
              <w:rPr>
                <w:rFonts w:hint="eastAsia" w:ascii="宋体" w:hAnsi="宋体" w:eastAsia="宋体" w:cs="宋体"/>
                <w:sz w:val="21"/>
                <w:szCs w:val="21"/>
                <w:lang w:val="en-US" w:eastAsia="zh-CN"/>
              </w:rPr>
            </w:pPr>
          </w:p>
          <w:p w14:paraId="6796A0D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536E0191">
            <w:pPr>
              <w:pStyle w:val="8"/>
              <w:spacing w:line="235" w:lineRule="exact"/>
              <w:jc w:val="center"/>
              <w:rPr>
                <w:rFonts w:hint="eastAsia" w:ascii="宋体" w:hAnsi="宋体" w:eastAsia="宋体" w:cs="宋体"/>
                <w:sz w:val="21"/>
                <w:szCs w:val="21"/>
                <w:lang w:val="en-US" w:eastAsia="zh-CN"/>
              </w:rPr>
            </w:pPr>
          </w:p>
          <w:p w14:paraId="04B196A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16B16317">
            <w:pPr>
              <w:pStyle w:val="8"/>
              <w:spacing w:line="235" w:lineRule="exact"/>
              <w:jc w:val="center"/>
              <w:rPr>
                <w:rFonts w:hint="eastAsia" w:ascii="宋体" w:hAnsi="宋体" w:eastAsia="宋体" w:cs="宋体"/>
                <w:sz w:val="21"/>
                <w:szCs w:val="21"/>
              </w:rPr>
            </w:pPr>
          </w:p>
        </w:tc>
      </w:tr>
      <w:tr w14:paraId="4EA4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84" w:type="dxa"/>
            <w:vMerge w:val="continue"/>
            <w:tcBorders>
              <w:top w:val="nil"/>
              <w:bottom w:val="nil"/>
            </w:tcBorders>
            <w:noWrap w:val="0"/>
            <w:textDirection w:val="tbRlV"/>
            <w:vAlign w:val="top"/>
          </w:tcPr>
          <w:p w14:paraId="727A39A4">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05B23491">
            <w:pPr>
              <w:pStyle w:val="8"/>
              <w:rPr>
                <w:rFonts w:hint="eastAsia" w:ascii="宋体" w:hAnsi="宋体" w:eastAsia="宋体" w:cs="宋体"/>
                <w:sz w:val="21"/>
                <w:szCs w:val="21"/>
              </w:rPr>
            </w:pPr>
          </w:p>
        </w:tc>
        <w:tc>
          <w:tcPr>
            <w:tcW w:w="1034" w:type="dxa"/>
            <w:vMerge w:val="restart"/>
            <w:tcBorders>
              <w:bottom w:val="nil"/>
            </w:tcBorders>
            <w:noWrap w:val="0"/>
            <w:vAlign w:val="top"/>
          </w:tcPr>
          <w:p w14:paraId="680CECA5">
            <w:pPr>
              <w:spacing w:before="273" w:line="226" w:lineRule="auto"/>
              <w:ind w:left="121"/>
              <w:rPr>
                <w:rFonts w:hint="eastAsia" w:ascii="宋体" w:hAnsi="宋体" w:eastAsia="宋体" w:cs="宋体"/>
                <w:spacing w:val="7"/>
                <w:sz w:val="21"/>
                <w:szCs w:val="21"/>
              </w:rPr>
            </w:pPr>
          </w:p>
          <w:p w14:paraId="755F653F">
            <w:pPr>
              <w:spacing w:before="273" w:line="226" w:lineRule="auto"/>
              <w:ind w:left="121"/>
              <w:rPr>
                <w:rFonts w:hint="eastAsia" w:ascii="宋体" w:hAnsi="宋体" w:eastAsia="宋体" w:cs="宋体"/>
                <w:sz w:val="21"/>
                <w:szCs w:val="21"/>
              </w:rPr>
            </w:pPr>
            <w:r>
              <w:rPr>
                <w:rFonts w:hint="eastAsia" w:ascii="宋体" w:hAnsi="宋体" w:eastAsia="宋体" w:cs="宋体"/>
                <w:spacing w:val="7"/>
                <w:sz w:val="21"/>
                <w:szCs w:val="21"/>
              </w:rPr>
              <w:t>质量指标</w:t>
            </w:r>
          </w:p>
        </w:tc>
        <w:tc>
          <w:tcPr>
            <w:tcW w:w="1269" w:type="dxa"/>
            <w:noWrap w:val="0"/>
            <w:vAlign w:val="top"/>
          </w:tcPr>
          <w:p w14:paraId="30A26849">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校园安全事故发生率</w:t>
            </w:r>
          </w:p>
        </w:tc>
        <w:tc>
          <w:tcPr>
            <w:tcW w:w="1310" w:type="dxa"/>
            <w:noWrap w:val="0"/>
            <w:vAlign w:val="top"/>
          </w:tcPr>
          <w:p w14:paraId="6DAFF8CA">
            <w:pPr>
              <w:pStyle w:val="8"/>
              <w:spacing w:line="235" w:lineRule="exact"/>
              <w:jc w:val="center"/>
              <w:rPr>
                <w:rFonts w:hint="eastAsia" w:ascii="宋体" w:hAnsi="宋体" w:eastAsia="宋体" w:cs="宋体"/>
                <w:sz w:val="21"/>
                <w:szCs w:val="21"/>
              </w:rPr>
            </w:pPr>
          </w:p>
          <w:p w14:paraId="57C3F68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0%</w:t>
            </w:r>
          </w:p>
        </w:tc>
        <w:tc>
          <w:tcPr>
            <w:tcW w:w="1268" w:type="dxa"/>
            <w:noWrap w:val="0"/>
            <w:vAlign w:val="top"/>
          </w:tcPr>
          <w:p w14:paraId="7945ECE8">
            <w:pPr>
              <w:pStyle w:val="8"/>
              <w:spacing w:line="235" w:lineRule="exact"/>
              <w:jc w:val="center"/>
              <w:rPr>
                <w:rFonts w:hint="eastAsia" w:ascii="宋体" w:hAnsi="宋体" w:eastAsia="宋体" w:cs="宋体"/>
                <w:sz w:val="21"/>
                <w:szCs w:val="21"/>
                <w:lang w:val="en-US" w:eastAsia="zh-CN"/>
              </w:rPr>
            </w:pPr>
          </w:p>
          <w:p w14:paraId="4B5F835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16" w:type="dxa"/>
            <w:noWrap w:val="0"/>
            <w:vAlign w:val="top"/>
          </w:tcPr>
          <w:p w14:paraId="7ED64072">
            <w:pPr>
              <w:pStyle w:val="8"/>
              <w:spacing w:line="235" w:lineRule="exact"/>
              <w:jc w:val="center"/>
              <w:rPr>
                <w:rFonts w:hint="eastAsia" w:ascii="宋体" w:hAnsi="宋体" w:eastAsia="宋体" w:cs="宋体"/>
                <w:sz w:val="21"/>
                <w:szCs w:val="21"/>
                <w:lang w:val="en-US" w:eastAsia="zh-CN"/>
              </w:rPr>
            </w:pPr>
          </w:p>
          <w:p w14:paraId="2122663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71" w:type="dxa"/>
            <w:noWrap w:val="0"/>
            <w:vAlign w:val="top"/>
          </w:tcPr>
          <w:p w14:paraId="4D87FD06">
            <w:pPr>
              <w:pStyle w:val="8"/>
              <w:spacing w:line="235" w:lineRule="exact"/>
              <w:jc w:val="center"/>
              <w:rPr>
                <w:rFonts w:hint="eastAsia" w:ascii="宋体" w:hAnsi="宋体" w:eastAsia="宋体" w:cs="宋体"/>
                <w:sz w:val="21"/>
                <w:szCs w:val="21"/>
                <w:lang w:val="en-US" w:eastAsia="zh-CN"/>
              </w:rPr>
            </w:pPr>
          </w:p>
          <w:p w14:paraId="5585496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2" w:type="dxa"/>
            <w:noWrap w:val="0"/>
            <w:vAlign w:val="top"/>
          </w:tcPr>
          <w:p w14:paraId="72F7B527">
            <w:pPr>
              <w:pStyle w:val="8"/>
              <w:spacing w:line="235" w:lineRule="exact"/>
              <w:jc w:val="center"/>
              <w:rPr>
                <w:rFonts w:hint="eastAsia" w:ascii="宋体" w:hAnsi="宋体" w:eastAsia="宋体" w:cs="宋体"/>
                <w:sz w:val="21"/>
                <w:szCs w:val="21"/>
              </w:rPr>
            </w:pPr>
          </w:p>
        </w:tc>
      </w:tr>
      <w:tr w14:paraId="491A5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084" w:type="dxa"/>
            <w:vMerge w:val="continue"/>
            <w:tcBorders>
              <w:top w:val="nil"/>
              <w:bottom w:val="nil"/>
            </w:tcBorders>
            <w:noWrap w:val="0"/>
            <w:textDirection w:val="tbRlV"/>
            <w:vAlign w:val="top"/>
          </w:tcPr>
          <w:p w14:paraId="0094DF9C">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3F7B3DF9">
            <w:pPr>
              <w:pStyle w:val="8"/>
              <w:rPr>
                <w:rFonts w:hint="eastAsia" w:ascii="宋体" w:hAnsi="宋体" w:eastAsia="宋体" w:cs="宋体"/>
                <w:sz w:val="21"/>
                <w:szCs w:val="21"/>
              </w:rPr>
            </w:pPr>
          </w:p>
        </w:tc>
        <w:tc>
          <w:tcPr>
            <w:tcW w:w="1034" w:type="dxa"/>
            <w:vMerge w:val="continue"/>
            <w:tcBorders>
              <w:top w:val="nil"/>
              <w:bottom w:val="nil"/>
            </w:tcBorders>
            <w:noWrap w:val="0"/>
            <w:vAlign w:val="top"/>
          </w:tcPr>
          <w:p w14:paraId="6E9F1D04">
            <w:pPr>
              <w:pStyle w:val="8"/>
              <w:rPr>
                <w:rFonts w:hint="eastAsia" w:ascii="宋体" w:hAnsi="宋体" w:eastAsia="宋体" w:cs="宋体"/>
                <w:sz w:val="21"/>
                <w:szCs w:val="21"/>
              </w:rPr>
            </w:pPr>
          </w:p>
        </w:tc>
        <w:tc>
          <w:tcPr>
            <w:tcW w:w="1269" w:type="dxa"/>
            <w:noWrap w:val="0"/>
            <w:vAlign w:val="top"/>
          </w:tcPr>
          <w:p w14:paraId="159AD9FC">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学校听课制度落实率</w:t>
            </w:r>
          </w:p>
        </w:tc>
        <w:tc>
          <w:tcPr>
            <w:tcW w:w="1310" w:type="dxa"/>
            <w:noWrap w:val="0"/>
            <w:vAlign w:val="top"/>
          </w:tcPr>
          <w:p w14:paraId="1FD851F8">
            <w:pPr>
              <w:pStyle w:val="8"/>
              <w:spacing w:line="235" w:lineRule="exact"/>
              <w:jc w:val="center"/>
              <w:rPr>
                <w:rFonts w:hint="eastAsia" w:ascii="宋体" w:hAnsi="宋体" w:eastAsia="宋体" w:cs="宋体"/>
                <w:sz w:val="21"/>
                <w:szCs w:val="21"/>
              </w:rPr>
            </w:pPr>
          </w:p>
          <w:p w14:paraId="67D2873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c>
          <w:tcPr>
            <w:tcW w:w="1268" w:type="dxa"/>
            <w:noWrap w:val="0"/>
            <w:vAlign w:val="top"/>
          </w:tcPr>
          <w:p w14:paraId="15D5E3B1">
            <w:pPr>
              <w:pStyle w:val="8"/>
              <w:spacing w:line="235" w:lineRule="exact"/>
              <w:jc w:val="center"/>
              <w:rPr>
                <w:rFonts w:hint="eastAsia" w:ascii="宋体" w:hAnsi="宋体" w:eastAsia="宋体" w:cs="宋体"/>
                <w:sz w:val="21"/>
                <w:szCs w:val="21"/>
                <w:lang w:val="en-US" w:eastAsia="zh-CN"/>
              </w:rPr>
            </w:pPr>
          </w:p>
          <w:p w14:paraId="6A39931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16" w:type="dxa"/>
            <w:noWrap w:val="0"/>
            <w:vAlign w:val="top"/>
          </w:tcPr>
          <w:p w14:paraId="2E18B1E4">
            <w:pPr>
              <w:pStyle w:val="8"/>
              <w:spacing w:line="235" w:lineRule="exact"/>
              <w:jc w:val="center"/>
              <w:rPr>
                <w:rFonts w:hint="eastAsia" w:ascii="宋体" w:hAnsi="宋体" w:eastAsia="宋体" w:cs="宋体"/>
                <w:sz w:val="21"/>
                <w:szCs w:val="21"/>
                <w:lang w:val="en-US" w:eastAsia="zh-CN"/>
              </w:rPr>
            </w:pPr>
          </w:p>
          <w:p w14:paraId="522FEDA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71" w:type="dxa"/>
            <w:noWrap w:val="0"/>
            <w:vAlign w:val="top"/>
          </w:tcPr>
          <w:p w14:paraId="4AFEB66C">
            <w:pPr>
              <w:pStyle w:val="8"/>
              <w:spacing w:line="235" w:lineRule="exact"/>
              <w:jc w:val="center"/>
              <w:rPr>
                <w:rFonts w:hint="eastAsia" w:ascii="宋体" w:hAnsi="宋体" w:eastAsia="宋体" w:cs="宋体"/>
                <w:sz w:val="21"/>
                <w:szCs w:val="21"/>
                <w:lang w:val="en-US" w:eastAsia="zh-CN"/>
              </w:rPr>
            </w:pPr>
          </w:p>
          <w:p w14:paraId="6A1C87B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2" w:type="dxa"/>
            <w:noWrap w:val="0"/>
            <w:vAlign w:val="top"/>
          </w:tcPr>
          <w:p w14:paraId="4E91FB68">
            <w:pPr>
              <w:pStyle w:val="8"/>
              <w:spacing w:line="235" w:lineRule="exact"/>
              <w:jc w:val="center"/>
              <w:rPr>
                <w:rFonts w:hint="eastAsia" w:ascii="宋体" w:hAnsi="宋体" w:eastAsia="宋体" w:cs="宋体"/>
                <w:sz w:val="21"/>
                <w:szCs w:val="21"/>
              </w:rPr>
            </w:pPr>
          </w:p>
        </w:tc>
      </w:tr>
      <w:tr w14:paraId="5E60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28197FF3">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00F2F3DD">
            <w:pPr>
              <w:pStyle w:val="8"/>
              <w:rPr>
                <w:rFonts w:hint="eastAsia" w:ascii="宋体" w:hAnsi="宋体" w:eastAsia="宋体" w:cs="宋体"/>
                <w:sz w:val="21"/>
                <w:szCs w:val="21"/>
              </w:rPr>
            </w:pPr>
          </w:p>
        </w:tc>
        <w:tc>
          <w:tcPr>
            <w:tcW w:w="1034" w:type="dxa"/>
            <w:vMerge w:val="continue"/>
            <w:tcBorders>
              <w:top w:val="nil"/>
              <w:bottom w:val="single" w:color="auto" w:sz="4" w:space="0"/>
            </w:tcBorders>
            <w:noWrap w:val="0"/>
            <w:vAlign w:val="top"/>
          </w:tcPr>
          <w:p w14:paraId="449DE904">
            <w:pPr>
              <w:pStyle w:val="8"/>
              <w:rPr>
                <w:rFonts w:hint="eastAsia" w:ascii="宋体" w:hAnsi="宋体" w:eastAsia="宋体" w:cs="宋体"/>
                <w:sz w:val="21"/>
                <w:szCs w:val="21"/>
              </w:rPr>
            </w:pPr>
          </w:p>
        </w:tc>
        <w:tc>
          <w:tcPr>
            <w:tcW w:w="1269" w:type="dxa"/>
            <w:tcBorders>
              <w:bottom w:val="single" w:color="auto" w:sz="4" w:space="0"/>
            </w:tcBorders>
            <w:noWrap w:val="0"/>
            <w:vAlign w:val="top"/>
          </w:tcPr>
          <w:p w14:paraId="6472D8E6">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心理健康覆盖率</w:t>
            </w:r>
          </w:p>
        </w:tc>
        <w:tc>
          <w:tcPr>
            <w:tcW w:w="1310" w:type="dxa"/>
            <w:noWrap w:val="0"/>
            <w:vAlign w:val="top"/>
          </w:tcPr>
          <w:p w14:paraId="7D42D94E">
            <w:pPr>
              <w:pStyle w:val="8"/>
              <w:spacing w:line="235" w:lineRule="exact"/>
              <w:jc w:val="center"/>
              <w:rPr>
                <w:rFonts w:hint="eastAsia" w:ascii="宋体" w:hAnsi="宋体" w:eastAsia="宋体" w:cs="宋体"/>
                <w:sz w:val="21"/>
                <w:szCs w:val="21"/>
              </w:rPr>
            </w:pPr>
          </w:p>
          <w:p w14:paraId="46846FF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c>
          <w:tcPr>
            <w:tcW w:w="1268" w:type="dxa"/>
            <w:noWrap w:val="0"/>
            <w:vAlign w:val="top"/>
          </w:tcPr>
          <w:p w14:paraId="79233A31">
            <w:pPr>
              <w:pStyle w:val="8"/>
              <w:spacing w:line="235" w:lineRule="exact"/>
              <w:jc w:val="center"/>
              <w:rPr>
                <w:rFonts w:hint="eastAsia" w:ascii="宋体" w:hAnsi="宋体" w:eastAsia="宋体" w:cs="宋体"/>
                <w:sz w:val="21"/>
                <w:szCs w:val="21"/>
                <w:lang w:val="en-US" w:eastAsia="zh-CN"/>
              </w:rPr>
            </w:pPr>
          </w:p>
          <w:p w14:paraId="651D885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16" w:type="dxa"/>
            <w:noWrap w:val="0"/>
            <w:vAlign w:val="top"/>
          </w:tcPr>
          <w:p w14:paraId="6F6E48E6">
            <w:pPr>
              <w:pStyle w:val="8"/>
              <w:spacing w:line="235" w:lineRule="exact"/>
              <w:jc w:val="center"/>
              <w:rPr>
                <w:rFonts w:hint="eastAsia" w:ascii="宋体" w:hAnsi="宋体" w:eastAsia="宋体" w:cs="宋体"/>
                <w:sz w:val="21"/>
                <w:szCs w:val="21"/>
                <w:lang w:val="en-US" w:eastAsia="zh-CN"/>
              </w:rPr>
            </w:pPr>
          </w:p>
          <w:p w14:paraId="5CCE28D4">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71" w:type="dxa"/>
            <w:noWrap w:val="0"/>
            <w:vAlign w:val="top"/>
          </w:tcPr>
          <w:p w14:paraId="0B603499">
            <w:pPr>
              <w:pStyle w:val="8"/>
              <w:spacing w:line="235" w:lineRule="exact"/>
              <w:jc w:val="center"/>
              <w:rPr>
                <w:rFonts w:hint="eastAsia" w:ascii="宋体" w:hAnsi="宋体" w:eastAsia="宋体" w:cs="宋体"/>
                <w:sz w:val="21"/>
                <w:szCs w:val="21"/>
                <w:lang w:val="en-US" w:eastAsia="zh-CN"/>
              </w:rPr>
            </w:pPr>
          </w:p>
          <w:p w14:paraId="477FA5E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52" w:type="dxa"/>
            <w:noWrap w:val="0"/>
            <w:vAlign w:val="top"/>
          </w:tcPr>
          <w:p w14:paraId="31BEB416">
            <w:pPr>
              <w:pStyle w:val="8"/>
              <w:spacing w:line="235" w:lineRule="exact"/>
              <w:jc w:val="center"/>
              <w:rPr>
                <w:rFonts w:hint="eastAsia" w:ascii="宋体" w:hAnsi="宋体" w:eastAsia="宋体" w:cs="宋体"/>
                <w:sz w:val="21"/>
                <w:szCs w:val="21"/>
              </w:rPr>
            </w:pPr>
          </w:p>
        </w:tc>
      </w:tr>
      <w:tr w14:paraId="2868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1C2636">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71754F7B">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1AD90E6A">
            <w:pPr>
              <w:spacing w:before="274" w:line="226" w:lineRule="auto"/>
              <w:ind w:left="139"/>
              <w:rPr>
                <w:rFonts w:hint="eastAsia" w:ascii="宋体" w:hAnsi="宋体" w:eastAsia="宋体" w:cs="宋体"/>
                <w:sz w:val="21"/>
                <w:szCs w:val="21"/>
              </w:rPr>
            </w:pPr>
            <w:r>
              <w:rPr>
                <w:rFonts w:hint="eastAsia" w:ascii="宋体" w:hAnsi="宋体" w:eastAsia="宋体" w:cs="宋体"/>
                <w:spacing w:val="3"/>
                <w:sz w:val="21"/>
                <w:szCs w:val="21"/>
              </w:rPr>
              <w:t>时效指标</w:t>
            </w:r>
          </w:p>
        </w:tc>
        <w:tc>
          <w:tcPr>
            <w:tcW w:w="1269" w:type="dxa"/>
            <w:tcBorders>
              <w:top w:val="single" w:color="auto" w:sz="4" w:space="0"/>
              <w:bottom w:val="single" w:color="auto" w:sz="4" w:space="0"/>
              <w:right w:val="single" w:color="auto" w:sz="4" w:space="0"/>
            </w:tcBorders>
            <w:noWrap w:val="0"/>
            <w:vAlign w:val="top"/>
          </w:tcPr>
          <w:p w14:paraId="283ED40B">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按时发放教职工工资及福利待遇</w:t>
            </w:r>
          </w:p>
        </w:tc>
        <w:tc>
          <w:tcPr>
            <w:tcW w:w="1310" w:type="dxa"/>
            <w:tcBorders>
              <w:left w:val="single" w:color="auto" w:sz="4" w:space="0"/>
            </w:tcBorders>
            <w:noWrap w:val="0"/>
            <w:vAlign w:val="top"/>
          </w:tcPr>
          <w:p w14:paraId="060FB42C">
            <w:pPr>
              <w:pStyle w:val="8"/>
              <w:spacing w:line="235" w:lineRule="exact"/>
              <w:jc w:val="center"/>
              <w:rPr>
                <w:rFonts w:hint="eastAsia" w:ascii="宋体" w:hAnsi="宋体" w:eastAsia="宋体" w:cs="宋体"/>
                <w:sz w:val="21"/>
                <w:szCs w:val="21"/>
                <w:lang w:val="en-US" w:eastAsia="zh-CN"/>
              </w:rPr>
            </w:pPr>
          </w:p>
          <w:p w14:paraId="79B72898">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1268" w:type="dxa"/>
            <w:noWrap w:val="0"/>
            <w:vAlign w:val="top"/>
          </w:tcPr>
          <w:p w14:paraId="73050CC4">
            <w:pPr>
              <w:pStyle w:val="8"/>
              <w:spacing w:line="235" w:lineRule="exact"/>
              <w:jc w:val="center"/>
              <w:rPr>
                <w:rFonts w:hint="eastAsia" w:ascii="宋体" w:hAnsi="宋体" w:eastAsia="宋体" w:cs="宋体"/>
                <w:sz w:val="21"/>
                <w:szCs w:val="21"/>
                <w:lang w:val="en-US" w:eastAsia="zh-CN"/>
              </w:rPr>
            </w:pPr>
          </w:p>
          <w:p w14:paraId="38EF701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716" w:type="dxa"/>
            <w:noWrap w:val="0"/>
            <w:vAlign w:val="top"/>
          </w:tcPr>
          <w:p w14:paraId="4E7A205B">
            <w:pPr>
              <w:pStyle w:val="8"/>
              <w:spacing w:line="235" w:lineRule="exact"/>
              <w:jc w:val="center"/>
              <w:rPr>
                <w:rFonts w:hint="eastAsia" w:ascii="宋体" w:hAnsi="宋体" w:eastAsia="宋体" w:cs="宋体"/>
                <w:sz w:val="21"/>
                <w:szCs w:val="21"/>
                <w:lang w:val="en-US" w:eastAsia="zh-CN"/>
              </w:rPr>
            </w:pPr>
          </w:p>
          <w:p w14:paraId="0AABAB8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1" w:type="dxa"/>
            <w:noWrap w:val="0"/>
            <w:vAlign w:val="top"/>
          </w:tcPr>
          <w:p w14:paraId="2CC45DBF">
            <w:pPr>
              <w:pStyle w:val="8"/>
              <w:spacing w:line="235" w:lineRule="exact"/>
              <w:jc w:val="center"/>
              <w:rPr>
                <w:rFonts w:hint="eastAsia" w:ascii="宋体" w:hAnsi="宋体" w:eastAsia="宋体" w:cs="宋体"/>
                <w:sz w:val="21"/>
                <w:szCs w:val="21"/>
                <w:lang w:val="en-US" w:eastAsia="zh-CN"/>
              </w:rPr>
            </w:pPr>
          </w:p>
          <w:p w14:paraId="01B4F90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52" w:type="dxa"/>
            <w:noWrap w:val="0"/>
            <w:vAlign w:val="top"/>
          </w:tcPr>
          <w:p w14:paraId="4EDE0193">
            <w:pPr>
              <w:pStyle w:val="8"/>
              <w:spacing w:line="235" w:lineRule="exact"/>
              <w:jc w:val="center"/>
              <w:rPr>
                <w:rFonts w:hint="eastAsia" w:ascii="宋体" w:hAnsi="宋体" w:eastAsia="宋体" w:cs="宋体"/>
                <w:sz w:val="21"/>
                <w:szCs w:val="21"/>
              </w:rPr>
            </w:pPr>
          </w:p>
        </w:tc>
      </w:tr>
      <w:tr w14:paraId="0C64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88760C">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638F24A2">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0CA8009B">
            <w:pPr>
              <w:spacing w:before="273" w:line="226" w:lineRule="auto"/>
              <w:ind w:left="125"/>
              <w:rPr>
                <w:rFonts w:hint="eastAsia" w:ascii="宋体" w:hAnsi="宋体" w:eastAsia="宋体" w:cs="宋体"/>
                <w:sz w:val="21"/>
                <w:szCs w:val="21"/>
              </w:rPr>
            </w:pPr>
            <w:r>
              <w:rPr>
                <w:rFonts w:hint="eastAsia" w:ascii="宋体" w:hAnsi="宋体" w:eastAsia="宋体" w:cs="宋体"/>
                <w:spacing w:val="6"/>
                <w:sz w:val="21"/>
                <w:szCs w:val="21"/>
              </w:rPr>
              <w:t>成本指标</w:t>
            </w:r>
          </w:p>
        </w:tc>
        <w:tc>
          <w:tcPr>
            <w:tcW w:w="1269" w:type="dxa"/>
            <w:tcBorders>
              <w:top w:val="single" w:color="auto" w:sz="4" w:space="0"/>
              <w:bottom w:val="single" w:color="auto" w:sz="4" w:space="0"/>
              <w:right w:val="single" w:color="auto" w:sz="4" w:space="0"/>
            </w:tcBorders>
            <w:noWrap w:val="0"/>
            <w:vAlign w:val="top"/>
          </w:tcPr>
          <w:p w14:paraId="000A7651">
            <w:pPr>
              <w:pStyle w:val="8"/>
              <w:spacing w:line="235" w:lineRule="exact"/>
              <w:rPr>
                <w:rFonts w:hint="eastAsia" w:ascii="宋体" w:hAnsi="宋体" w:eastAsia="宋体" w:cs="宋体"/>
                <w:sz w:val="21"/>
                <w:szCs w:val="21"/>
                <w:lang w:val="en-US" w:eastAsia="zh-CN"/>
              </w:rPr>
            </w:pPr>
          </w:p>
          <w:p w14:paraId="7E946914">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全年教育投入经费</w:t>
            </w:r>
          </w:p>
        </w:tc>
        <w:tc>
          <w:tcPr>
            <w:tcW w:w="1310" w:type="dxa"/>
            <w:tcBorders>
              <w:left w:val="single" w:color="auto" w:sz="4" w:space="0"/>
            </w:tcBorders>
            <w:noWrap w:val="0"/>
            <w:vAlign w:val="top"/>
          </w:tcPr>
          <w:p w14:paraId="1FE52CC6">
            <w:pPr>
              <w:pStyle w:val="8"/>
              <w:spacing w:line="235" w:lineRule="exact"/>
              <w:jc w:val="center"/>
              <w:rPr>
                <w:rFonts w:hint="eastAsia" w:ascii="宋体" w:hAnsi="宋体" w:eastAsia="宋体" w:cs="宋体"/>
                <w:sz w:val="21"/>
                <w:szCs w:val="21"/>
              </w:rPr>
            </w:pPr>
          </w:p>
          <w:p w14:paraId="22ADEA20">
            <w:pPr>
              <w:pStyle w:val="8"/>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≧872.18万元</w:t>
            </w:r>
          </w:p>
        </w:tc>
        <w:tc>
          <w:tcPr>
            <w:tcW w:w="1268" w:type="dxa"/>
            <w:noWrap w:val="0"/>
            <w:vAlign w:val="top"/>
          </w:tcPr>
          <w:p w14:paraId="26CAC636">
            <w:pPr>
              <w:pStyle w:val="8"/>
              <w:spacing w:line="235" w:lineRule="exact"/>
              <w:jc w:val="both"/>
              <w:rPr>
                <w:rFonts w:hint="eastAsia" w:ascii="宋体" w:hAnsi="宋体" w:eastAsia="宋体" w:cs="宋体"/>
                <w:sz w:val="21"/>
                <w:szCs w:val="21"/>
                <w:lang w:val="en-US" w:eastAsia="zh-CN"/>
              </w:rPr>
            </w:pPr>
          </w:p>
          <w:p w14:paraId="6535D26C">
            <w:pPr>
              <w:pStyle w:val="8"/>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1286.51万元</w:t>
            </w:r>
          </w:p>
        </w:tc>
        <w:tc>
          <w:tcPr>
            <w:tcW w:w="716" w:type="dxa"/>
            <w:noWrap w:val="0"/>
            <w:vAlign w:val="top"/>
          </w:tcPr>
          <w:p w14:paraId="2DD595F4">
            <w:pPr>
              <w:pStyle w:val="8"/>
              <w:spacing w:line="235" w:lineRule="exact"/>
              <w:jc w:val="center"/>
              <w:rPr>
                <w:rFonts w:hint="eastAsia" w:ascii="宋体" w:hAnsi="宋体" w:eastAsia="宋体" w:cs="宋体"/>
                <w:sz w:val="21"/>
                <w:szCs w:val="21"/>
                <w:lang w:val="en-US" w:eastAsia="zh-CN"/>
              </w:rPr>
            </w:pPr>
          </w:p>
          <w:p w14:paraId="75DB2DD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1" w:type="dxa"/>
            <w:noWrap w:val="0"/>
            <w:vAlign w:val="top"/>
          </w:tcPr>
          <w:p w14:paraId="2C7F6AFA">
            <w:pPr>
              <w:pStyle w:val="8"/>
              <w:spacing w:line="235" w:lineRule="exact"/>
              <w:jc w:val="center"/>
              <w:rPr>
                <w:rFonts w:hint="eastAsia" w:ascii="宋体" w:hAnsi="宋体" w:eastAsia="宋体" w:cs="宋体"/>
                <w:sz w:val="21"/>
                <w:szCs w:val="21"/>
                <w:lang w:val="en-US" w:eastAsia="zh-CN"/>
              </w:rPr>
            </w:pPr>
          </w:p>
          <w:p w14:paraId="74953F4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52" w:type="dxa"/>
            <w:noWrap w:val="0"/>
            <w:vAlign w:val="top"/>
          </w:tcPr>
          <w:p w14:paraId="206ABD59">
            <w:pPr>
              <w:pStyle w:val="8"/>
              <w:spacing w:line="235" w:lineRule="exact"/>
              <w:jc w:val="left"/>
              <w:rPr>
                <w:rFonts w:hint="eastAsia" w:ascii="宋体" w:hAnsi="宋体" w:eastAsia="宋体" w:cs="宋体"/>
                <w:sz w:val="21"/>
                <w:szCs w:val="21"/>
              </w:rPr>
            </w:pPr>
            <w:r>
              <w:rPr>
                <w:rFonts w:hint="eastAsia" w:ascii="宋体" w:hAnsi="宋体" w:eastAsia="宋体" w:cs="宋体"/>
                <w:sz w:val="21"/>
                <w:szCs w:val="21"/>
              </w:rPr>
              <w:t>教师人员工资调整及教学所需的消耗性开支增加</w:t>
            </w:r>
          </w:p>
        </w:tc>
      </w:tr>
      <w:tr w14:paraId="3EA0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678CA61">
            <w:pPr>
              <w:pStyle w:val="8"/>
              <w:rPr>
                <w:rFonts w:hint="eastAsia" w:ascii="宋体" w:hAnsi="宋体" w:eastAsia="宋体" w:cs="宋体"/>
                <w:sz w:val="21"/>
                <w:szCs w:val="21"/>
              </w:rPr>
            </w:pPr>
          </w:p>
        </w:tc>
        <w:tc>
          <w:tcPr>
            <w:tcW w:w="1079" w:type="dxa"/>
            <w:vMerge w:val="restart"/>
            <w:tcBorders>
              <w:bottom w:val="nil"/>
              <w:right w:val="single" w:color="auto" w:sz="4" w:space="0"/>
            </w:tcBorders>
            <w:noWrap w:val="0"/>
            <w:vAlign w:val="top"/>
          </w:tcPr>
          <w:p w14:paraId="48E0B5C5">
            <w:pPr>
              <w:pStyle w:val="8"/>
              <w:spacing w:line="256" w:lineRule="auto"/>
              <w:rPr>
                <w:rFonts w:hint="eastAsia" w:ascii="宋体" w:hAnsi="宋体" w:eastAsia="宋体" w:cs="宋体"/>
                <w:sz w:val="21"/>
                <w:szCs w:val="21"/>
              </w:rPr>
            </w:pPr>
          </w:p>
          <w:p w14:paraId="0DFE9F10">
            <w:pPr>
              <w:pStyle w:val="8"/>
              <w:spacing w:line="256" w:lineRule="auto"/>
              <w:rPr>
                <w:rFonts w:hint="eastAsia" w:ascii="宋体" w:hAnsi="宋体" w:eastAsia="宋体" w:cs="宋体"/>
                <w:sz w:val="21"/>
                <w:szCs w:val="21"/>
              </w:rPr>
            </w:pPr>
          </w:p>
          <w:p w14:paraId="653676B9">
            <w:pPr>
              <w:pStyle w:val="8"/>
              <w:spacing w:line="256" w:lineRule="auto"/>
              <w:rPr>
                <w:rFonts w:hint="eastAsia" w:ascii="宋体" w:hAnsi="宋体" w:eastAsia="宋体" w:cs="宋体"/>
                <w:sz w:val="21"/>
                <w:szCs w:val="21"/>
              </w:rPr>
            </w:pPr>
          </w:p>
          <w:p w14:paraId="58B76A92">
            <w:pPr>
              <w:pStyle w:val="8"/>
              <w:spacing w:line="256" w:lineRule="auto"/>
              <w:rPr>
                <w:rFonts w:hint="eastAsia" w:ascii="宋体" w:hAnsi="宋体" w:eastAsia="宋体" w:cs="宋体"/>
                <w:sz w:val="21"/>
                <w:szCs w:val="21"/>
              </w:rPr>
            </w:pPr>
          </w:p>
          <w:p w14:paraId="066F6C12">
            <w:pPr>
              <w:spacing w:before="62" w:line="480" w:lineRule="exact"/>
              <w:ind w:left="115"/>
              <w:rPr>
                <w:rFonts w:hint="eastAsia" w:ascii="宋体" w:hAnsi="宋体" w:eastAsia="宋体" w:cs="宋体"/>
                <w:sz w:val="21"/>
                <w:szCs w:val="21"/>
              </w:rPr>
            </w:pPr>
            <w:r>
              <w:rPr>
                <w:rFonts w:hint="eastAsia" w:ascii="宋体" w:hAnsi="宋体" w:eastAsia="宋体" w:cs="宋体"/>
                <w:spacing w:val="6"/>
                <w:position w:val="22"/>
                <w:sz w:val="21"/>
                <w:szCs w:val="21"/>
              </w:rPr>
              <w:t>效益指标</w:t>
            </w:r>
          </w:p>
          <w:p w14:paraId="011ADCF3">
            <w:pPr>
              <w:spacing w:line="227" w:lineRule="auto"/>
              <w:ind w:left="107"/>
              <w:rPr>
                <w:rFonts w:hint="eastAsia" w:ascii="宋体" w:hAnsi="宋体" w:eastAsia="宋体" w:cs="宋体"/>
                <w:sz w:val="21"/>
                <w:szCs w:val="21"/>
              </w:rPr>
            </w:pPr>
            <w:r>
              <w:rPr>
                <w:rFonts w:hint="eastAsia" w:ascii="宋体" w:hAnsi="宋体" w:eastAsia="宋体" w:cs="宋体"/>
                <w:spacing w:val="3"/>
                <w:sz w:val="21"/>
                <w:szCs w:val="21"/>
              </w:rPr>
              <w:t>（30分）</w:t>
            </w:r>
          </w:p>
        </w:tc>
        <w:tc>
          <w:tcPr>
            <w:tcW w:w="1034" w:type="dxa"/>
            <w:tcBorders>
              <w:top w:val="single" w:color="auto" w:sz="4" w:space="0"/>
              <w:left w:val="single" w:color="auto" w:sz="4" w:space="0"/>
              <w:bottom w:val="single" w:color="auto" w:sz="4" w:space="0"/>
            </w:tcBorders>
            <w:noWrap w:val="0"/>
            <w:vAlign w:val="top"/>
          </w:tcPr>
          <w:p w14:paraId="1C1B566B">
            <w:pPr>
              <w:spacing w:before="154" w:line="233" w:lineRule="auto"/>
              <w:ind w:left="226"/>
              <w:rPr>
                <w:rFonts w:hint="eastAsia" w:ascii="宋体" w:hAnsi="宋体" w:eastAsia="宋体" w:cs="宋体"/>
                <w:sz w:val="21"/>
                <w:szCs w:val="21"/>
              </w:rPr>
            </w:pPr>
            <w:r>
              <w:rPr>
                <w:rFonts w:hint="eastAsia" w:ascii="宋体" w:hAnsi="宋体" w:eastAsia="宋体" w:cs="宋体"/>
                <w:spacing w:val="5"/>
                <w:sz w:val="21"/>
                <w:szCs w:val="21"/>
              </w:rPr>
              <w:t>经济效</w:t>
            </w:r>
          </w:p>
          <w:p w14:paraId="320B954B">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tcBorders>
              <w:top w:val="single" w:color="auto" w:sz="4" w:space="0"/>
              <w:bottom w:val="single" w:color="auto" w:sz="4" w:space="0"/>
              <w:right w:val="single" w:color="auto" w:sz="4" w:space="0"/>
            </w:tcBorders>
            <w:noWrap w:val="0"/>
            <w:vAlign w:val="top"/>
          </w:tcPr>
          <w:p w14:paraId="758B8485">
            <w:pPr>
              <w:pStyle w:val="8"/>
              <w:spacing w:line="235" w:lineRule="exact"/>
              <w:rPr>
                <w:rFonts w:hint="eastAsia" w:ascii="宋体" w:hAnsi="宋体" w:eastAsia="宋体" w:cs="宋体"/>
                <w:sz w:val="21"/>
                <w:szCs w:val="21"/>
                <w:lang w:val="en-US" w:eastAsia="zh-CN"/>
              </w:rPr>
            </w:pPr>
          </w:p>
          <w:p w14:paraId="1A3C85C2">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310" w:type="dxa"/>
            <w:tcBorders>
              <w:left w:val="single" w:color="auto" w:sz="4" w:space="0"/>
            </w:tcBorders>
            <w:noWrap w:val="0"/>
            <w:vAlign w:val="top"/>
          </w:tcPr>
          <w:p w14:paraId="4391AB90">
            <w:pPr>
              <w:pStyle w:val="8"/>
              <w:spacing w:line="235" w:lineRule="exact"/>
              <w:jc w:val="center"/>
              <w:rPr>
                <w:rFonts w:hint="eastAsia" w:ascii="宋体" w:hAnsi="宋体" w:eastAsia="宋体" w:cs="宋体"/>
                <w:sz w:val="21"/>
                <w:szCs w:val="21"/>
                <w:lang w:val="en-US" w:eastAsia="zh-CN"/>
              </w:rPr>
            </w:pPr>
          </w:p>
          <w:p w14:paraId="4BC06453">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268" w:type="dxa"/>
            <w:noWrap w:val="0"/>
            <w:vAlign w:val="top"/>
          </w:tcPr>
          <w:p w14:paraId="20C10E59">
            <w:pPr>
              <w:pStyle w:val="8"/>
              <w:spacing w:line="235" w:lineRule="exact"/>
              <w:jc w:val="center"/>
              <w:rPr>
                <w:rFonts w:hint="eastAsia" w:ascii="宋体" w:hAnsi="宋体" w:eastAsia="宋体" w:cs="宋体"/>
                <w:sz w:val="21"/>
                <w:szCs w:val="21"/>
                <w:lang w:val="en-US" w:eastAsia="zh-CN"/>
              </w:rPr>
            </w:pPr>
          </w:p>
          <w:p w14:paraId="53F616A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716" w:type="dxa"/>
            <w:noWrap w:val="0"/>
            <w:vAlign w:val="top"/>
          </w:tcPr>
          <w:p w14:paraId="77C91CC7">
            <w:pPr>
              <w:pStyle w:val="8"/>
              <w:spacing w:line="235" w:lineRule="exact"/>
              <w:jc w:val="center"/>
              <w:rPr>
                <w:rFonts w:hint="eastAsia" w:ascii="宋体" w:hAnsi="宋体" w:eastAsia="宋体" w:cs="宋体"/>
                <w:sz w:val="21"/>
                <w:szCs w:val="21"/>
                <w:lang w:val="en-US" w:eastAsia="zh-CN"/>
              </w:rPr>
            </w:pPr>
          </w:p>
          <w:p w14:paraId="7DD81B83">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71" w:type="dxa"/>
            <w:noWrap w:val="0"/>
            <w:vAlign w:val="top"/>
          </w:tcPr>
          <w:p w14:paraId="7E11F51F">
            <w:pPr>
              <w:pStyle w:val="8"/>
              <w:spacing w:line="235" w:lineRule="exact"/>
              <w:jc w:val="center"/>
              <w:rPr>
                <w:rFonts w:hint="eastAsia" w:ascii="宋体" w:hAnsi="宋体" w:eastAsia="宋体" w:cs="宋体"/>
                <w:sz w:val="21"/>
                <w:szCs w:val="21"/>
                <w:lang w:val="en-US" w:eastAsia="zh-CN"/>
              </w:rPr>
            </w:pPr>
          </w:p>
          <w:p w14:paraId="1FFCAD8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552" w:type="dxa"/>
            <w:noWrap w:val="0"/>
            <w:vAlign w:val="top"/>
          </w:tcPr>
          <w:p w14:paraId="34A21AB7">
            <w:pPr>
              <w:pStyle w:val="8"/>
              <w:spacing w:line="235" w:lineRule="exact"/>
              <w:jc w:val="center"/>
              <w:rPr>
                <w:rFonts w:hint="eastAsia" w:ascii="宋体" w:hAnsi="宋体" w:eastAsia="宋体" w:cs="宋体"/>
                <w:sz w:val="21"/>
                <w:szCs w:val="21"/>
              </w:rPr>
            </w:pPr>
          </w:p>
        </w:tc>
      </w:tr>
      <w:tr w14:paraId="64BF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B11C823">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734B0996">
            <w:pPr>
              <w:pStyle w:val="8"/>
              <w:rPr>
                <w:rFonts w:hint="eastAsia" w:ascii="宋体" w:hAnsi="宋体" w:eastAsia="宋体" w:cs="宋体"/>
                <w:sz w:val="21"/>
                <w:szCs w:val="21"/>
              </w:rPr>
            </w:pPr>
          </w:p>
        </w:tc>
        <w:tc>
          <w:tcPr>
            <w:tcW w:w="1034" w:type="dxa"/>
            <w:vMerge w:val="restart"/>
            <w:tcBorders>
              <w:top w:val="single" w:color="auto" w:sz="4" w:space="0"/>
              <w:left w:val="single" w:color="auto" w:sz="4" w:space="0"/>
              <w:bottom w:val="nil"/>
            </w:tcBorders>
            <w:noWrap w:val="0"/>
            <w:vAlign w:val="center"/>
          </w:tcPr>
          <w:p w14:paraId="14B3387E">
            <w:pPr>
              <w:spacing w:before="153" w:line="233" w:lineRule="auto"/>
              <w:ind w:left="225"/>
              <w:jc w:val="center"/>
              <w:rPr>
                <w:rFonts w:hint="eastAsia" w:ascii="宋体" w:hAnsi="宋体" w:eastAsia="宋体" w:cs="宋体"/>
                <w:spacing w:val="6"/>
                <w:sz w:val="21"/>
                <w:szCs w:val="21"/>
              </w:rPr>
            </w:pPr>
          </w:p>
          <w:p w14:paraId="26F6DAA3">
            <w:pPr>
              <w:spacing w:before="153" w:line="233" w:lineRule="auto"/>
              <w:ind w:left="225"/>
              <w:jc w:val="center"/>
              <w:rPr>
                <w:rFonts w:hint="eastAsia" w:ascii="宋体" w:hAnsi="宋体" w:eastAsia="宋体" w:cs="宋体"/>
                <w:sz w:val="21"/>
                <w:szCs w:val="21"/>
              </w:rPr>
            </w:pPr>
            <w:r>
              <w:rPr>
                <w:rFonts w:hint="eastAsia" w:ascii="宋体" w:hAnsi="宋体" w:eastAsia="宋体" w:cs="宋体"/>
                <w:spacing w:val="6"/>
                <w:sz w:val="21"/>
                <w:szCs w:val="21"/>
              </w:rPr>
              <w:t>社会效</w:t>
            </w:r>
          </w:p>
          <w:p w14:paraId="2ED405D5">
            <w:pPr>
              <w:spacing w:line="225" w:lineRule="auto"/>
              <w:ind w:left="232"/>
              <w:jc w:val="center"/>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tcBorders>
              <w:top w:val="single" w:color="auto" w:sz="4" w:space="0"/>
              <w:right w:val="single" w:color="auto" w:sz="4" w:space="0"/>
            </w:tcBorders>
            <w:noWrap w:val="0"/>
            <w:vAlign w:val="top"/>
          </w:tcPr>
          <w:p w14:paraId="1A3732DF">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提升教育教学质量，促进教育事业发展</w:t>
            </w:r>
          </w:p>
        </w:tc>
        <w:tc>
          <w:tcPr>
            <w:tcW w:w="1310" w:type="dxa"/>
            <w:tcBorders>
              <w:left w:val="single" w:color="auto" w:sz="4" w:space="0"/>
            </w:tcBorders>
            <w:noWrap w:val="0"/>
            <w:vAlign w:val="top"/>
          </w:tcPr>
          <w:p w14:paraId="054C2DB0">
            <w:pPr>
              <w:pStyle w:val="8"/>
              <w:spacing w:line="235" w:lineRule="exact"/>
              <w:jc w:val="center"/>
              <w:rPr>
                <w:rFonts w:hint="eastAsia" w:ascii="宋体" w:hAnsi="宋体" w:eastAsia="宋体" w:cs="宋体"/>
                <w:sz w:val="21"/>
                <w:szCs w:val="21"/>
                <w:lang w:val="en-US" w:eastAsia="zh-CN"/>
              </w:rPr>
            </w:pPr>
          </w:p>
          <w:p w14:paraId="39FC008B">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1268" w:type="dxa"/>
            <w:noWrap w:val="0"/>
            <w:vAlign w:val="top"/>
          </w:tcPr>
          <w:p w14:paraId="290D89E3">
            <w:pPr>
              <w:pStyle w:val="8"/>
              <w:spacing w:line="235" w:lineRule="exact"/>
              <w:jc w:val="center"/>
              <w:rPr>
                <w:rFonts w:hint="eastAsia" w:ascii="宋体" w:hAnsi="宋体" w:eastAsia="宋体" w:cs="宋体"/>
                <w:sz w:val="21"/>
                <w:szCs w:val="21"/>
                <w:lang w:val="en-US" w:eastAsia="zh-CN"/>
              </w:rPr>
            </w:pPr>
          </w:p>
          <w:p w14:paraId="1CC36AF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716" w:type="dxa"/>
            <w:noWrap w:val="0"/>
            <w:vAlign w:val="top"/>
          </w:tcPr>
          <w:p w14:paraId="5ADD4CB3">
            <w:pPr>
              <w:pStyle w:val="8"/>
              <w:spacing w:line="235" w:lineRule="exact"/>
              <w:jc w:val="center"/>
              <w:rPr>
                <w:rFonts w:hint="eastAsia" w:ascii="宋体" w:hAnsi="宋体" w:eastAsia="宋体" w:cs="宋体"/>
                <w:sz w:val="21"/>
                <w:szCs w:val="21"/>
                <w:lang w:val="en-US" w:eastAsia="zh-CN"/>
              </w:rPr>
            </w:pPr>
          </w:p>
          <w:p w14:paraId="1586A5A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5CF27F5B">
            <w:pPr>
              <w:pStyle w:val="8"/>
              <w:spacing w:line="235" w:lineRule="exact"/>
              <w:jc w:val="center"/>
              <w:rPr>
                <w:rFonts w:hint="eastAsia" w:ascii="宋体" w:hAnsi="宋体" w:eastAsia="宋体" w:cs="宋体"/>
                <w:sz w:val="21"/>
                <w:szCs w:val="21"/>
                <w:lang w:val="en-US" w:eastAsia="zh-CN"/>
              </w:rPr>
            </w:pPr>
          </w:p>
          <w:p w14:paraId="64AC3DB8">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6AC94177">
            <w:pPr>
              <w:pStyle w:val="8"/>
              <w:spacing w:line="235" w:lineRule="exact"/>
              <w:jc w:val="center"/>
              <w:rPr>
                <w:rFonts w:hint="eastAsia" w:ascii="宋体" w:hAnsi="宋体" w:eastAsia="宋体" w:cs="宋体"/>
                <w:sz w:val="21"/>
                <w:szCs w:val="21"/>
              </w:rPr>
            </w:pPr>
          </w:p>
        </w:tc>
      </w:tr>
      <w:tr w14:paraId="11858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84" w:type="dxa"/>
            <w:vMerge w:val="continue"/>
            <w:tcBorders>
              <w:top w:val="nil"/>
              <w:bottom w:val="nil"/>
            </w:tcBorders>
            <w:noWrap w:val="0"/>
            <w:textDirection w:val="tbRlV"/>
            <w:vAlign w:val="top"/>
          </w:tcPr>
          <w:p w14:paraId="3370D59E">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59C58FB9">
            <w:pPr>
              <w:pStyle w:val="8"/>
              <w:rPr>
                <w:rFonts w:hint="eastAsia" w:ascii="宋体" w:hAnsi="宋体" w:eastAsia="宋体" w:cs="宋体"/>
                <w:sz w:val="21"/>
                <w:szCs w:val="21"/>
              </w:rPr>
            </w:pPr>
          </w:p>
        </w:tc>
        <w:tc>
          <w:tcPr>
            <w:tcW w:w="1034" w:type="dxa"/>
            <w:vMerge w:val="continue"/>
            <w:tcBorders>
              <w:top w:val="nil"/>
              <w:left w:val="single" w:color="auto" w:sz="4" w:space="0"/>
              <w:bottom w:val="single" w:color="auto" w:sz="4" w:space="0"/>
            </w:tcBorders>
            <w:noWrap w:val="0"/>
            <w:vAlign w:val="top"/>
          </w:tcPr>
          <w:p w14:paraId="72A6AAD7">
            <w:pPr>
              <w:pStyle w:val="8"/>
              <w:rPr>
                <w:rFonts w:hint="eastAsia" w:ascii="宋体" w:hAnsi="宋体" w:eastAsia="宋体" w:cs="宋体"/>
                <w:sz w:val="21"/>
                <w:szCs w:val="21"/>
              </w:rPr>
            </w:pPr>
          </w:p>
        </w:tc>
        <w:tc>
          <w:tcPr>
            <w:tcW w:w="1269" w:type="dxa"/>
            <w:tcBorders>
              <w:bottom w:val="single" w:color="auto" w:sz="4" w:space="0"/>
              <w:right w:val="single" w:color="auto" w:sz="4" w:space="0"/>
            </w:tcBorders>
            <w:noWrap w:val="0"/>
            <w:vAlign w:val="top"/>
          </w:tcPr>
          <w:p w14:paraId="7D78AC0C">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坚持“五育并举”，德育为先</w:t>
            </w:r>
          </w:p>
        </w:tc>
        <w:tc>
          <w:tcPr>
            <w:tcW w:w="1310" w:type="dxa"/>
            <w:tcBorders>
              <w:left w:val="single" w:color="auto" w:sz="4" w:space="0"/>
            </w:tcBorders>
            <w:noWrap w:val="0"/>
            <w:vAlign w:val="top"/>
          </w:tcPr>
          <w:p w14:paraId="0A4850B8">
            <w:pPr>
              <w:pStyle w:val="8"/>
              <w:spacing w:line="235" w:lineRule="exact"/>
              <w:jc w:val="center"/>
              <w:rPr>
                <w:rFonts w:hint="eastAsia" w:ascii="宋体" w:hAnsi="宋体" w:eastAsia="宋体" w:cs="宋体"/>
                <w:sz w:val="21"/>
                <w:szCs w:val="21"/>
                <w:lang w:val="en-US" w:eastAsia="zh-CN"/>
              </w:rPr>
            </w:pPr>
          </w:p>
          <w:p w14:paraId="1D2E4E9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长期坚持</w:t>
            </w:r>
          </w:p>
        </w:tc>
        <w:tc>
          <w:tcPr>
            <w:tcW w:w="1268" w:type="dxa"/>
            <w:noWrap w:val="0"/>
            <w:vAlign w:val="top"/>
          </w:tcPr>
          <w:p w14:paraId="727006F2">
            <w:pPr>
              <w:pStyle w:val="8"/>
              <w:spacing w:line="235" w:lineRule="exact"/>
              <w:jc w:val="center"/>
              <w:rPr>
                <w:rFonts w:hint="eastAsia" w:ascii="宋体" w:hAnsi="宋体" w:eastAsia="宋体" w:cs="宋体"/>
                <w:sz w:val="21"/>
                <w:szCs w:val="21"/>
                <w:lang w:val="en-US" w:eastAsia="zh-CN"/>
              </w:rPr>
            </w:pPr>
          </w:p>
          <w:p w14:paraId="1028585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长期坚持</w:t>
            </w:r>
          </w:p>
        </w:tc>
        <w:tc>
          <w:tcPr>
            <w:tcW w:w="716" w:type="dxa"/>
            <w:noWrap w:val="0"/>
            <w:vAlign w:val="top"/>
          </w:tcPr>
          <w:p w14:paraId="5DD0E6F9">
            <w:pPr>
              <w:pStyle w:val="8"/>
              <w:spacing w:line="235" w:lineRule="exact"/>
              <w:jc w:val="center"/>
              <w:rPr>
                <w:rFonts w:hint="eastAsia" w:ascii="宋体" w:hAnsi="宋体" w:eastAsia="宋体" w:cs="宋体"/>
                <w:sz w:val="21"/>
                <w:szCs w:val="21"/>
                <w:lang w:val="en-US" w:eastAsia="zh-CN"/>
              </w:rPr>
            </w:pPr>
          </w:p>
          <w:p w14:paraId="5EDEC16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71" w:type="dxa"/>
            <w:noWrap w:val="0"/>
            <w:vAlign w:val="top"/>
          </w:tcPr>
          <w:p w14:paraId="6F49FB00">
            <w:pPr>
              <w:pStyle w:val="8"/>
              <w:spacing w:line="235" w:lineRule="exact"/>
              <w:jc w:val="center"/>
              <w:rPr>
                <w:rFonts w:hint="eastAsia" w:ascii="宋体" w:hAnsi="宋体" w:eastAsia="宋体" w:cs="宋体"/>
                <w:sz w:val="21"/>
                <w:szCs w:val="21"/>
                <w:lang w:val="en-US" w:eastAsia="zh-CN"/>
              </w:rPr>
            </w:pPr>
          </w:p>
          <w:p w14:paraId="7D20B48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2" w:type="dxa"/>
            <w:noWrap w:val="0"/>
            <w:vAlign w:val="top"/>
          </w:tcPr>
          <w:p w14:paraId="549BB64E">
            <w:pPr>
              <w:pStyle w:val="8"/>
              <w:spacing w:line="235" w:lineRule="exact"/>
              <w:jc w:val="center"/>
              <w:rPr>
                <w:rFonts w:hint="eastAsia" w:ascii="宋体" w:hAnsi="宋体" w:eastAsia="宋体" w:cs="宋体"/>
                <w:sz w:val="21"/>
                <w:szCs w:val="21"/>
              </w:rPr>
            </w:pPr>
          </w:p>
        </w:tc>
      </w:tr>
      <w:tr w14:paraId="7647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A65EE5">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286B5AA3">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728806DD">
            <w:pPr>
              <w:spacing w:before="154" w:line="233" w:lineRule="auto"/>
              <w:rPr>
                <w:rFonts w:hint="eastAsia" w:ascii="宋体" w:hAnsi="宋体" w:eastAsia="宋体" w:cs="宋体"/>
                <w:sz w:val="21"/>
                <w:szCs w:val="21"/>
              </w:rPr>
            </w:pPr>
            <w:r>
              <w:rPr>
                <w:rFonts w:hint="eastAsia" w:ascii="宋体" w:hAnsi="宋体" w:eastAsia="宋体" w:cs="宋体"/>
                <w:spacing w:val="3"/>
                <w:sz w:val="21"/>
                <w:szCs w:val="21"/>
              </w:rPr>
              <w:t>生态效益指标</w:t>
            </w:r>
          </w:p>
        </w:tc>
        <w:tc>
          <w:tcPr>
            <w:tcW w:w="1269" w:type="dxa"/>
            <w:tcBorders>
              <w:top w:val="single" w:color="auto" w:sz="4" w:space="0"/>
              <w:bottom w:val="single" w:color="auto" w:sz="4" w:space="0"/>
              <w:right w:val="single" w:color="auto" w:sz="4" w:space="0"/>
            </w:tcBorders>
            <w:noWrap w:val="0"/>
            <w:vAlign w:val="top"/>
          </w:tcPr>
          <w:p w14:paraId="065EA110">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通过宣传教育培养学生的生态环保意识</w:t>
            </w:r>
          </w:p>
        </w:tc>
        <w:tc>
          <w:tcPr>
            <w:tcW w:w="1310" w:type="dxa"/>
            <w:tcBorders>
              <w:left w:val="single" w:color="auto" w:sz="4" w:space="0"/>
            </w:tcBorders>
            <w:noWrap w:val="0"/>
            <w:vAlign w:val="top"/>
          </w:tcPr>
          <w:p w14:paraId="10DE521E">
            <w:pPr>
              <w:pStyle w:val="8"/>
              <w:spacing w:line="235" w:lineRule="exact"/>
              <w:jc w:val="center"/>
              <w:rPr>
                <w:rFonts w:hint="eastAsia" w:ascii="宋体" w:hAnsi="宋体" w:eastAsia="宋体" w:cs="宋体"/>
                <w:sz w:val="21"/>
                <w:szCs w:val="21"/>
                <w:lang w:val="en-US" w:eastAsia="zh-CN"/>
              </w:rPr>
            </w:pPr>
          </w:p>
          <w:p w14:paraId="43D2FC4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效果明显</w:t>
            </w:r>
          </w:p>
        </w:tc>
        <w:tc>
          <w:tcPr>
            <w:tcW w:w="1268" w:type="dxa"/>
            <w:noWrap w:val="0"/>
            <w:vAlign w:val="top"/>
          </w:tcPr>
          <w:p w14:paraId="595508F5">
            <w:pPr>
              <w:pStyle w:val="8"/>
              <w:spacing w:line="235" w:lineRule="exact"/>
              <w:jc w:val="center"/>
              <w:rPr>
                <w:rFonts w:hint="eastAsia" w:ascii="宋体" w:hAnsi="宋体" w:eastAsia="宋体" w:cs="宋体"/>
                <w:sz w:val="21"/>
                <w:szCs w:val="21"/>
                <w:lang w:val="en-US" w:eastAsia="zh-CN"/>
              </w:rPr>
            </w:pPr>
          </w:p>
          <w:p w14:paraId="159105F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效果明显</w:t>
            </w:r>
          </w:p>
        </w:tc>
        <w:tc>
          <w:tcPr>
            <w:tcW w:w="716" w:type="dxa"/>
            <w:noWrap w:val="0"/>
            <w:vAlign w:val="top"/>
          </w:tcPr>
          <w:p w14:paraId="3484A2EC">
            <w:pPr>
              <w:pStyle w:val="8"/>
              <w:spacing w:line="235" w:lineRule="exact"/>
              <w:jc w:val="center"/>
              <w:rPr>
                <w:rFonts w:hint="eastAsia" w:ascii="宋体" w:hAnsi="宋体" w:eastAsia="宋体" w:cs="宋体"/>
                <w:sz w:val="21"/>
                <w:szCs w:val="21"/>
                <w:lang w:val="en-US" w:eastAsia="zh-CN"/>
              </w:rPr>
            </w:pPr>
          </w:p>
          <w:p w14:paraId="466081A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1" w:type="dxa"/>
            <w:noWrap w:val="0"/>
            <w:vAlign w:val="top"/>
          </w:tcPr>
          <w:p w14:paraId="442AB17B">
            <w:pPr>
              <w:pStyle w:val="8"/>
              <w:spacing w:line="235" w:lineRule="exact"/>
              <w:jc w:val="center"/>
              <w:rPr>
                <w:rFonts w:hint="eastAsia" w:ascii="宋体" w:hAnsi="宋体" w:eastAsia="宋体" w:cs="宋体"/>
                <w:sz w:val="21"/>
                <w:szCs w:val="21"/>
                <w:lang w:val="en-US" w:eastAsia="zh-CN"/>
              </w:rPr>
            </w:pPr>
          </w:p>
          <w:p w14:paraId="51F755F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552" w:type="dxa"/>
            <w:noWrap w:val="0"/>
            <w:vAlign w:val="top"/>
          </w:tcPr>
          <w:p w14:paraId="1F501586">
            <w:pPr>
              <w:pStyle w:val="8"/>
              <w:spacing w:line="235" w:lineRule="exact"/>
              <w:jc w:val="center"/>
              <w:rPr>
                <w:rFonts w:hint="eastAsia" w:ascii="宋体" w:hAnsi="宋体" w:eastAsia="宋体" w:cs="宋体"/>
                <w:sz w:val="21"/>
                <w:szCs w:val="21"/>
              </w:rPr>
            </w:pPr>
          </w:p>
        </w:tc>
      </w:tr>
      <w:tr w14:paraId="1AEB2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7A09444">
            <w:pPr>
              <w:pStyle w:val="8"/>
              <w:rPr>
                <w:rFonts w:hint="eastAsia" w:ascii="宋体" w:hAnsi="宋体" w:eastAsia="宋体" w:cs="宋体"/>
                <w:sz w:val="21"/>
                <w:szCs w:val="21"/>
              </w:rPr>
            </w:pPr>
          </w:p>
        </w:tc>
        <w:tc>
          <w:tcPr>
            <w:tcW w:w="1079" w:type="dxa"/>
            <w:vMerge w:val="continue"/>
            <w:tcBorders>
              <w:top w:val="nil"/>
              <w:bottom w:val="single" w:color="auto" w:sz="4" w:space="0"/>
              <w:right w:val="single" w:color="auto" w:sz="4" w:space="0"/>
            </w:tcBorders>
            <w:noWrap w:val="0"/>
            <w:vAlign w:val="top"/>
          </w:tcPr>
          <w:p w14:paraId="10E07038">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3C6D1D92">
            <w:pPr>
              <w:spacing w:before="207" w:line="230" w:lineRule="auto"/>
              <w:ind w:right="116"/>
              <w:rPr>
                <w:rFonts w:hint="eastAsia" w:ascii="宋体" w:hAnsi="宋体" w:eastAsia="宋体" w:cs="宋体"/>
                <w:sz w:val="21"/>
                <w:szCs w:val="21"/>
                <w:lang w:eastAsia="zh-CN"/>
              </w:rPr>
            </w:pPr>
            <w:r>
              <w:rPr>
                <w:rFonts w:hint="eastAsia" w:ascii="宋体" w:hAnsi="宋体" w:eastAsia="宋体" w:cs="宋体"/>
                <w:sz w:val="21"/>
                <w:szCs w:val="21"/>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3D465498">
            <w:pPr>
              <w:spacing w:before="207" w:line="230" w:lineRule="auto"/>
              <w:ind w:right="1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教育事业可持续发展</w:t>
            </w:r>
          </w:p>
        </w:tc>
        <w:tc>
          <w:tcPr>
            <w:tcW w:w="1310" w:type="dxa"/>
            <w:tcBorders>
              <w:left w:val="single" w:color="auto" w:sz="4" w:space="0"/>
            </w:tcBorders>
            <w:noWrap w:val="0"/>
            <w:vAlign w:val="top"/>
          </w:tcPr>
          <w:p w14:paraId="0FE3F0F9">
            <w:pPr>
              <w:spacing w:before="207" w:line="230" w:lineRule="auto"/>
              <w:ind w:right="11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1268" w:type="dxa"/>
            <w:noWrap w:val="0"/>
            <w:vAlign w:val="top"/>
          </w:tcPr>
          <w:p w14:paraId="3AE449B4">
            <w:pPr>
              <w:spacing w:before="207" w:line="230" w:lineRule="auto"/>
              <w:ind w:right="11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716" w:type="dxa"/>
            <w:noWrap w:val="0"/>
            <w:vAlign w:val="top"/>
          </w:tcPr>
          <w:p w14:paraId="4FCC2119">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1" w:type="dxa"/>
            <w:noWrap w:val="0"/>
            <w:vAlign w:val="top"/>
          </w:tcPr>
          <w:p w14:paraId="205ADCC6">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52" w:type="dxa"/>
            <w:noWrap w:val="0"/>
            <w:vAlign w:val="top"/>
          </w:tcPr>
          <w:p w14:paraId="342F386A">
            <w:pPr>
              <w:pStyle w:val="8"/>
              <w:jc w:val="center"/>
              <w:rPr>
                <w:rFonts w:hint="eastAsia" w:ascii="宋体" w:hAnsi="宋体" w:eastAsia="宋体" w:cs="宋体"/>
                <w:sz w:val="21"/>
                <w:szCs w:val="21"/>
              </w:rPr>
            </w:pPr>
          </w:p>
        </w:tc>
      </w:tr>
      <w:tr w14:paraId="0A12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253E6E7C">
            <w:pPr>
              <w:pStyle w:val="8"/>
              <w:rPr>
                <w:rFonts w:hint="eastAsia" w:ascii="宋体" w:hAnsi="宋体" w:eastAsia="宋体" w:cs="宋体"/>
                <w:sz w:val="21"/>
                <w:szCs w:val="21"/>
              </w:rPr>
            </w:pPr>
          </w:p>
        </w:tc>
        <w:tc>
          <w:tcPr>
            <w:tcW w:w="1079" w:type="dxa"/>
            <w:vMerge w:val="restart"/>
            <w:tcBorders>
              <w:top w:val="single" w:color="auto" w:sz="4" w:space="0"/>
              <w:left w:val="single" w:color="auto" w:sz="4" w:space="0"/>
              <w:bottom w:val="single" w:color="auto" w:sz="4" w:space="0"/>
            </w:tcBorders>
            <w:noWrap w:val="0"/>
            <w:vAlign w:val="top"/>
          </w:tcPr>
          <w:p w14:paraId="57C70B09">
            <w:pPr>
              <w:spacing w:before="110" w:line="226" w:lineRule="auto"/>
              <w:ind w:left="251"/>
              <w:rPr>
                <w:rFonts w:hint="eastAsia" w:ascii="宋体" w:hAnsi="宋体" w:eastAsia="宋体" w:cs="宋体"/>
                <w:spacing w:val="4"/>
                <w:sz w:val="21"/>
                <w:szCs w:val="21"/>
              </w:rPr>
            </w:pPr>
          </w:p>
          <w:p w14:paraId="63423072">
            <w:pPr>
              <w:spacing w:before="110" w:line="226" w:lineRule="auto"/>
              <w:ind w:left="251"/>
              <w:rPr>
                <w:rFonts w:hint="eastAsia" w:ascii="宋体" w:hAnsi="宋体" w:eastAsia="宋体" w:cs="宋体"/>
                <w:sz w:val="21"/>
                <w:szCs w:val="21"/>
              </w:rPr>
            </w:pPr>
            <w:r>
              <w:rPr>
                <w:rFonts w:hint="eastAsia" w:ascii="宋体" w:hAnsi="宋体" w:eastAsia="宋体" w:cs="宋体"/>
                <w:spacing w:val="4"/>
                <w:sz w:val="21"/>
                <w:szCs w:val="21"/>
              </w:rPr>
              <w:t>满意度</w:t>
            </w:r>
          </w:p>
          <w:p w14:paraId="0B806CFF">
            <w:pPr>
              <w:spacing w:before="7" w:line="226" w:lineRule="auto"/>
              <w:ind w:left="345"/>
              <w:rPr>
                <w:rFonts w:hint="eastAsia" w:ascii="宋体" w:hAnsi="宋体" w:eastAsia="宋体" w:cs="宋体"/>
                <w:sz w:val="21"/>
                <w:szCs w:val="21"/>
              </w:rPr>
            </w:pPr>
            <w:r>
              <w:rPr>
                <w:rFonts w:hint="eastAsia" w:ascii="宋体" w:hAnsi="宋体" w:eastAsia="宋体" w:cs="宋体"/>
                <w:spacing w:val="3"/>
                <w:sz w:val="21"/>
                <w:szCs w:val="21"/>
              </w:rPr>
              <w:t>指标</w:t>
            </w:r>
          </w:p>
          <w:p w14:paraId="6F74A35A">
            <w:pPr>
              <w:spacing w:before="7" w:line="227" w:lineRule="auto"/>
              <w:ind w:left="114"/>
              <w:rPr>
                <w:rFonts w:hint="eastAsia" w:ascii="宋体" w:hAnsi="宋体" w:eastAsia="宋体" w:cs="宋体"/>
                <w:sz w:val="21"/>
                <w:szCs w:val="21"/>
              </w:rPr>
            </w:pPr>
            <w:r>
              <w:rPr>
                <w:rFonts w:hint="eastAsia" w:ascii="宋体" w:hAnsi="宋体" w:eastAsia="宋体" w:cs="宋体"/>
                <w:spacing w:val="3"/>
                <w:sz w:val="21"/>
                <w:szCs w:val="21"/>
              </w:rPr>
              <w:t>（10分）</w:t>
            </w:r>
          </w:p>
        </w:tc>
        <w:tc>
          <w:tcPr>
            <w:tcW w:w="1034" w:type="dxa"/>
            <w:vMerge w:val="restart"/>
            <w:tcBorders>
              <w:top w:val="single" w:color="auto" w:sz="4" w:space="0"/>
              <w:bottom w:val="single" w:color="auto" w:sz="4" w:space="0"/>
              <w:right w:val="single" w:color="auto" w:sz="4" w:space="0"/>
            </w:tcBorders>
            <w:noWrap w:val="0"/>
            <w:vAlign w:val="center"/>
          </w:tcPr>
          <w:p w14:paraId="7294648A">
            <w:pPr>
              <w:spacing w:before="110" w:line="226" w:lineRule="auto"/>
              <w:jc w:val="center"/>
              <w:rPr>
                <w:rFonts w:hint="eastAsia" w:ascii="宋体" w:hAnsi="宋体" w:eastAsia="宋体" w:cs="宋体"/>
                <w:sz w:val="21"/>
                <w:szCs w:val="21"/>
              </w:rPr>
            </w:pPr>
            <w:r>
              <w:rPr>
                <w:rFonts w:hint="eastAsia" w:ascii="宋体" w:hAnsi="宋体" w:eastAsia="宋体" w:cs="宋体"/>
                <w:spacing w:val="7"/>
                <w:sz w:val="21"/>
                <w:szCs w:val="21"/>
              </w:rPr>
              <w:t>服务对象</w:t>
            </w:r>
            <w:r>
              <w:rPr>
                <w:rFonts w:hint="eastAsia" w:ascii="宋体" w:hAnsi="宋体" w:eastAsia="宋体" w:cs="宋体"/>
                <w:spacing w:val="5"/>
                <w:sz w:val="21"/>
                <w:szCs w:val="21"/>
              </w:rPr>
              <w:t>满意度指</w:t>
            </w:r>
            <w:r>
              <w:rPr>
                <w:rFonts w:hint="eastAsia" w:ascii="宋体" w:hAnsi="宋体" w:eastAsia="宋体" w:cs="宋体"/>
                <w:spacing w:val="2"/>
                <w:sz w:val="21"/>
                <w:szCs w:val="21"/>
              </w:rPr>
              <w:t>标</w:t>
            </w:r>
          </w:p>
        </w:tc>
        <w:tc>
          <w:tcPr>
            <w:tcW w:w="1269" w:type="dxa"/>
            <w:tcBorders>
              <w:top w:val="single" w:color="auto" w:sz="4" w:space="0"/>
              <w:left w:val="single" w:color="auto" w:sz="4" w:space="0"/>
            </w:tcBorders>
            <w:noWrap w:val="0"/>
            <w:vAlign w:val="top"/>
          </w:tcPr>
          <w:p w14:paraId="5A45754E">
            <w:pPr>
              <w:spacing w:before="207" w:line="230" w:lineRule="auto"/>
              <w:ind w:left="227" w:right="116" w:hanging="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学生满意度</w:t>
            </w:r>
          </w:p>
        </w:tc>
        <w:tc>
          <w:tcPr>
            <w:tcW w:w="1310" w:type="dxa"/>
            <w:noWrap w:val="0"/>
            <w:vAlign w:val="top"/>
          </w:tcPr>
          <w:p w14:paraId="44A9F3F3">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95%</w:t>
            </w:r>
          </w:p>
        </w:tc>
        <w:tc>
          <w:tcPr>
            <w:tcW w:w="1268" w:type="dxa"/>
            <w:noWrap w:val="0"/>
            <w:vAlign w:val="top"/>
          </w:tcPr>
          <w:p w14:paraId="26899940">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716" w:type="dxa"/>
            <w:noWrap w:val="0"/>
            <w:vAlign w:val="top"/>
          </w:tcPr>
          <w:p w14:paraId="4F8CBBA4">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71" w:type="dxa"/>
            <w:noWrap w:val="0"/>
            <w:vAlign w:val="top"/>
          </w:tcPr>
          <w:p w14:paraId="775375CA">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2" w:type="dxa"/>
            <w:noWrap w:val="0"/>
            <w:vAlign w:val="top"/>
          </w:tcPr>
          <w:p w14:paraId="15073453">
            <w:pPr>
              <w:pStyle w:val="8"/>
              <w:rPr>
                <w:rFonts w:hint="eastAsia" w:ascii="宋体" w:hAnsi="宋体" w:eastAsia="宋体" w:cs="宋体"/>
                <w:sz w:val="21"/>
                <w:szCs w:val="21"/>
              </w:rPr>
            </w:pPr>
          </w:p>
        </w:tc>
      </w:tr>
      <w:tr w14:paraId="699C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10D0CDEE">
            <w:pPr>
              <w:pStyle w:val="8"/>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tcBorders>
            <w:noWrap w:val="0"/>
            <w:vAlign w:val="top"/>
          </w:tcPr>
          <w:p w14:paraId="4FB76836">
            <w:pPr>
              <w:pStyle w:val="8"/>
              <w:rPr>
                <w:rFonts w:hint="eastAsia" w:ascii="宋体" w:hAnsi="宋体" w:eastAsia="宋体" w:cs="宋体"/>
                <w:sz w:val="21"/>
                <w:szCs w:val="21"/>
              </w:rPr>
            </w:pPr>
          </w:p>
        </w:tc>
        <w:tc>
          <w:tcPr>
            <w:tcW w:w="1034" w:type="dxa"/>
            <w:vMerge w:val="continue"/>
            <w:tcBorders>
              <w:top w:val="single" w:color="auto" w:sz="4" w:space="0"/>
              <w:bottom w:val="single" w:color="auto" w:sz="4" w:space="0"/>
              <w:right w:val="single" w:color="auto" w:sz="4" w:space="0"/>
            </w:tcBorders>
            <w:noWrap w:val="0"/>
            <w:vAlign w:val="top"/>
          </w:tcPr>
          <w:p w14:paraId="614179C1">
            <w:pPr>
              <w:pStyle w:val="8"/>
              <w:rPr>
                <w:rFonts w:hint="eastAsia" w:ascii="宋体" w:hAnsi="宋体" w:eastAsia="宋体" w:cs="宋体"/>
                <w:sz w:val="21"/>
                <w:szCs w:val="21"/>
              </w:rPr>
            </w:pPr>
          </w:p>
        </w:tc>
        <w:tc>
          <w:tcPr>
            <w:tcW w:w="1269" w:type="dxa"/>
            <w:tcBorders>
              <w:left w:val="single" w:color="auto" w:sz="4" w:space="0"/>
            </w:tcBorders>
            <w:noWrap w:val="0"/>
            <w:vAlign w:val="top"/>
          </w:tcPr>
          <w:p w14:paraId="05864890">
            <w:pPr>
              <w:spacing w:before="207" w:line="230" w:lineRule="auto"/>
              <w:ind w:left="227" w:right="116" w:hanging="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家长满意度</w:t>
            </w:r>
          </w:p>
        </w:tc>
        <w:tc>
          <w:tcPr>
            <w:tcW w:w="1310" w:type="dxa"/>
            <w:noWrap w:val="0"/>
            <w:vAlign w:val="top"/>
          </w:tcPr>
          <w:p w14:paraId="5F0CC21E">
            <w:pPr>
              <w:spacing w:before="207" w:line="230" w:lineRule="auto"/>
              <w:ind w:left="227" w:right="116" w:hanging="9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95%</w:t>
            </w:r>
          </w:p>
        </w:tc>
        <w:tc>
          <w:tcPr>
            <w:tcW w:w="1268" w:type="dxa"/>
            <w:noWrap w:val="0"/>
            <w:vAlign w:val="top"/>
          </w:tcPr>
          <w:p w14:paraId="24A94E94">
            <w:pPr>
              <w:spacing w:before="207" w:line="230" w:lineRule="auto"/>
              <w:ind w:left="227" w:right="116" w:hanging="98"/>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98%</w:t>
            </w:r>
          </w:p>
        </w:tc>
        <w:tc>
          <w:tcPr>
            <w:tcW w:w="716" w:type="dxa"/>
            <w:noWrap w:val="0"/>
            <w:vAlign w:val="top"/>
          </w:tcPr>
          <w:p w14:paraId="75808F6A">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71" w:type="dxa"/>
            <w:noWrap w:val="0"/>
            <w:vAlign w:val="top"/>
          </w:tcPr>
          <w:p w14:paraId="3948A40B">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52" w:type="dxa"/>
            <w:noWrap w:val="0"/>
            <w:vAlign w:val="top"/>
          </w:tcPr>
          <w:p w14:paraId="523DB2DA">
            <w:pPr>
              <w:pStyle w:val="8"/>
              <w:rPr>
                <w:rFonts w:hint="eastAsia" w:ascii="宋体" w:hAnsi="宋体" w:eastAsia="宋体" w:cs="宋体"/>
                <w:sz w:val="21"/>
                <w:szCs w:val="21"/>
              </w:rPr>
            </w:pPr>
          </w:p>
        </w:tc>
      </w:tr>
      <w:tr w14:paraId="7F62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10EAD43D">
            <w:pPr>
              <w:pStyle w:val="8"/>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tcBorders>
            <w:noWrap w:val="0"/>
            <w:vAlign w:val="top"/>
          </w:tcPr>
          <w:p w14:paraId="3D152208">
            <w:pPr>
              <w:pStyle w:val="8"/>
              <w:rPr>
                <w:rFonts w:hint="eastAsia" w:ascii="宋体" w:hAnsi="宋体" w:eastAsia="宋体" w:cs="宋体"/>
                <w:sz w:val="21"/>
                <w:szCs w:val="21"/>
              </w:rPr>
            </w:pPr>
          </w:p>
        </w:tc>
        <w:tc>
          <w:tcPr>
            <w:tcW w:w="1034" w:type="dxa"/>
            <w:vMerge w:val="continue"/>
            <w:tcBorders>
              <w:top w:val="single" w:color="auto" w:sz="4" w:space="0"/>
              <w:bottom w:val="single" w:color="auto" w:sz="4" w:space="0"/>
              <w:right w:val="single" w:color="auto" w:sz="4" w:space="0"/>
            </w:tcBorders>
            <w:noWrap w:val="0"/>
            <w:vAlign w:val="top"/>
          </w:tcPr>
          <w:p w14:paraId="3E180A8F">
            <w:pPr>
              <w:pStyle w:val="8"/>
              <w:rPr>
                <w:rFonts w:hint="eastAsia" w:ascii="宋体" w:hAnsi="宋体" w:eastAsia="宋体" w:cs="宋体"/>
                <w:sz w:val="21"/>
                <w:szCs w:val="21"/>
              </w:rPr>
            </w:pPr>
          </w:p>
        </w:tc>
        <w:tc>
          <w:tcPr>
            <w:tcW w:w="1269" w:type="dxa"/>
            <w:tcBorders>
              <w:left w:val="single" w:color="auto" w:sz="4" w:space="0"/>
            </w:tcBorders>
            <w:noWrap w:val="0"/>
            <w:vAlign w:val="top"/>
          </w:tcPr>
          <w:p w14:paraId="17977DB3">
            <w:pPr>
              <w:spacing w:before="207" w:line="230" w:lineRule="auto"/>
              <w:ind w:left="227" w:right="116" w:hanging="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教职工满意度</w:t>
            </w:r>
          </w:p>
        </w:tc>
        <w:tc>
          <w:tcPr>
            <w:tcW w:w="1310" w:type="dxa"/>
            <w:noWrap w:val="0"/>
            <w:vAlign w:val="top"/>
          </w:tcPr>
          <w:p w14:paraId="49CEE99E">
            <w:pPr>
              <w:spacing w:before="207" w:line="230" w:lineRule="auto"/>
              <w:ind w:left="227" w:right="116" w:hanging="9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95%</w:t>
            </w:r>
          </w:p>
        </w:tc>
        <w:tc>
          <w:tcPr>
            <w:tcW w:w="1268" w:type="dxa"/>
            <w:noWrap w:val="0"/>
            <w:vAlign w:val="top"/>
          </w:tcPr>
          <w:p w14:paraId="520ACBF1">
            <w:pPr>
              <w:spacing w:before="207" w:line="230" w:lineRule="auto"/>
              <w:ind w:left="227" w:right="116" w:hanging="98"/>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98%</w:t>
            </w:r>
          </w:p>
        </w:tc>
        <w:tc>
          <w:tcPr>
            <w:tcW w:w="716" w:type="dxa"/>
            <w:noWrap w:val="0"/>
            <w:vAlign w:val="top"/>
          </w:tcPr>
          <w:p w14:paraId="5A03017F">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71" w:type="dxa"/>
            <w:noWrap w:val="0"/>
            <w:vAlign w:val="top"/>
          </w:tcPr>
          <w:p w14:paraId="1484F94E">
            <w:pPr>
              <w:spacing w:before="207" w:line="230" w:lineRule="auto"/>
              <w:ind w:left="227" w:right="116" w:hanging="9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2" w:type="dxa"/>
            <w:noWrap w:val="0"/>
            <w:vAlign w:val="top"/>
          </w:tcPr>
          <w:p w14:paraId="776EEEDC">
            <w:pPr>
              <w:pStyle w:val="8"/>
              <w:rPr>
                <w:rFonts w:hint="eastAsia" w:ascii="宋体" w:hAnsi="宋体" w:eastAsia="宋体" w:cs="宋体"/>
                <w:sz w:val="21"/>
                <w:szCs w:val="21"/>
              </w:rPr>
            </w:pPr>
          </w:p>
        </w:tc>
      </w:tr>
      <w:tr w14:paraId="7BB2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044" w:type="dxa"/>
            <w:gridSpan w:val="6"/>
            <w:noWrap w:val="0"/>
            <w:vAlign w:val="top"/>
          </w:tcPr>
          <w:p w14:paraId="064D6E64">
            <w:pPr>
              <w:spacing w:before="41" w:line="221" w:lineRule="auto"/>
              <w:ind w:left="3343"/>
              <w:rPr>
                <w:rFonts w:hint="eastAsia" w:ascii="宋体" w:hAnsi="宋体" w:eastAsia="宋体" w:cs="宋体"/>
                <w:sz w:val="21"/>
                <w:szCs w:val="21"/>
              </w:rPr>
            </w:pPr>
            <w:r>
              <w:rPr>
                <w:rFonts w:hint="eastAsia" w:ascii="宋体" w:hAnsi="宋体" w:eastAsia="宋体" w:cs="宋体"/>
                <w:spacing w:val="-1"/>
                <w:sz w:val="21"/>
                <w:szCs w:val="21"/>
              </w:rPr>
              <w:t>总分</w:t>
            </w:r>
          </w:p>
        </w:tc>
        <w:tc>
          <w:tcPr>
            <w:tcW w:w="716" w:type="dxa"/>
            <w:noWrap w:val="0"/>
            <w:vAlign w:val="top"/>
          </w:tcPr>
          <w:p w14:paraId="2577B47A">
            <w:pPr>
              <w:spacing w:before="75" w:line="195" w:lineRule="auto"/>
              <w:ind w:left="230"/>
              <w:rPr>
                <w:rFonts w:hint="eastAsia" w:ascii="宋体" w:hAnsi="宋体" w:eastAsia="宋体" w:cs="宋体"/>
                <w:sz w:val="21"/>
                <w:szCs w:val="21"/>
              </w:rPr>
            </w:pPr>
            <w:r>
              <w:rPr>
                <w:rFonts w:hint="eastAsia" w:ascii="宋体" w:hAnsi="宋体" w:eastAsia="宋体" w:cs="宋体"/>
                <w:spacing w:val="-4"/>
                <w:sz w:val="21"/>
                <w:szCs w:val="21"/>
              </w:rPr>
              <w:t>100</w:t>
            </w:r>
          </w:p>
        </w:tc>
        <w:tc>
          <w:tcPr>
            <w:tcW w:w="771" w:type="dxa"/>
            <w:noWrap w:val="0"/>
            <w:vAlign w:val="top"/>
          </w:tcPr>
          <w:p w14:paraId="523D491F">
            <w:pPr>
              <w:pStyle w:val="8"/>
              <w:jc w:val="center"/>
              <w:rPr>
                <w:rFonts w:hint="eastAsia" w:ascii="宋体" w:hAnsi="宋体" w:eastAsia="宋体" w:cs="宋体"/>
                <w:sz w:val="21"/>
                <w:szCs w:val="21"/>
                <w:lang w:val="en-US" w:eastAsia="zh-CN"/>
              </w:rPr>
            </w:pPr>
            <w:r>
              <w:rPr>
                <w:rFonts w:hint="eastAsia" w:ascii="宋体" w:hAnsi="宋体" w:eastAsia="宋体" w:cs="宋体"/>
                <w:spacing w:val="-4"/>
                <w:kern w:val="2"/>
                <w:sz w:val="21"/>
                <w:szCs w:val="21"/>
                <w:lang w:val="en-US" w:eastAsia="zh-CN" w:bidi="ar-SA"/>
              </w:rPr>
              <w:t>97</w:t>
            </w:r>
          </w:p>
        </w:tc>
        <w:tc>
          <w:tcPr>
            <w:tcW w:w="1552" w:type="dxa"/>
            <w:noWrap w:val="0"/>
            <w:vAlign w:val="top"/>
          </w:tcPr>
          <w:p w14:paraId="374CE5FB">
            <w:pPr>
              <w:pStyle w:val="8"/>
              <w:rPr>
                <w:rFonts w:hint="eastAsia" w:ascii="宋体" w:hAnsi="宋体" w:eastAsia="宋体" w:cs="宋体"/>
                <w:sz w:val="21"/>
                <w:szCs w:val="21"/>
              </w:rPr>
            </w:pPr>
          </w:p>
        </w:tc>
      </w:tr>
    </w:tbl>
    <w:p w14:paraId="0AC2498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15"/>
          <w:szCs w:val="15"/>
        </w:rPr>
      </w:pPr>
    </w:p>
    <w:p w14:paraId="5E561BC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262EBC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2024.6.30</w:t>
      </w:r>
    </w:p>
    <w:p w14:paraId="2E5E0234">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3AC21F9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317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0DB92C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14:paraId="426CF11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6B98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66BB538">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14:paraId="724CC74A">
            <w:pPr>
              <w:pStyle w:val="8"/>
              <w:jc w:val="center"/>
              <w:rPr>
                <w:rFonts w:hint="eastAsia" w:ascii="宋体" w:hAnsi="宋体" w:eastAsia="宋体" w:cs="宋体"/>
              </w:rPr>
            </w:pPr>
          </w:p>
        </w:tc>
        <w:tc>
          <w:tcPr>
            <w:tcW w:w="1281" w:type="dxa"/>
            <w:noWrap w:val="0"/>
            <w:vAlign w:val="center"/>
          </w:tcPr>
          <w:p w14:paraId="446CDBEA">
            <w:pPr>
              <w:spacing w:before="32" w:line="215" w:lineRule="auto"/>
              <w:ind w:left="258"/>
              <w:jc w:val="center"/>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7BD36037">
            <w:pPr>
              <w:pStyle w:val="8"/>
              <w:jc w:val="center"/>
              <w:rPr>
                <w:rFonts w:hint="eastAsia" w:ascii="宋体" w:hAnsi="宋体" w:eastAsia="宋体" w:cs="宋体"/>
              </w:rPr>
            </w:pPr>
          </w:p>
        </w:tc>
      </w:tr>
      <w:tr w14:paraId="68F17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B7604C5">
            <w:pPr>
              <w:spacing w:before="61" w:line="241" w:lineRule="auto"/>
              <w:ind w:right="141"/>
              <w:jc w:val="both"/>
              <w:rPr>
                <w:rFonts w:hint="eastAsia" w:ascii="宋体" w:hAnsi="宋体" w:cs="宋体"/>
                <w:sz w:val="19"/>
                <w:szCs w:val="19"/>
                <w:lang w:eastAsia="zh-CN"/>
              </w:rPr>
            </w:pPr>
          </w:p>
          <w:p w14:paraId="3F42F873">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6FF056EA">
            <w:pPr>
              <w:pStyle w:val="8"/>
              <w:rPr>
                <w:rFonts w:hint="eastAsia" w:ascii="宋体" w:hAnsi="宋体" w:eastAsia="宋体" w:cs="宋体"/>
              </w:rPr>
            </w:pPr>
          </w:p>
        </w:tc>
        <w:tc>
          <w:tcPr>
            <w:tcW w:w="1244" w:type="dxa"/>
            <w:noWrap w:val="0"/>
            <w:vAlign w:val="center"/>
          </w:tcPr>
          <w:p w14:paraId="64DDDFAE">
            <w:pPr>
              <w:spacing w:before="31" w:line="217" w:lineRule="auto"/>
              <w:ind w:left="129"/>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center"/>
          </w:tcPr>
          <w:p w14:paraId="7D5E4D7D">
            <w:pPr>
              <w:spacing w:before="31" w:line="217" w:lineRule="auto"/>
              <w:ind w:left="113"/>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center"/>
          </w:tcPr>
          <w:p w14:paraId="7D9EEA87">
            <w:pPr>
              <w:spacing w:before="31" w:line="217" w:lineRule="auto"/>
              <w:ind w:left="146"/>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center"/>
          </w:tcPr>
          <w:p w14:paraId="527E0143">
            <w:pPr>
              <w:spacing w:before="31" w:line="217" w:lineRule="auto"/>
              <w:ind w:left="144"/>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05F14EF8">
            <w:pPr>
              <w:spacing w:before="31" w:line="217" w:lineRule="auto"/>
              <w:ind w:left="149"/>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center"/>
          </w:tcPr>
          <w:p w14:paraId="2E4426A0">
            <w:pPr>
              <w:spacing w:before="31" w:line="217" w:lineRule="auto"/>
              <w:ind w:left="351"/>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83F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D85D110">
            <w:pPr>
              <w:pStyle w:val="8"/>
              <w:rPr>
                <w:rFonts w:hint="eastAsia" w:ascii="宋体" w:hAnsi="宋体" w:eastAsia="宋体" w:cs="宋体"/>
              </w:rPr>
            </w:pPr>
          </w:p>
        </w:tc>
        <w:tc>
          <w:tcPr>
            <w:tcW w:w="2034" w:type="dxa"/>
            <w:gridSpan w:val="2"/>
            <w:noWrap w:val="0"/>
            <w:vAlign w:val="top"/>
          </w:tcPr>
          <w:p w14:paraId="61A18FE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5A41A2C5">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center"/>
          </w:tcPr>
          <w:p w14:paraId="17B462E2">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center"/>
          </w:tcPr>
          <w:p w14:paraId="2D24A3EC">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center"/>
          </w:tcPr>
          <w:p w14:paraId="11E230E3">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6848F779">
            <w:pPr>
              <w:pStyle w:val="8"/>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center"/>
          </w:tcPr>
          <w:p w14:paraId="31546E38">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F77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59583F03">
            <w:pPr>
              <w:pStyle w:val="8"/>
              <w:rPr>
                <w:rFonts w:hint="eastAsia" w:ascii="宋体" w:hAnsi="宋体" w:eastAsia="宋体" w:cs="宋体"/>
              </w:rPr>
            </w:pPr>
          </w:p>
        </w:tc>
        <w:tc>
          <w:tcPr>
            <w:tcW w:w="2034" w:type="dxa"/>
            <w:gridSpan w:val="2"/>
            <w:noWrap w:val="0"/>
            <w:vAlign w:val="top"/>
          </w:tcPr>
          <w:p w14:paraId="6CEDE047">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3AE6089">
            <w:pPr>
              <w:pStyle w:val="8"/>
              <w:rPr>
                <w:rFonts w:hint="eastAsia" w:ascii="宋体" w:hAnsi="宋体" w:eastAsia="宋体" w:cs="宋体"/>
              </w:rPr>
            </w:pPr>
          </w:p>
        </w:tc>
        <w:tc>
          <w:tcPr>
            <w:tcW w:w="1244" w:type="dxa"/>
            <w:noWrap w:val="0"/>
            <w:vAlign w:val="top"/>
          </w:tcPr>
          <w:p w14:paraId="5315209B">
            <w:pPr>
              <w:pStyle w:val="8"/>
              <w:rPr>
                <w:rFonts w:hint="eastAsia" w:ascii="宋体" w:hAnsi="宋体" w:eastAsia="宋体" w:cs="宋体"/>
              </w:rPr>
            </w:pPr>
          </w:p>
        </w:tc>
        <w:tc>
          <w:tcPr>
            <w:tcW w:w="1281" w:type="dxa"/>
            <w:noWrap w:val="0"/>
            <w:vAlign w:val="top"/>
          </w:tcPr>
          <w:p w14:paraId="2499702A">
            <w:pPr>
              <w:pStyle w:val="8"/>
              <w:rPr>
                <w:rFonts w:hint="eastAsia" w:ascii="宋体" w:hAnsi="宋体" w:eastAsia="宋体" w:cs="宋体"/>
              </w:rPr>
            </w:pPr>
          </w:p>
        </w:tc>
        <w:tc>
          <w:tcPr>
            <w:tcW w:w="673" w:type="dxa"/>
            <w:noWrap w:val="0"/>
            <w:vAlign w:val="top"/>
          </w:tcPr>
          <w:p w14:paraId="515D4FB6">
            <w:pPr>
              <w:pStyle w:val="8"/>
              <w:rPr>
                <w:rFonts w:hint="eastAsia" w:ascii="宋体" w:hAnsi="宋体" w:eastAsia="宋体" w:cs="宋体"/>
              </w:rPr>
            </w:pPr>
          </w:p>
        </w:tc>
        <w:tc>
          <w:tcPr>
            <w:tcW w:w="873" w:type="dxa"/>
            <w:noWrap w:val="0"/>
            <w:vAlign w:val="top"/>
          </w:tcPr>
          <w:p w14:paraId="23D2F49C">
            <w:pPr>
              <w:pStyle w:val="8"/>
              <w:rPr>
                <w:rFonts w:hint="eastAsia" w:ascii="宋体" w:hAnsi="宋体" w:eastAsia="宋体" w:cs="宋体"/>
              </w:rPr>
            </w:pPr>
          </w:p>
        </w:tc>
        <w:tc>
          <w:tcPr>
            <w:tcW w:w="1422" w:type="dxa"/>
            <w:noWrap w:val="0"/>
            <w:vAlign w:val="top"/>
          </w:tcPr>
          <w:p w14:paraId="15B54D8F">
            <w:pPr>
              <w:pStyle w:val="8"/>
              <w:rPr>
                <w:rFonts w:hint="eastAsia" w:ascii="宋体" w:hAnsi="宋体" w:eastAsia="宋体" w:cs="宋体"/>
              </w:rPr>
            </w:pPr>
          </w:p>
        </w:tc>
      </w:tr>
      <w:tr w14:paraId="7262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9894E3F">
            <w:pPr>
              <w:pStyle w:val="8"/>
              <w:rPr>
                <w:rFonts w:hint="eastAsia" w:ascii="宋体" w:hAnsi="宋体" w:eastAsia="宋体" w:cs="宋体"/>
              </w:rPr>
            </w:pPr>
          </w:p>
        </w:tc>
        <w:tc>
          <w:tcPr>
            <w:tcW w:w="2034" w:type="dxa"/>
            <w:gridSpan w:val="2"/>
            <w:noWrap w:val="0"/>
            <w:vAlign w:val="top"/>
          </w:tcPr>
          <w:p w14:paraId="5E1578B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91B064C">
            <w:pPr>
              <w:pStyle w:val="8"/>
              <w:rPr>
                <w:rFonts w:hint="eastAsia" w:ascii="宋体" w:hAnsi="宋体" w:eastAsia="宋体" w:cs="宋体"/>
              </w:rPr>
            </w:pPr>
          </w:p>
        </w:tc>
        <w:tc>
          <w:tcPr>
            <w:tcW w:w="1244" w:type="dxa"/>
            <w:noWrap w:val="0"/>
            <w:vAlign w:val="top"/>
          </w:tcPr>
          <w:p w14:paraId="1D15ED75">
            <w:pPr>
              <w:pStyle w:val="8"/>
              <w:rPr>
                <w:rFonts w:hint="eastAsia" w:ascii="宋体" w:hAnsi="宋体" w:eastAsia="宋体" w:cs="宋体"/>
              </w:rPr>
            </w:pPr>
          </w:p>
        </w:tc>
        <w:tc>
          <w:tcPr>
            <w:tcW w:w="1281" w:type="dxa"/>
            <w:noWrap w:val="0"/>
            <w:vAlign w:val="top"/>
          </w:tcPr>
          <w:p w14:paraId="064EF859">
            <w:pPr>
              <w:pStyle w:val="8"/>
              <w:rPr>
                <w:rFonts w:hint="eastAsia" w:ascii="宋体" w:hAnsi="宋体" w:eastAsia="宋体" w:cs="宋体"/>
              </w:rPr>
            </w:pPr>
          </w:p>
        </w:tc>
        <w:tc>
          <w:tcPr>
            <w:tcW w:w="673" w:type="dxa"/>
            <w:noWrap w:val="0"/>
            <w:vAlign w:val="top"/>
          </w:tcPr>
          <w:p w14:paraId="56A5CE40">
            <w:pPr>
              <w:pStyle w:val="8"/>
              <w:rPr>
                <w:rFonts w:hint="eastAsia" w:ascii="宋体" w:hAnsi="宋体" w:eastAsia="宋体" w:cs="宋体"/>
              </w:rPr>
            </w:pPr>
          </w:p>
        </w:tc>
        <w:tc>
          <w:tcPr>
            <w:tcW w:w="873" w:type="dxa"/>
            <w:noWrap w:val="0"/>
            <w:vAlign w:val="top"/>
          </w:tcPr>
          <w:p w14:paraId="01A33A18">
            <w:pPr>
              <w:pStyle w:val="8"/>
              <w:rPr>
                <w:rFonts w:hint="eastAsia" w:ascii="宋体" w:hAnsi="宋体" w:eastAsia="宋体" w:cs="宋体"/>
              </w:rPr>
            </w:pPr>
          </w:p>
        </w:tc>
        <w:tc>
          <w:tcPr>
            <w:tcW w:w="1422" w:type="dxa"/>
            <w:noWrap w:val="0"/>
            <w:vAlign w:val="top"/>
          </w:tcPr>
          <w:p w14:paraId="11477539">
            <w:pPr>
              <w:pStyle w:val="8"/>
              <w:rPr>
                <w:rFonts w:hint="eastAsia" w:ascii="宋体" w:hAnsi="宋体" w:eastAsia="宋体" w:cs="宋体"/>
              </w:rPr>
            </w:pPr>
          </w:p>
        </w:tc>
      </w:tr>
      <w:tr w14:paraId="490A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0A5C45E4">
            <w:pPr>
              <w:pStyle w:val="8"/>
              <w:rPr>
                <w:rFonts w:hint="eastAsia" w:ascii="宋体" w:hAnsi="宋体" w:eastAsia="宋体" w:cs="宋体"/>
              </w:rPr>
            </w:pPr>
          </w:p>
        </w:tc>
        <w:tc>
          <w:tcPr>
            <w:tcW w:w="2034" w:type="dxa"/>
            <w:gridSpan w:val="2"/>
            <w:noWrap w:val="0"/>
            <w:vAlign w:val="top"/>
          </w:tcPr>
          <w:p w14:paraId="0EE8103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C312932">
            <w:pPr>
              <w:pStyle w:val="8"/>
              <w:rPr>
                <w:rFonts w:hint="eastAsia" w:ascii="宋体" w:hAnsi="宋体" w:eastAsia="宋体" w:cs="宋体"/>
              </w:rPr>
            </w:pPr>
          </w:p>
        </w:tc>
        <w:tc>
          <w:tcPr>
            <w:tcW w:w="1244" w:type="dxa"/>
            <w:noWrap w:val="0"/>
            <w:vAlign w:val="top"/>
          </w:tcPr>
          <w:p w14:paraId="3C2FB53B">
            <w:pPr>
              <w:pStyle w:val="8"/>
              <w:rPr>
                <w:rFonts w:hint="eastAsia" w:ascii="宋体" w:hAnsi="宋体" w:eastAsia="宋体" w:cs="宋体"/>
              </w:rPr>
            </w:pPr>
          </w:p>
        </w:tc>
        <w:tc>
          <w:tcPr>
            <w:tcW w:w="1281" w:type="dxa"/>
            <w:noWrap w:val="0"/>
            <w:vAlign w:val="top"/>
          </w:tcPr>
          <w:p w14:paraId="559DC629">
            <w:pPr>
              <w:pStyle w:val="8"/>
              <w:rPr>
                <w:rFonts w:hint="eastAsia" w:ascii="宋体" w:hAnsi="宋体" w:eastAsia="宋体" w:cs="宋体"/>
              </w:rPr>
            </w:pPr>
          </w:p>
        </w:tc>
        <w:tc>
          <w:tcPr>
            <w:tcW w:w="673" w:type="dxa"/>
            <w:noWrap w:val="0"/>
            <w:vAlign w:val="top"/>
          </w:tcPr>
          <w:p w14:paraId="6027F2C2">
            <w:pPr>
              <w:pStyle w:val="8"/>
              <w:rPr>
                <w:rFonts w:hint="eastAsia" w:ascii="宋体" w:hAnsi="宋体" w:eastAsia="宋体" w:cs="宋体"/>
              </w:rPr>
            </w:pPr>
          </w:p>
        </w:tc>
        <w:tc>
          <w:tcPr>
            <w:tcW w:w="873" w:type="dxa"/>
            <w:noWrap w:val="0"/>
            <w:vAlign w:val="top"/>
          </w:tcPr>
          <w:p w14:paraId="05070BE1">
            <w:pPr>
              <w:pStyle w:val="8"/>
              <w:rPr>
                <w:rFonts w:hint="eastAsia" w:ascii="宋体" w:hAnsi="宋体" w:eastAsia="宋体" w:cs="宋体"/>
              </w:rPr>
            </w:pPr>
          </w:p>
        </w:tc>
        <w:tc>
          <w:tcPr>
            <w:tcW w:w="1422" w:type="dxa"/>
            <w:noWrap w:val="0"/>
            <w:vAlign w:val="top"/>
          </w:tcPr>
          <w:p w14:paraId="6658CA98">
            <w:pPr>
              <w:pStyle w:val="8"/>
              <w:rPr>
                <w:rFonts w:hint="eastAsia" w:ascii="宋体" w:hAnsi="宋体" w:eastAsia="宋体" w:cs="宋体"/>
              </w:rPr>
            </w:pPr>
          </w:p>
        </w:tc>
      </w:tr>
      <w:tr w14:paraId="15756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E023F9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174530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310F2A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204659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6BE4045">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4B41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A0CD09C">
            <w:pPr>
              <w:pStyle w:val="8"/>
              <w:rPr>
                <w:rFonts w:hint="eastAsia" w:ascii="宋体" w:hAnsi="宋体" w:eastAsia="宋体" w:cs="宋体"/>
              </w:rPr>
            </w:pPr>
          </w:p>
        </w:tc>
        <w:tc>
          <w:tcPr>
            <w:tcW w:w="4522" w:type="dxa"/>
            <w:gridSpan w:val="4"/>
            <w:noWrap w:val="0"/>
            <w:vAlign w:val="top"/>
          </w:tcPr>
          <w:p w14:paraId="3BF43D9C">
            <w:pPr>
              <w:pStyle w:val="8"/>
              <w:rPr>
                <w:rFonts w:hint="eastAsia" w:ascii="宋体" w:hAnsi="宋体" w:eastAsia="宋体" w:cs="宋体"/>
              </w:rPr>
            </w:pPr>
          </w:p>
        </w:tc>
        <w:tc>
          <w:tcPr>
            <w:tcW w:w="4249" w:type="dxa"/>
            <w:gridSpan w:val="4"/>
            <w:noWrap w:val="0"/>
            <w:vAlign w:val="top"/>
          </w:tcPr>
          <w:p w14:paraId="65835AC7">
            <w:pPr>
              <w:pStyle w:val="8"/>
              <w:rPr>
                <w:rFonts w:hint="eastAsia" w:ascii="宋体" w:hAnsi="宋体" w:eastAsia="宋体" w:cs="宋体"/>
              </w:rPr>
            </w:pPr>
          </w:p>
        </w:tc>
      </w:tr>
      <w:tr w14:paraId="5742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B5939B6">
            <w:pPr>
              <w:pStyle w:val="8"/>
              <w:spacing w:line="366" w:lineRule="auto"/>
              <w:rPr>
                <w:rFonts w:hint="eastAsia" w:ascii="宋体" w:hAnsi="宋体" w:eastAsia="宋体" w:cs="宋体"/>
              </w:rPr>
            </w:pPr>
          </w:p>
          <w:p w14:paraId="3ECD8E14">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31D47D40">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63133E8D">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207B549E">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5F7E26B">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06128F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176C6D9">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5FB2EB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6E3387B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2C1239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156A7B20">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35F0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DCD90B6">
            <w:pPr>
              <w:pStyle w:val="8"/>
              <w:rPr>
                <w:rFonts w:hint="eastAsia" w:ascii="宋体" w:hAnsi="宋体" w:eastAsia="宋体" w:cs="宋体"/>
              </w:rPr>
            </w:pPr>
          </w:p>
        </w:tc>
        <w:tc>
          <w:tcPr>
            <w:tcW w:w="1079" w:type="dxa"/>
            <w:vMerge w:val="restart"/>
            <w:tcBorders>
              <w:bottom w:val="nil"/>
            </w:tcBorders>
            <w:noWrap w:val="0"/>
            <w:vAlign w:val="top"/>
          </w:tcPr>
          <w:p w14:paraId="58F9E811">
            <w:pPr>
              <w:pStyle w:val="8"/>
              <w:spacing w:line="256" w:lineRule="auto"/>
              <w:rPr>
                <w:rFonts w:hint="eastAsia" w:ascii="宋体" w:hAnsi="宋体" w:eastAsia="宋体" w:cs="宋体"/>
              </w:rPr>
            </w:pPr>
          </w:p>
          <w:p w14:paraId="197181A4">
            <w:pPr>
              <w:pStyle w:val="8"/>
              <w:spacing w:line="256" w:lineRule="auto"/>
              <w:rPr>
                <w:rFonts w:hint="eastAsia" w:ascii="宋体" w:hAnsi="宋体" w:eastAsia="宋体" w:cs="宋体"/>
              </w:rPr>
            </w:pPr>
          </w:p>
          <w:p w14:paraId="2C924FCC">
            <w:pPr>
              <w:pStyle w:val="8"/>
              <w:spacing w:line="256" w:lineRule="auto"/>
              <w:rPr>
                <w:rFonts w:hint="eastAsia" w:ascii="宋体" w:hAnsi="宋体" w:eastAsia="宋体" w:cs="宋体"/>
              </w:rPr>
            </w:pPr>
          </w:p>
          <w:p w14:paraId="4EDC592B">
            <w:pPr>
              <w:pStyle w:val="8"/>
              <w:spacing w:line="257" w:lineRule="auto"/>
              <w:rPr>
                <w:rFonts w:hint="eastAsia" w:ascii="宋体" w:hAnsi="宋体" w:eastAsia="宋体" w:cs="宋体"/>
              </w:rPr>
            </w:pPr>
          </w:p>
          <w:p w14:paraId="71B8663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852936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5AF654FA">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6150FD3">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0E40B5B5">
            <w:pPr>
              <w:pStyle w:val="8"/>
              <w:spacing w:line="225" w:lineRule="exact"/>
              <w:rPr>
                <w:rFonts w:hint="eastAsia" w:ascii="宋体" w:hAnsi="宋体" w:eastAsia="宋体" w:cs="宋体"/>
                <w:sz w:val="19"/>
              </w:rPr>
            </w:pPr>
          </w:p>
        </w:tc>
        <w:tc>
          <w:tcPr>
            <w:tcW w:w="1244" w:type="dxa"/>
            <w:noWrap w:val="0"/>
            <w:vAlign w:val="top"/>
          </w:tcPr>
          <w:p w14:paraId="5BBD6C37">
            <w:pPr>
              <w:pStyle w:val="8"/>
              <w:spacing w:line="225" w:lineRule="exact"/>
              <w:rPr>
                <w:rFonts w:hint="eastAsia" w:ascii="宋体" w:hAnsi="宋体" w:eastAsia="宋体" w:cs="宋体"/>
                <w:sz w:val="19"/>
              </w:rPr>
            </w:pPr>
          </w:p>
        </w:tc>
        <w:tc>
          <w:tcPr>
            <w:tcW w:w="1281" w:type="dxa"/>
            <w:noWrap w:val="0"/>
            <w:vAlign w:val="top"/>
          </w:tcPr>
          <w:p w14:paraId="5856F340">
            <w:pPr>
              <w:pStyle w:val="8"/>
              <w:spacing w:line="225" w:lineRule="exact"/>
              <w:rPr>
                <w:rFonts w:hint="eastAsia" w:ascii="宋体" w:hAnsi="宋体" w:eastAsia="宋体" w:cs="宋体"/>
                <w:sz w:val="19"/>
              </w:rPr>
            </w:pPr>
          </w:p>
        </w:tc>
        <w:tc>
          <w:tcPr>
            <w:tcW w:w="673" w:type="dxa"/>
            <w:noWrap w:val="0"/>
            <w:vAlign w:val="top"/>
          </w:tcPr>
          <w:p w14:paraId="1D6053E0">
            <w:pPr>
              <w:pStyle w:val="8"/>
              <w:spacing w:line="225" w:lineRule="exact"/>
              <w:rPr>
                <w:rFonts w:hint="eastAsia" w:ascii="宋体" w:hAnsi="宋体" w:eastAsia="宋体" w:cs="宋体"/>
                <w:sz w:val="19"/>
              </w:rPr>
            </w:pPr>
          </w:p>
        </w:tc>
        <w:tc>
          <w:tcPr>
            <w:tcW w:w="873" w:type="dxa"/>
            <w:noWrap w:val="0"/>
            <w:vAlign w:val="top"/>
          </w:tcPr>
          <w:p w14:paraId="60615902">
            <w:pPr>
              <w:pStyle w:val="8"/>
              <w:spacing w:line="225" w:lineRule="exact"/>
              <w:rPr>
                <w:rFonts w:hint="eastAsia" w:ascii="宋体" w:hAnsi="宋体" w:eastAsia="宋体" w:cs="宋体"/>
                <w:sz w:val="19"/>
              </w:rPr>
            </w:pPr>
          </w:p>
        </w:tc>
        <w:tc>
          <w:tcPr>
            <w:tcW w:w="1422" w:type="dxa"/>
            <w:noWrap w:val="0"/>
            <w:vAlign w:val="top"/>
          </w:tcPr>
          <w:p w14:paraId="288F37B2">
            <w:pPr>
              <w:pStyle w:val="8"/>
              <w:spacing w:line="225" w:lineRule="exact"/>
              <w:rPr>
                <w:rFonts w:hint="eastAsia" w:ascii="宋体" w:hAnsi="宋体" w:eastAsia="宋体" w:cs="宋体"/>
                <w:sz w:val="19"/>
              </w:rPr>
            </w:pPr>
          </w:p>
        </w:tc>
      </w:tr>
      <w:tr w14:paraId="03A6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1EB81D">
            <w:pPr>
              <w:pStyle w:val="8"/>
              <w:rPr>
                <w:rFonts w:hint="eastAsia" w:ascii="宋体" w:hAnsi="宋体" w:eastAsia="宋体" w:cs="宋体"/>
              </w:rPr>
            </w:pPr>
          </w:p>
        </w:tc>
        <w:tc>
          <w:tcPr>
            <w:tcW w:w="1079" w:type="dxa"/>
            <w:vMerge w:val="continue"/>
            <w:tcBorders>
              <w:top w:val="nil"/>
              <w:bottom w:val="nil"/>
            </w:tcBorders>
            <w:noWrap w:val="0"/>
            <w:vAlign w:val="top"/>
          </w:tcPr>
          <w:p w14:paraId="2616CFEA">
            <w:pPr>
              <w:pStyle w:val="8"/>
              <w:rPr>
                <w:rFonts w:hint="eastAsia" w:ascii="宋体" w:hAnsi="宋体" w:eastAsia="宋体" w:cs="宋体"/>
              </w:rPr>
            </w:pPr>
          </w:p>
        </w:tc>
        <w:tc>
          <w:tcPr>
            <w:tcW w:w="955" w:type="dxa"/>
            <w:vMerge w:val="continue"/>
            <w:tcBorders>
              <w:top w:val="nil"/>
              <w:bottom w:val="nil"/>
            </w:tcBorders>
            <w:noWrap w:val="0"/>
            <w:vAlign w:val="top"/>
          </w:tcPr>
          <w:p w14:paraId="4414C5F9">
            <w:pPr>
              <w:pStyle w:val="8"/>
              <w:rPr>
                <w:rFonts w:hint="eastAsia" w:ascii="宋体" w:hAnsi="宋体" w:eastAsia="宋体" w:cs="宋体"/>
              </w:rPr>
            </w:pPr>
          </w:p>
        </w:tc>
        <w:tc>
          <w:tcPr>
            <w:tcW w:w="1244" w:type="dxa"/>
            <w:noWrap w:val="0"/>
            <w:vAlign w:val="top"/>
          </w:tcPr>
          <w:p w14:paraId="758BFBB1">
            <w:pPr>
              <w:pStyle w:val="8"/>
              <w:spacing w:line="225" w:lineRule="exact"/>
              <w:rPr>
                <w:rFonts w:hint="eastAsia" w:ascii="宋体" w:hAnsi="宋体" w:eastAsia="宋体" w:cs="宋体"/>
                <w:sz w:val="19"/>
              </w:rPr>
            </w:pPr>
          </w:p>
        </w:tc>
        <w:tc>
          <w:tcPr>
            <w:tcW w:w="1244" w:type="dxa"/>
            <w:noWrap w:val="0"/>
            <w:vAlign w:val="top"/>
          </w:tcPr>
          <w:p w14:paraId="64343531">
            <w:pPr>
              <w:pStyle w:val="8"/>
              <w:spacing w:line="225" w:lineRule="exact"/>
              <w:rPr>
                <w:rFonts w:hint="eastAsia" w:ascii="宋体" w:hAnsi="宋体" w:eastAsia="宋体" w:cs="宋体"/>
                <w:sz w:val="19"/>
              </w:rPr>
            </w:pPr>
          </w:p>
        </w:tc>
        <w:tc>
          <w:tcPr>
            <w:tcW w:w="1281" w:type="dxa"/>
            <w:noWrap w:val="0"/>
            <w:vAlign w:val="top"/>
          </w:tcPr>
          <w:p w14:paraId="089C50BF">
            <w:pPr>
              <w:pStyle w:val="8"/>
              <w:spacing w:line="225" w:lineRule="exact"/>
              <w:rPr>
                <w:rFonts w:hint="eastAsia" w:ascii="宋体" w:hAnsi="宋体" w:eastAsia="宋体" w:cs="宋体"/>
                <w:sz w:val="19"/>
              </w:rPr>
            </w:pPr>
          </w:p>
        </w:tc>
        <w:tc>
          <w:tcPr>
            <w:tcW w:w="673" w:type="dxa"/>
            <w:noWrap w:val="0"/>
            <w:vAlign w:val="top"/>
          </w:tcPr>
          <w:p w14:paraId="7C926AD1">
            <w:pPr>
              <w:pStyle w:val="8"/>
              <w:spacing w:line="225" w:lineRule="exact"/>
              <w:rPr>
                <w:rFonts w:hint="eastAsia" w:ascii="宋体" w:hAnsi="宋体" w:eastAsia="宋体" w:cs="宋体"/>
                <w:sz w:val="19"/>
              </w:rPr>
            </w:pPr>
          </w:p>
        </w:tc>
        <w:tc>
          <w:tcPr>
            <w:tcW w:w="873" w:type="dxa"/>
            <w:noWrap w:val="0"/>
            <w:vAlign w:val="top"/>
          </w:tcPr>
          <w:p w14:paraId="54019436">
            <w:pPr>
              <w:pStyle w:val="8"/>
              <w:spacing w:line="225" w:lineRule="exact"/>
              <w:rPr>
                <w:rFonts w:hint="eastAsia" w:ascii="宋体" w:hAnsi="宋体" w:eastAsia="宋体" w:cs="宋体"/>
                <w:sz w:val="19"/>
              </w:rPr>
            </w:pPr>
          </w:p>
        </w:tc>
        <w:tc>
          <w:tcPr>
            <w:tcW w:w="1422" w:type="dxa"/>
            <w:noWrap w:val="0"/>
            <w:vAlign w:val="top"/>
          </w:tcPr>
          <w:p w14:paraId="20246B02">
            <w:pPr>
              <w:pStyle w:val="8"/>
              <w:spacing w:line="225" w:lineRule="exact"/>
              <w:rPr>
                <w:rFonts w:hint="eastAsia" w:ascii="宋体" w:hAnsi="宋体" w:eastAsia="宋体" w:cs="宋体"/>
                <w:sz w:val="19"/>
              </w:rPr>
            </w:pPr>
          </w:p>
        </w:tc>
      </w:tr>
      <w:tr w14:paraId="4A98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236EBB">
            <w:pPr>
              <w:pStyle w:val="8"/>
              <w:rPr>
                <w:rFonts w:hint="eastAsia" w:ascii="宋体" w:hAnsi="宋体" w:eastAsia="宋体" w:cs="宋体"/>
              </w:rPr>
            </w:pPr>
          </w:p>
        </w:tc>
        <w:tc>
          <w:tcPr>
            <w:tcW w:w="1079" w:type="dxa"/>
            <w:vMerge w:val="continue"/>
            <w:tcBorders>
              <w:top w:val="nil"/>
              <w:bottom w:val="nil"/>
            </w:tcBorders>
            <w:noWrap w:val="0"/>
            <w:vAlign w:val="top"/>
          </w:tcPr>
          <w:p w14:paraId="6EF51870">
            <w:pPr>
              <w:pStyle w:val="8"/>
              <w:rPr>
                <w:rFonts w:hint="eastAsia" w:ascii="宋体" w:hAnsi="宋体" w:eastAsia="宋体" w:cs="宋体"/>
              </w:rPr>
            </w:pPr>
          </w:p>
        </w:tc>
        <w:tc>
          <w:tcPr>
            <w:tcW w:w="955" w:type="dxa"/>
            <w:vMerge w:val="continue"/>
            <w:tcBorders>
              <w:top w:val="nil"/>
            </w:tcBorders>
            <w:noWrap w:val="0"/>
            <w:vAlign w:val="top"/>
          </w:tcPr>
          <w:p w14:paraId="02266BCB">
            <w:pPr>
              <w:pStyle w:val="8"/>
              <w:rPr>
                <w:rFonts w:hint="eastAsia" w:ascii="宋体" w:hAnsi="宋体" w:eastAsia="宋体" w:cs="宋体"/>
              </w:rPr>
            </w:pPr>
          </w:p>
        </w:tc>
        <w:tc>
          <w:tcPr>
            <w:tcW w:w="1244" w:type="dxa"/>
            <w:noWrap w:val="0"/>
            <w:vAlign w:val="top"/>
          </w:tcPr>
          <w:p w14:paraId="303A3086">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03760FC">
            <w:pPr>
              <w:pStyle w:val="8"/>
              <w:spacing w:line="225" w:lineRule="exact"/>
              <w:rPr>
                <w:rFonts w:hint="eastAsia" w:ascii="宋体" w:hAnsi="宋体" w:eastAsia="宋体" w:cs="宋体"/>
                <w:sz w:val="19"/>
              </w:rPr>
            </w:pPr>
          </w:p>
        </w:tc>
        <w:tc>
          <w:tcPr>
            <w:tcW w:w="1281" w:type="dxa"/>
            <w:noWrap w:val="0"/>
            <w:vAlign w:val="top"/>
          </w:tcPr>
          <w:p w14:paraId="404CA09A">
            <w:pPr>
              <w:pStyle w:val="8"/>
              <w:spacing w:line="225" w:lineRule="exact"/>
              <w:rPr>
                <w:rFonts w:hint="eastAsia" w:ascii="宋体" w:hAnsi="宋体" w:eastAsia="宋体" w:cs="宋体"/>
                <w:sz w:val="19"/>
              </w:rPr>
            </w:pPr>
          </w:p>
        </w:tc>
        <w:tc>
          <w:tcPr>
            <w:tcW w:w="673" w:type="dxa"/>
            <w:noWrap w:val="0"/>
            <w:vAlign w:val="top"/>
          </w:tcPr>
          <w:p w14:paraId="720AD6FD">
            <w:pPr>
              <w:pStyle w:val="8"/>
              <w:spacing w:line="225" w:lineRule="exact"/>
              <w:rPr>
                <w:rFonts w:hint="eastAsia" w:ascii="宋体" w:hAnsi="宋体" w:eastAsia="宋体" w:cs="宋体"/>
                <w:sz w:val="19"/>
              </w:rPr>
            </w:pPr>
          </w:p>
        </w:tc>
        <w:tc>
          <w:tcPr>
            <w:tcW w:w="873" w:type="dxa"/>
            <w:noWrap w:val="0"/>
            <w:vAlign w:val="top"/>
          </w:tcPr>
          <w:p w14:paraId="7054D68A">
            <w:pPr>
              <w:pStyle w:val="8"/>
              <w:spacing w:line="225" w:lineRule="exact"/>
              <w:rPr>
                <w:rFonts w:hint="eastAsia" w:ascii="宋体" w:hAnsi="宋体" w:eastAsia="宋体" w:cs="宋体"/>
                <w:sz w:val="19"/>
              </w:rPr>
            </w:pPr>
          </w:p>
        </w:tc>
        <w:tc>
          <w:tcPr>
            <w:tcW w:w="1422" w:type="dxa"/>
            <w:noWrap w:val="0"/>
            <w:vAlign w:val="top"/>
          </w:tcPr>
          <w:p w14:paraId="6BBFDC0F">
            <w:pPr>
              <w:pStyle w:val="8"/>
              <w:spacing w:line="225" w:lineRule="exact"/>
              <w:rPr>
                <w:rFonts w:hint="eastAsia" w:ascii="宋体" w:hAnsi="宋体" w:eastAsia="宋体" w:cs="宋体"/>
                <w:sz w:val="19"/>
              </w:rPr>
            </w:pPr>
          </w:p>
        </w:tc>
      </w:tr>
      <w:tr w14:paraId="6871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08D9182">
            <w:pPr>
              <w:pStyle w:val="8"/>
              <w:rPr>
                <w:rFonts w:hint="eastAsia" w:ascii="宋体" w:hAnsi="宋体" w:eastAsia="宋体" w:cs="宋体"/>
              </w:rPr>
            </w:pPr>
          </w:p>
        </w:tc>
        <w:tc>
          <w:tcPr>
            <w:tcW w:w="1079" w:type="dxa"/>
            <w:vMerge w:val="continue"/>
            <w:tcBorders>
              <w:top w:val="nil"/>
              <w:bottom w:val="nil"/>
            </w:tcBorders>
            <w:noWrap w:val="0"/>
            <w:vAlign w:val="top"/>
          </w:tcPr>
          <w:p w14:paraId="23DDBCED">
            <w:pPr>
              <w:pStyle w:val="8"/>
              <w:rPr>
                <w:rFonts w:hint="eastAsia" w:ascii="宋体" w:hAnsi="宋体" w:eastAsia="宋体" w:cs="宋体"/>
              </w:rPr>
            </w:pPr>
          </w:p>
        </w:tc>
        <w:tc>
          <w:tcPr>
            <w:tcW w:w="955" w:type="dxa"/>
            <w:vMerge w:val="restart"/>
            <w:tcBorders>
              <w:bottom w:val="nil"/>
            </w:tcBorders>
            <w:noWrap w:val="0"/>
            <w:vAlign w:val="top"/>
          </w:tcPr>
          <w:p w14:paraId="1896FE2D">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5892DA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7D4AE920">
            <w:pPr>
              <w:pStyle w:val="8"/>
              <w:spacing w:line="225" w:lineRule="exact"/>
              <w:rPr>
                <w:rFonts w:hint="eastAsia" w:ascii="宋体" w:hAnsi="宋体" w:eastAsia="宋体" w:cs="宋体"/>
                <w:sz w:val="19"/>
              </w:rPr>
            </w:pPr>
          </w:p>
        </w:tc>
        <w:tc>
          <w:tcPr>
            <w:tcW w:w="1244" w:type="dxa"/>
            <w:noWrap w:val="0"/>
            <w:vAlign w:val="top"/>
          </w:tcPr>
          <w:p w14:paraId="4582EE85">
            <w:pPr>
              <w:pStyle w:val="8"/>
              <w:spacing w:line="225" w:lineRule="exact"/>
              <w:rPr>
                <w:rFonts w:hint="eastAsia" w:ascii="宋体" w:hAnsi="宋体" w:eastAsia="宋体" w:cs="宋体"/>
                <w:sz w:val="19"/>
              </w:rPr>
            </w:pPr>
          </w:p>
        </w:tc>
        <w:tc>
          <w:tcPr>
            <w:tcW w:w="1281" w:type="dxa"/>
            <w:noWrap w:val="0"/>
            <w:vAlign w:val="top"/>
          </w:tcPr>
          <w:p w14:paraId="3BD03B20">
            <w:pPr>
              <w:pStyle w:val="8"/>
              <w:spacing w:line="225" w:lineRule="exact"/>
              <w:rPr>
                <w:rFonts w:hint="eastAsia" w:ascii="宋体" w:hAnsi="宋体" w:eastAsia="宋体" w:cs="宋体"/>
                <w:sz w:val="19"/>
              </w:rPr>
            </w:pPr>
          </w:p>
        </w:tc>
        <w:tc>
          <w:tcPr>
            <w:tcW w:w="673" w:type="dxa"/>
            <w:noWrap w:val="0"/>
            <w:vAlign w:val="top"/>
          </w:tcPr>
          <w:p w14:paraId="2A04CEAC">
            <w:pPr>
              <w:pStyle w:val="8"/>
              <w:spacing w:line="225" w:lineRule="exact"/>
              <w:rPr>
                <w:rFonts w:hint="eastAsia" w:ascii="宋体" w:hAnsi="宋体" w:eastAsia="宋体" w:cs="宋体"/>
                <w:sz w:val="19"/>
              </w:rPr>
            </w:pPr>
          </w:p>
        </w:tc>
        <w:tc>
          <w:tcPr>
            <w:tcW w:w="873" w:type="dxa"/>
            <w:noWrap w:val="0"/>
            <w:vAlign w:val="top"/>
          </w:tcPr>
          <w:p w14:paraId="0017914B">
            <w:pPr>
              <w:pStyle w:val="8"/>
              <w:spacing w:line="225" w:lineRule="exact"/>
              <w:rPr>
                <w:rFonts w:hint="eastAsia" w:ascii="宋体" w:hAnsi="宋体" w:eastAsia="宋体" w:cs="宋体"/>
                <w:sz w:val="19"/>
              </w:rPr>
            </w:pPr>
          </w:p>
        </w:tc>
        <w:tc>
          <w:tcPr>
            <w:tcW w:w="1422" w:type="dxa"/>
            <w:noWrap w:val="0"/>
            <w:vAlign w:val="top"/>
          </w:tcPr>
          <w:p w14:paraId="0E0C3461">
            <w:pPr>
              <w:pStyle w:val="8"/>
              <w:spacing w:line="225" w:lineRule="exact"/>
              <w:rPr>
                <w:rFonts w:hint="eastAsia" w:ascii="宋体" w:hAnsi="宋体" w:eastAsia="宋体" w:cs="宋体"/>
                <w:sz w:val="19"/>
              </w:rPr>
            </w:pPr>
          </w:p>
        </w:tc>
      </w:tr>
      <w:tr w14:paraId="30E8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EC4CD4D">
            <w:pPr>
              <w:pStyle w:val="8"/>
              <w:rPr>
                <w:rFonts w:hint="eastAsia" w:ascii="宋体" w:hAnsi="宋体" w:eastAsia="宋体" w:cs="宋体"/>
              </w:rPr>
            </w:pPr>
          </w:p>
        </w:tc>
        <w:tc>
          <w:tcPr>
            <w:tcW w:w="1079" w:type="dxa"/>
            <w:vMerge w:val="continue"/>
            <w:tcBorders>
              <w:top w:val="nil"/>
              <w:bottom w:val="nil"/>
            </w:tcBorders>
            <w:noWrap w:val="0"/>
            <w:vAlign w:val="top"/>
          </w:tcPr>
          <w:p w14:paraId="56E69B79">
            <w:pPr>
              <w:pStyle w:val="8"/>
              <w:rPr>
                <w:rFonts w:hint="eastAsia" w:ascii="宋体" w:hAnsi="宋体" w:eastAsia="宋体" w:cs="宋体"/>
              </w:rPr>
            </w:pPr>
          </w:p>
        </w:tc>
        <w:tc>
          <w:tcPr>
            <w:tcW w:w="955" w:type="dxa"/>
            <w:vMerge w:val="continue"/>
            <w:tcBorders>
              <w:top w:val="nil"/>
              <w:bottom w:val="nil"/>
            </w:tcBorders>
            <w:noWrap w:val="0"/>
            <w:vAlign w:val="top"/>
          </w:tcPr>
          <w:p w14:paraId="6D523527">
            <w:pPr>
              <w:pStyle w:val="8"/>
              <w:rPr>
                <w:rFonts w:hint="eastAsia" w:ascii="宋体" w:hAnsi="宋体" w:eastAsia="宋体" w:cs="宋体"/>
              </w:rPr>
            </w:pPr>
          </w:p>
        </w:tc>
        <w:tc>
          <w:tcPr>
            <w:tcW w:w="1244" w:type="dxa"/>
            <w:noWrap w:val="0"/>
            <w:vAlign w:val="top"/>
          </w:tcPr>
          <w:p w14:paraId="11CCA5DD">
            <w:pPr>
              <w:pStyle w:val="8"/>
              <w:spacing w:line="225" w:lineRule="exact"/>
              <w:rPr>
                <w:rFonts w:hint="eastAsia" w:ascii="宋体" w:hAnsi="宋体" w:eastAsia="宋体" w:cs="宋体"/>
                <w:sz w:val="19"/>
              </w:rPr>
            </w:pPr>
          </w:p>
        </w:tc>
        <w:tc>
          <w:tcPr>
            <w:tcW w:w="1244" w:type="dxa"/>
            <w:noWrap w:val="0"/>
            <w:vAlign w:val="top"/>
          </w:tcPr>
          <w:p w14:paraId="6ED57F03">
            <w:pPr>
              <w:pStyle w:val="8"/>
              <w:spacing w:line="225" w:lineRule="exact"/>
              <w:rPr>
                <w:rFonts w:hint="eastAsia" w:ascii="宋体" w:hAnsi="宋体" w:eastAsia="宋体" w:cs="宋体"/>
                <w:sz w:val="19"/>
              </w:rPr>
            </w:pPr>
          </w:p>
        </w:tc>
        <w:tc>
          <w:tcPr>
            <w:tcW w:w="1281" w:type="dxa"/>
            <w:noWrap w:val="0"/>
            <w:vAlign w:val="top"/>
          </w:tcPr>
          <w:p w14:paraId="326D7A58">
            <w:pPr>
              <w:pStyle w:val="8"/>
              <w:spacing w:line="225" w:lineRule="exact"/>
              <w:rPr>
                <w:rFonts w:hint="eastAsia" w:ascii="宋体" w:hAnsi="宋体" w:eastAsia="宋体" w:cs="宋体"/>
                <w:sz w:val="19"/>
              </w:rPr>
            </w:pPr>
          </w:p>
        </w:tc>
        <w:tc>
          <w:tcPr>
            <w:tcW w:w="673" w:type="dxa"/>
            <w:noWrap w:val="0"/>
            <w:vAlign w:val="top"/>
          </w:tcPr>
          <w:p w14:paraId="1BAC1D33">
            <w:pPr>
              <w:pStyle w:val="8"/>
              <w:spacing w:line="225" w:lineRule="exact"/>
              <w:rPr>
                <w:rFonts w:hint="eastAsia" w:ascii="宋体" w:hAnsi="宋体" w:eastAsia="宋体" w:cs="宋体"/>
                <w:sz w:val="19"/>
              </w:rPr>
            </w:pPr>
          </w:p>
        </w:tc>
        <w:tc>
          <w:tcPr>
            <w:tcW w:w="873" w:type="dxa"/>
            <w:noWrap w:val="0"/>
            <w:vAlign w:val="top"/>
          </w:tcPr>
          <w:p w14:paraId="408A70E5">
            <w:pPr>
              <w:pStyle w:val="8"/>
              <w:spacing w:line="225" w:lineRule="exact"/>
              <w:rPr>
                <w:rFonts w:hint="eastAsia" w:ascii="宋体" w:hAnsi="宋体" w:eastAsia="宋体" w:cs="宋体"/>
                <w:sz w:val="19"/>
              </w:rPr>
            </w:pPr>
          </w:p>
        </w:tc>
        <w:tc>
          <w:tcPr>
            <w:tcW w:w="1422" w:type="dxa"/>
            <w:noWrap w:val="0"/>
            <w:vAlign w:val="top"/>
          </w:tcPr>
          <w:p w14:paraId="615F95F2">
            <w:pPr>
              <w:pStyle w:val="8"/>
              <w:spacing w:line="225" w:lineRule="exact"/>
              <w:rPr>
                <w:rFonts w:hint="eastAsia" w:ascii="宋体" w:hAnsi="宋体" w:eastAsia="宋体" w:cs="宋体"/>
                <w:sz w:val="19"/>
              </w:rPr>
            </w:pPr>
          </w:p>
        </w:tc>
      </w:tr>
      <w:tr w14:paraId="7BA7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6DC65EE">
            <w:pPr>
              <w:pStyle w:val="8"/>
              <w:rPr>
                <w:rFonts w:hint="eastAsia" w:ascii="宋体" w:hAnsi="宋体" w:eastAsia="宋体" w:cs="宋体"/>
              </w:rPr>
            </w:pPr>
          </w:p>
        </w:tc>
        <w:tc>
          <w:tcPr>
            <w:tcW w:w="1079" w:type="dxa"/>
            <w:vMerge w:val="continue"/>
            <w:tcBorders>
              <w:top w:val="nil"/>
              <w:bottom w:val="nil"/>
            </w:tcBorders>
            <w:noWrap w:val="0"/>
            <w:vAlign w:val="top"/>
          </w:tcPr>
          <w:p w14:paraId="383E7498">
            <w:pPr>
              <w:pStyle w:val="8"/>
              <w:rPr>
                <w:rFonts w:hint="eastAsia" w:ascii="宋体" w:hAnsi="宋体" w:eastAsia="宋体" w:cs="宋体"/>
              </w:rPr>
            </w:pPr>
          </w:p>
        </w:tc>
        <w:tc>
          <w:tcPr>
            <w:tcW w:w="955" w:type="dxa"/>
            <w:vMerge w:val="continue"/>
            <w:tcBorders>
              <w:top w:val="nil"/>
            </w:tcBorders>
            <w:noWrap w:val="0"/>
            <w:vAlign w:val="top"/>
          </w:tcPr>
          <w:p w14:paraId="3296011E">
            <w:pPr>
              <w:pStyle w:val="8"/>
              <w:rPr>
                <w:rFonts w:hint="eastAsia" w:ascii="宋体" w:hAnsi="宋体" w:eastAsia="宋体" w:cs="宋体"/>
              </w:rPr>
            </w:pPr>
          </w:p>
        </w:tc>
        <w:tc>
          <w:tcPr>
            <w:tcW w:w="1244" w:type="dxa"/>
            <w:noWrap w:val="0"/>
            <w:vAlign w:val="top"/>
          </w:tcPr>
          <w:p w14:paraId="386957E4">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DF93955">
            <w:pPr>
              <w:pStyle w:val="8"/>
              <w:spacing w:line="225" w:lineRule="exact"/>
              <w:rPr>
                <w:rFonts w:hint="eastAsia" w:ascii="宋体" w:hAnsi="宋体" w:eastAsia="宋体" w:cs="宋体"/>
                <w:sz w:val="19"/>
              </w:rPr>
            </w:pPr>
          </w:p>
        </w:tc>
        <w:tc>
          <w:tcPr>
            <w:tcW w:w="1281" w:type="dxa"/>
            <w:noWrap w:val="0"/>
            <w:vAlign w:val="top"/>
          </w:tcPr>
          <w:p w14:paraId="436714F6">
            <w:pPr>
              <w:pStyle w:val="8"/>
              <w:spacing w:line="225" w:lineRule="exact"/>
              <w:rPr>
                <w:rFonts w:hint="eastAsia" w:ascii="宋体" w:hAnsi="宋体" w:eastAsia="宋体" w:cs="宋体"/>
                <w:sz w:val="19"/>
              </w:rPr>
            </w:pPr>
          </w:p>
        </w:tc>
        <w:tc>
          <w:tcPr>
            <w:tcW w:w="673" w:type="dxa"/>
            <w:noWrap w:val="0"/>
            <w:vAlign w:val="top"/>
          </w:tcPr>
          <w:p w14:paraId="4EC48FE1">
            <w:pPr>
              <w:pStyle w:val="8"/>
              <w:spacing w:line="225" w:lineRule="exact"/>
              <w:rPr>
                <w:rFonts w:hint="eastAsia" w:ascii="宋体" w:hAnsi="宋体" w:eastAsia="宋体" w:cs="宋体"/>
                <w:sz w:val="19"/>
              </w:rPr>
            </w:pPr>
          </w:p>
        </w:tc>
        <w:tc>
          <w:tcPr>
            <w:tcW w:w="873" w:type="dxa"/>
            <w:noWrap w:val="0"/>
            <w:vAlign w:val="top"/>
          </w:tcPr>
          <w:p w14:paraId="7417DC83">
            <w:pPr>
              <w:pStyle w:val="8"/>
              <w:spacing w:line="225" w:lineRule="exact"/>
              <w:rPr>
                <w:rFonts w:hint="eastAsia" w:ascii="宋体" w:hAnsi="宋体" w:eastAsia="宋体" w:cs="宋体"/>
                <w:sz w:val="19"/>
              </w:rPr>
            </w:pPr>
          </w:p>
        </w:tc>
        <w:tc>
          <w:tcPr>
            <w:tcW w:w="1422" w:type="dxa"/>
            <w:noWrap w:val="0"/>
            <w:vAlign w:val="top"/>
          </w:tcPr>
          <w:p w14:paraId="0CB1053A">
            <w:pPr>
              <w:pStyle w:val="8"/>
              <w:spacing w:line="225" w:lineRule="exact"/>
              <w:rPr>
                <w:rFonts w:hint="eastAsia" w:ascii="宋体" w:hAnsi="宋体" w:eastAsia="宋体" w:cs="宋体"/>
                <w:sz w:val="19"/>
              </w:rPr>
            </w:pPr>
          </w:p>
        </w:tc>
      </w:tr>
      <w:tr w14:paraId="59A3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3185456">
            <w:pPr>
              <w:pStyle w:val="8"/>
              <w:rPr>
                <w:rFonts w:hint="eastAsia" w:ascii="宋体" w:hAnsi="宋体" w:eastAsia="宋体" w:cs="宋体"/>
              </w:rPr>
            </w:pPr>
          </w:p>
        </w:tc>
        <w:tc>
          <w:tcPr>
            <w:tcW w:w="1079" w:type="dxa"/>
            <w:vMerge w:val="continue"/>
            <w:tcBorders>
              <w:top w:val="nil"/>
              <w:bottom w:val="nil"/>
            </w:tcBorders>
            <w:noWrap w:val="0"/>
            <w:vAlign w:val="top"/>
          </w:tcPr>
          <w:p w14:paraId="44BD2748">
            <w:pPr>
              <w:pStyle w:val="8"/>
              <w:rPr>
                <w:rFonts w:hint="eastAsia" w:ascii="宋体" w:hAnsi="宋体" w:eastAsia="宋体" w:cs="宋体"/>
              </w:rPr>
            </w:pPr>
          </w:p>
        </w:tc>
        <w:tc>
          <w:tcPr>
            <w:tcW w:w="955" w:type="dxa"/>
            <w:vMerge w:val="restart"/>
            <w:tcBorders>
              <w:bottom w:val="nil"/>
            </w:tcBorders>
            <w:noWrap w:val="0"/>
            <w:vAlign w:val="top"/>
          </w:tcPr>
          <w:p w14:paraId="4741006B">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DF93992">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6B5BA3AD">
            <w:pPr>
              <w:pStyle w:val="8"/>
              <w:spacing w:line="224" w:lineRule="exact"/>
              <w:rPr>
                <w:rFonts w:hint="eastAsia" w:ascii="宋体" w:hAnsi="宋体" w:eastAsia="宋体" w:cs="宋体"/>
                <w:sz w:val="19"/>
              </w:rPr>
            </w:pPr>
          </w:p>
        </w:tc>
        <w:tc>
          <w:tcPr>
            <w:tcW w:w="1244" w:type="dxa"/>
            <w:noWrap w:val="0"/>
            <w:vAlign w:val="top"/>
          </w:tcPr>
          <w:p w14:paraId="29214A98">
            <w:pPr>
              <w:pStyle w:val="8"/>
              <w:spacing w:line="224" w:lineRule="exact"/>
              <w:rPr>
                <w:rFonts w:hint="eastAsia" w:ascii="宋体" w:hAnsi="宋体" w:eastAsia="宋体" w:cs="宋体"/>
                <w:sz w:val="19"/>
              </w:rPr>
            </w:pPr>
          </w:p>
        </w:tc>
        <w:tc>
          <w:tcPr>
            <w:tcW w:w="1281" w:type="dxa"/>
            <w:noWrap w:val="0"/>
            <w:vAlign w:val="top"/>
          </w:tcPr>
          <w:p w14:paraId="4155C8FC">
            <w:pPr>
              <w:pStyle w:val="8"/>
              <w:spacing w:line="224" w:lineRule="exact"/>
              <w:rPr>
                <w:rFonts w:hint="eastAsia" w:ascii="宋体" w:hAnsi="宋体" w:eastAsia="宋体" w:cs="宋体"/>
                <w:sz w:val="19"/>
              </w:rPr>
            </w:pPr>
          </w:p>
        </w:tc>
        <w:tc>
          <w:tcPr>
            <w:tcW w:w="673" w:type="dxa"/>
            <w:noWrap w:val="0"/>
            <w:vAlign w:val="top"/>
          </w:tcPr>
          <w:p w14:paraId="7F47317E">
            <w:pPr>
              <w:pStyle w:val="8"/>
              <w:spacing w:line="224" w:lineRule="exact"/>
              <w:rPr>
                <w:rFonts w:hint="eastAsia" w:ascii="宋体" w:hAnsi="宋体" w:eastAsia="宋体" w:cs="宋体"/>
                <w:sz w:val="19"/>
              </w:rPr>
            </w:pPr>
          </w:p>
        </w:tc>
        <w:tc>
          <w:tcPr>
            <w:tcW w:w="873" w:type="dxa"/>
            <w:noWrap w:val="0"/>
            <w:vAlign w:val="top"/>
          </w:tcPr>
          <w:p w14:paraId="16EDC19E">
            <w:pPr>
              <w:pStyle w:val="8"/>
              <w:spacing w:line="224" w:lineRule="exact"/>
              <w:rPr>
                <w:rFonts w:hint="eastAsia" w:ascii="宋体" w:hAnsi="宋体" w:eastAsia="宋体" w:cs="宋体"/>
                <w:sz w:val="19"/>
              </w:rPr>
            </w:pPr>
          </w:p>
        </w:tc>
        <w:tc>
          <w:tcPr>
            <w:tcW w:w="1422" w:type="dxa"/>
            <w:noWrap w:val="0"/>
            <w:vAlign w:val="top"/>
          </w:tcPr>
          <w:p w14:paraId="600606CE">
            <w:pPr>
              <w:pStyle w:val="8"/>
              <w:spacing w:line="224" w:lineRule="exact"/>
              <w:rPr>
                <w:rFonts w:hint="eastAsia" w:ascii="宋体" w:hAnsi="宋体" w:eastAsia="宋体" w:cs="宋体"/>
                <w:sz w:val="19"/>
              </w:rPr>
            </w:pPr>
          </w:p>
        </w:tc>
      </w:tr>
      <w:tr w14:paraId="3AFE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E6AE0A">
            <w:pPr>
              <w:pStyle w:val="8"/>
              <w:rPr>
                <w:rFonts w:hint="eastAsia" w:ascii="宋体" w:hAnsi="宋体" w:eastAsia="宋体" w:cs="宋体"/>
              </w:rPr>
            </w:pPr>
          </w:p>
        </w:tc>
        <w:tc>
          <w:tcPr>
            <w:tcW w:w="1079" w:type="dxa"/>
            <w:vMerge w:val="continue"/>
            <w:tcBorders>
              <w:top w:val="nil"/>
              <w:bottom w:val="nil"/>
            </w:tcBorders>
            <w:noWrap w:val="0"/>
            <w:vAlign w:val="top"/>
          </w:tcPr>
          <w:p w14:paraId="6D029301">
            <w:pPr>
              <w:pStyle w:val="8"/>
              <w:rPr>
                <w:rFonts w:hint="eastAsia" w:ascii="宋体" w:hAnsi="宋体" w:eastAsia="宋体" w:cs="宋体"/>
              </w:rPr>
            </w:pPr>
          </w:p>
        </w:tc>
        <w:tc>
          <w:tcPr>
            <w:tcW w:w="955" w:type="dxa"/>
            <w:vMerge w:val="continue"/>
            <w:tcBorders>
              <w:top w:val="nil"/>
              <w:bottom w:val="nil"/>
            </w:tcBorders>
            <w:noWrap w:val="0"/>
            <w:vAlign w:val="top"/>
          </w:tcPr>
          <w:p w14:paraId="37912022">
            <w:pPr>
              <w:pStyle w:val="8"/>
              <w:rPr>
                <w:rFonts w:hint="eastAsia" w:ascii="宋体" w:hAnsi="宋体" w:eastAsia="宋体" w:cs="宋体"/>
              </w:rPr>
            </w:pPr>
          </w:p>
        </w:tc>
        <w:tc>
          <w:tcPr>
            <w:tcW w:w="1244" w:type="dxa"/>
            <w:noWrap w:val="0"/>
            <w:vAlign w:val="top"/>
          </w:tcPr>
          <w:p w14:paraId="70F37A99">
            <w:pPr>
              <w:pStyle w:val="8"/>
              <w:spacing w:line="225" w:lineRule="exact"/>
              <w:rPr>
                <w:rFonts w:hint="eastAsia" w:ascii="宋体" w:hAnsi="宋体" w:eastAsia="宋体" w:cs="宋体"/>
                <w:sz w:val="19"/>
              </w:rPr>
            </w:pPr>
          </w:p>
        </w:tc>
        <w:tc>
          <w:tcPr>
            <w:tcW w:w="1244" w:type="dxa"/>
            <w:noWrap w:val="0"/>
            <w:vAlign w:val="top"/>
          </w:tcPr>
          <w:p w14:paraId="4A2772B0">
            <w:pPr>
              <w:pStyle w:val="8"/>
              <w:spacing w:line="225" w:lineRule="exact"/>
              <w:rPr>
                <w:rFonts w:hint="eastAsia" w:ascii="宋体" w:hAnsi="宋体" w:eastAsia="宋体" w:cs="宋体"/>
                <w:sz w:val="19"/>
              </w:rPr>
            </w:pPr>
          </w:p>
        </w:tc>
        <w:tc>
          <w:tcPr>
            <w:tcW w:w="1281" w:type="dxa"/>
            <w:noWrap w:val="0"/>
            <w:vAlign w:val="top"/>
          </w:tcPr>
          <w:p w14:paraId="67FF1681">
            <w:pPr>
              <w:pStyle w:val="8"/>
              <w:spacing w:line="225" w:lineRule="exact"/>
              <w:rPr>
                <w:rFonts w:hint="eastAsia" w:ascii="宋体" w:hAnsi="宋体" w:eastAsia="宋体" w:cs="宋体"/>
                <w:sz w:val="19"/>
              </w:rPr>
            </w:pPr>
          </w:p>
        </w:tc>
        <w:tc>
          <w:tcPr>
            <w:tcW w:w="673" w:type="dxa"/>
            <w:noWrap w:val="0"/>
            <w:vAlign w:val="top"/>
          </w:tcPr>
          <w:p w14:paraId="480D233A">
            <w:pPr>
              <w:pStyle w:val="8"/>
              <w:spacing w:line="225" w:lineRule="exact"/>
              <w:rPr>
                <w:rFonts w:hint="eastAsia" w:ascii="宋体" w:hAnsi="宋体" w:eastAsia="宋体" w:cs="宋体"/>
                <w:sz w:val="19"/>
              </w:rPr>
            </w:pPr>
          </w:p>
        </w:tc>
        <w:tc>
          <w:tcPr>
            <w:tcW w:w="873" w:type="dxa"/>
            <w:noWrap w:val="0"/>
            <w:vAlign w:val="top"/>
          </w:tcPr>
          <w:p w14:paraId="3C015F2D">
            <w:pPr>
              <w:pStyle w:val="8"/>
              <w:spacing w:line="225" w:lineRule="exact"/>
              <w:rPr>
                <w:rFonts w:hint="eastAsia" w:ascii="宋体" w:hAnsi="宋体" w:eastAsia="宋体" w:cs="宋体"/>
                <w:sz w:val="19"/>
              </w:rPr>
            </w:pPr>
          </w:p>
        </w:tc>
        <w:tc>
          <w:tcPr>
            <w:tcW w:w="1422" w:type="dxa"/>
            <w:noWrap w:val="0"/>
            <w:vAlign w:val="top"/>
          </w:tcPr>
          <w:p w14:paraId="069E8B6C">
            <w:pPr>
              <w:pStyle w:val="8"/>
              <w:spacing w:line="225" w:lineRule="exact"/>
              <w:rPr>
                <w:rFonts w:hint="eastAsia" w:ascii="宋体" w:hAnsi="宋体" w:eastAsia="宋体" w:cs="宋体"/>
                <w:sz w:val="19"/>
              </w:rPr>
            </w:pPr>
          </w:p>
        </w:tc>
      </w:tr>
      <w:tr w14:paraId="0E04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4ECD0EC">
            <w:pPr>
              <w:pStyle w:val="8"/>
              <w:rPr>
                <w:rFonts w:hint="eastAsia" w:ascii="宋体" w:hAnsi="宋体" w:eastAsia="宋体" w:cs="宋体"/>
              </w:rPr>
            </w:pPr>
          </w:p>
        </w:tc>
        <w:tc>
          <w:tcPr>
            <w:tcW w:w="1079" w:type="dxa"/>
            <w:vMerge w:val="continue"/>
            <w:tcBorders>
              <w:top w:val="nil"/>
              <w:bottom w:val="nil"/>
            </w:tcBorders>
            <w:noWrap w:val="0"/>
            <w:vAlign w:val="top"/>
          </w:tcPr>
          <w:p w14:paraId="0253B2C9">
            <w:pPr>
              <w:pStyle w:val="8"/>
              <w:rPr>
                <w:rFonts w:hint="eastAsia" w:ascii="宋体" w:hAnsi="宋体" w:eastAsia="宋体" w:cs="宋体"/>
              </w:rPr>
            </w:pPr>
          </w:p>
        </w:tc>
        <w:tc>
          <w:tcPr>
            <w:tcW w:w="955" w:type="dxa"/>
            <w:vMerge w:val="continue"/>
            <w:tcBorders>
              <w:top w:val="nil"/>
            </w:tcBorders>
            <w:noWrap w:val="0"/>
            <w:vAlign w:val="top"/>
          </w:tcPr>
          <w:p w14:paraId="57DDC196">
            <w:pPr>
              <w:pStyle w:val="8"/>
              <w:rPr>
                <w:rFonts w:hint="eastAsia" w:ascii="宋体" w:hAnsi="宋体" w:eastAsia="宋体" w:cs="宋体"/>
              </w:rPr>
            </w:pPr>
          </w:p>
        </w:tc>
        <w:tc>
          <w:tcPr>
            <w:tcW w:w="1244" w:type="dxa"/>
            <w:noWrap w:val="0"/>
            <w:vAlign w:val="top"/>
          </w:tcPr>
          <w:p w14:paraId="1F1CC1A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4633F23">
            <w:pPr>
              <w:pStyle w:val="8"/>
              <w:spacing w:line="225" w:lineRule="exact"/>
              <w:rPr>
                <w:rFonts w:hint="eastAsia" w:ascii="宋体" w:hAnsi="宋体" w:eastAsia="宋体" w:cs="宋体"/>
                <w:sz w:val="19"/>
              </w:rPr>
            </w:pPr>
          </w:p>
        </w:tc>
        <w:tc>
          <w:tcPr>
            <w:tcW w:w="1281" w:type="dxa"/>
            <w:noWrap w:val="0"/>
            <w:vAlign w:val="top"/>
          </w:tcPr>
          <w:p w14:paraId="53456271">
            <w:pPr>
              <w:pStyle w:val="8"/>
              <w:spacing w:line="225" w:lineRule="exact"/>
              <w:rPr>
                <w:rFonts w:hint="eastAsia" w:ascii="宋体" w:hAnsi="宋体" w:eastAsia="宋体" w:cs="宋体"/>
                <w:sz w:val="19"/>
              </w:rPr>
            </w:pPr>
          </w:p>
        </w:tc>
        <w:tc>
          <w:tcPr>
            <w:tcW w:w="673" w:type="dxa"/>
            <w:noWrap w:val="0"/>
            <w:vAlign w:val="top"/>
          </w:tcPr>
          <w:p w14:paraId="3271EB59">
            <w:pPr>
              <w:pStyle w:val="8"/>
              <w:spacing w:line="225" w:lineRule="exact"/>
              <w:rPr>
                <w:rFonts w:hint="eastAsia" w:ascii="宋体" w:hAnsi="宋体" w:eastAsia="宋体" w:cs="宋体"/>
                <w:sz w:val="19"/>
              </w:rPr>
            </w:pPr>
          </w:p>
        </w:tc>
        <w:tc>
          <w:tcPr>
            <w:tcW w:w="873" w:type="dxa"/>
            <w:noWrap w:val="0"/>
            <w:vAlign w:val="top"/>
          </w:tcPr>
          <w:p w14:paraId="5DA90328">
            <w:pPr>
              <w:pStyle w:val="8"/>
              <w:spacing w:line="225" w:lineRule="exact"/>
              <w:rPr>
                <w:rFonts w:hint="eastAsia" w:ascii="宋体" w:hAnsi="宋体" w:eastAsia="宋体" w:cs="宋体"/>
                <w:sz w:val="19"/>
              </w:rPr>
            </w:pPr>
          </w:p>
        </w:tc>
        <w:tc>
          <w:tcPr>
            <w:tcW w:w="1422" w:type="dxa"/>
            <w:noWrap w:val="0"/>
            <w:vAlign w:val="top"/>
          </w:tcPr>
          <w:p w14:paraId="07B0194A">
            <w:pPr>
              <w:pStyle w:val="8"/>
              <w:spacing w:line="225" w:lineRule="exact"/>
              <w:rPr>
                <w:rFonts w:hint="eastAsia" w:ascii="宋体" w:hAnsi="宋体" w:eastAsia="宋体" w:cs="宋体"/>
                <w:sz w:val="19"/>
              </w:rPr>
            </w:pPr>
          </w:p>
        </w:tc>
      </w:tr>
      <w:tr w14:paraId="19F5F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D5550C0">
            <w:pPr>
              <w:pStyle w:val="8"/>
              <w:rPr>
                <w:rFonts w:hint="eastAsia" w:ascii="宋体" w:hAnsi="宋体" w:eastAsia="宋体" w:cs="宋体"/>
              </w:rPr>
            </w:pPr>
          </w:p>
        </w:tc>
        <w:tc>
          <w:tcPr>
            <w:tcW w:w="1079" w:type="dxa"/>
            <w:vMerge w:val="continue"/>
            <w:tcBorders>
              <w:top w:val="nil"/>
              <w:bottom w:val="nil"/>
            </w:tcBorders>
            <w:noWrap w:val="0"/>
            <w:vAlign w:val="top"/>
          </w:tcPr>
          <w:p w14:paraId="7F5B3AFA">
            <w:pPr>
              <w:pStyle w:val="8"/>
              <w:rPr>
                <w:rFonts w:hint="eastAsia" w:ascii="宋体" w:hAnsi="宋体" w:eastAsia="宋体" w:cs="宋体"/>
              </w:rPr>
            </w:pPr>
          </w:p>
        </w:tc>
        <w:tc>
          <w:tcPr>
            <w:tcW w:w="955" w:type="dxa"/>
            <w:vMerge w:val="restart"/>
            <w:tcBorders>
              <w:bottom w:val="nil"/>
            </w:tcBorders>
            <w:noWrap w:val="0"/>
            <w:vAlign w:val="top"/>
          </w:tcPr>
          <w:p w14:paraId="15F115BC">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C02B25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33252D22">
            <w:pPr>
              <w:pStyle w:val="8"/>
              <w:spacing w:line="225" w:lineRule="exact"/>
              <w:rPr>
                <w:rFonts w:hint="eastAsia" w:ascii="宋体" w:hAnsi="宋体" w:eastAsia="宋体" w:cs="宋体"/>
                <w:sz w:val="19"/>
              </w:rPr>
            </w:pPr>
          </w:p>
        </w:tc>
        <w:tc>
          <w:tcPr>
            <w:tcW w:w="1244" w:type="dxa"/>
            <w:noWrap w:val="0"/>
            <w:vAlign w:val="top"/>
          </w:tcPr>
          <w:p w14:paraId="780F8EFD">
            <w:pPr>
              <w:pStyle w:val="8"/>
              <w:spacing w:line="225" w:lineRule="exact"/>
              <w:rPr>
                <w:rFonts w:hint="eastAsia" w:ascii="宋体" w:hAnsi="宋体" w:eastAsia="宋体" w:cs="宋体"/>
                <w:sz w:val="19"/>
              </w:rPr>
            </w:pPr>
          </w:p>
        </w:tc>
        <w:tc>
          <w:tcPr>
            <w:tcW w:w="1281" w:type="dxa"/>
            <w:noWrap w:val="0"/>
            <w:vAlign w:val="top"/>
          </w:tcPr>
          <w:p w14:paraId="06BF6073">
            <w:pPr>
              <w:pStyle w:val="8"/>
              <w:spacing w:line="225" w:lineRule="exact"/>
              <w:rPr>
                <w:rFonts w:hint="eastAsia" w:ascii="宋体" w:hAnsi="宋体" w:eastAsia="宋体" w:cs="宋体"/>
                <w:sz w:val="19"/>
              </w:rPr>
            </w:pPr>
          </w:p>
        </w:tc>
        <w:tc>
          <w:tcPr>
            <w:tcW w:w="673" w:type="dxa"/>
            <w:noWrap w:val="0"/>
            <w:vAlign w:val="top"/>
          </w:tcPr>
          <w:p w14:paraId="24C5CC02">
            <w:pPr>
              <w:pStyle w:val="8"/>
              <w:spacing w:line="225" w:lineRule="exact"/>
              <w:rPr>
                <w:rFonts w:hint="eastAsia" w:ascii="宋体" w:hAnsi="宋体" w:eastAsia="宋体" w:cs="宋体"/>
                <w:sz w:val="19"/>
              </w:rPr>
            </w:pPr>
          </w:p>
        </w:tc>
        <w:tc>
          <w:tcPr>
            <w:tcW w:w="873" w:type="dxa"/>
            <w:noWrap w:val="0"/>
            <w:vAlign w:val="top"/>
          </w:tcPr>
          <w:p w14:paraId="76DC3EBF">
            <w:pPr>
              <w:pStyle w:val="8"/>
              <w:spacing w:line="225" w:lineRule="exact"/>
              <w:rPr>
                <w:rFonts w:hint="eastAsia" w:ascii="宋体" w:hAnsi="宋体" w:eastAsia="宋体" w:cs="宋体"/>
                <w:sz w:val="19"/>
              </w:rPr>
            </w:pPr>
          </w:p>
        </w:tc>
        <w:tc>
          <w:tcPr>
            <w:tcW w:w="1422" w:type="dxa"/>
            <w:noWrap w:val="0"/>
            <w:vAlign w:val="top"/>
          </w:tcPr>
          <w:p w14:paraId="612F55E4">
            <w:pPr>
              <w:pStyle w:val="8"/>
              <w:spacing w:line="225" w:lineRule="exact"/>
              <w:rPr>
                <w:rFonts w:hint="eastAsia" w:ascii="宋体" w:hAnsi="宋体" w:eastAsia="宋体" w:cs="宋体"/>
                <w:sz w:val="19"/>
              </w:rPr>
            </w:pPr>
          </w:p>
        </w:tc>
      </w:tr>
      <w:tr w14:paraId="30D7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F76BED">
            <w:pPr>
              <w:pStyle w:val="8"/>
              <w:rPr>
                <w:rFonts w:hint="eastAsia" w:ascii="宋体" w:hAnsi="宋体" w:eastAsia="宋体" w:cs="宋体"/>
              </w:rPr>
            </w:pPr>
          </w:p>
        </w:tc>
        <w:tc>
          <w:tcPr>
            <w:tcW w:w="1079" w:type="dxa"/>
            <w:vMerge w:val="continue"/>
            <w:tcBorders>
              <w:top w:val="nil"/>
              <w:bottom w:val="nil"/>
            </w:tcBorders>
            <w:noWrap w:val="0"/>
            <w:vAlign w:val="top"/>
          </w:tcPr>
          <w:p w14:paraId="4DD068EC">
            <w:pPr>
              <w:pStyle w:val="8"/>
              <w:rPr>
                <w:rFonts w:hint="eastAsia" w:ascii="宋体" w:hAnsi="宋体" w:eastAsia="宋体" w:cs="宋体"/>
              </w:rPr>
            </w:pPr>
          </w:p>
        </w:tc>
        <w:tc>
          <w:tcPr>
            <w:tcW w:w="955" w:type="dxa"/>
            <w:vMerge w:val="continue"/>
            <w:tcBorders>
              <w:top w:val="nil"/>
              <w:bottom w:val="nil"/>
            </w:tcBorders>
            <w:noWrap w:val="0"/>
            <w:vAlign w:val="top"/>
          </w:tcPr>
          <w:p w14:paraId="4493B7F6">
            <w:pPr>
              <w:pStyle w:val="8"/>
              <w:rPr>
                <w:rFonts w:hint="eastAsia" w:ascii="宋体" w:hAnsi="宋体" w:eastAsia="宋体" w:cs="宋体"/>
              </w:rPr>
            </w:pPr>
          </w:p>
        </w:tc>
        <w:tc>
          <w:tcPr>
            <w:tcW w:w="1244" w:type="dxa"/>
            <w:noWrap w:val="0"/>
            <w:vAlign w:val="top"/>
          </w:tcPr>
          <w:p w14:paraId="32DCB199">
            <w:pPr>
              <w:pStyle w:val="8"/>
              <w:spacing w:line="225" w:lineRule="exact"/>
              <w:rPr>
                <w:rFonts w:hint="eastAsia" w:ascii="宋体" w:hAnsi="宋体" w:eastAsia="宋体" w:cs="宋体"/>
                <w:sz w:val="19"/>
              </w:rPr>
            </w:pPr>
          </w:p>
        </w:tc>
        <w:tc>
          <w:tcPr>
            <w:tcW w:w="1244" w:type="dxa"/>
            <w:noWrap w:val="0"/>
            <w:vAlign w:val="top"/>
          </w:tcPr>
          <w:p w14:paraId="098E963F">
            <w:pPr>
              <w:pStyle w:val="8"/>
              <w:spacing w:line="225" w:lineRule="exact"/>
              <w:rPr>
                <w:rFonts w:hint="eastAsia" w:ascii="宋体" w:hAnsi="宋体" w:eastAsia="宋体" w:cs="宋体"/>
                <w:sz w:val="19"/>
              </w:rPr>
            </w:pPr>
          </w:p>
        </w:tc>
        <w:tc>
          <w:tcPr>
            <w:tcW w:w="1281" w:type="dxa"/>
            <w:noWrap w:val="0"/>
            <w:vAlign w:val="top"/>
          </w:tcPr>
          <w:p w14:paraId="4E22C305">
            <w:pPr>
              <w:pStyle w:val="8"/>
              <w:spacing w:line="225" w:lineRule="exact"/>
              <w:rPr>
                <w:rFonts w:hint="eastAsia" w:ascii="宋体" w:hAnsi="宋体" w:eastAsia="宋体" w:cs="宋体"/>
                <w:sz w:val="19"/>
              </w:rPr>
            </w:pPr>
          </w:p>
        </w:tc>
        <w:tc>
          <w:tcPr>
            <w:tcW w:w="673" w:type="dxa"/>
            <w:noWrap w:val="0"/>
            <w:vAlign w:val="top"/>
          </w:tcPr>
          <w:p w14:paraId="583FC8EA">
            <w:pPr>
              <w:pStyle w:val="8"/>
              <w:spacing w:line="225" w:lineRule="exact"/>
              <w:rPr>
                <w:rFonts w:hint="eastAsia" w:ascii="宋体" w:hAnsi="宋体" w:eastAsia="宋体" w:cs="宋体"/>
                <w:sz w:val="19"/>
              </w:rPr>
            </w:pPr>
          </w:p>
        </w:tc>
        <w:tc>
          <w:tcPr>
            <w:tcW w:w="873" w:type="dxa"/>
            <w:noWrap w:val="0"/>
            <w:vAlign w:val="top"/>
          </w:tcPr>
          <w:p w14:paraId="60B87189">
            <w:pPr>
              <w:pStyle w:val="8"/>
              <w:spacing w:line="225" w:lineRule="exact"/>
              <w:rPr>
                <w:rFonts w:hint="eastAsia" w:ascii="宋体" w:hAnsi="宋体" w:eastAsia="宋体" w:cs="宋体"/>
                <w:sz w:val="19"/>
              </w:rPr>
            </w:pPr>
          </w:p>
        </w:tc>
        <w:tc>
          <w:tcPr>
            <w:tcW w:w="1422" w:type="dxa"/>
            <w:noWrap w:val="0"/>
            <w:vAlign w:val="top"/>
          </w:tcPr>
          <w:p w14:paraId="5BDA0A6B">
            <w:pPr>
              <w:pStyle w:val="8"/>
              <w:spacing w:line="225" w:lineRule="exact"/>
              <w:rPr>
                <w:rFonts w:hint="eastAsia" w:ascii="宋体" w:hAnsi="宋体" w:eastAsia="宋体" w:cs="宋体"/>
                <w:sz w:val="19"/>
              </w:rPr>
            </w:pPr>
          </w:p>
        </w:tc>
      </w:tr>
      <w:tr w14:paraId="03DD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12CC54">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2AE792FE">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43EFE4F4">
            <w:pPr>
              <w:pStyle w:val="8"/>
              <w:rPr>
                <w:rFonts w:hint="eastAsia" w:ascii="宋体" w:hAnsi="宋体" w:eastAsia="宋体" w:cs="宋体"/>
              </w:rPr>
            </w:pPr>
          </w:p>
        </w:tc>
        <w:tc>
          <w:tcPr>
            <w:tcW w:w="1244" w:type="dxa"/>
            <w:noWrap w:val="0"/>
            <w:vAlign w:val="top"/>
          </w:tcPr>
          <w:p w14:paraId="767BF28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A485B49">
            <w:pPr>
              <w:pStyle w:val="8"/>
              <w:spacing w:line="225" w:lineRule="exact"/>
              <w:rPr>
                <w:rFonts w:hint="eastAsia" w:ascii="宋体" w:hAnsi="宋体" w:eastAsia="宋体" w:cs="宋体"/>
                <w:sz w:val="19"/>
              </w:rPr>
            </w:pPr>
          </w:p>
        </w:tc>
        <w:tc>
          <w:tcPr>
            <w:tcW w:w="1281" w:type="dxa"/>
            <w:noWrap w:val="0"/>
            <w:vAlign w:val="top"/>
          </w:tcPr>
          <w:p w14:paraId="7AAA0FC1">
            <w:pPr>
              <w:pStyle w:val="8"/>
              <w:spacing w:line="225" w:lineRule="exact"/>
              <w:rPr>
                <w:rFonts w:hint="eastAsia" w:ascii="宋体" w:hAnsi="宋体" w:eastAsia="宋体" w:cs="宋体"/>
                <w:sz w:val="19"/>
              </w:rPr>
            </w:pPr>
          </w:p>
        </w:tc>
        <w:tc>
          <w:tcPr>
            <w:tcW w:w="673" w:type="dxa"/>
            <w:noWrap w:val="0"/>
            <w:vAlign w:val="top"/>
          </w:tcPr>
          <w:p w14:paraId="6053B6A4">
            <w:pPr>
              <w:pStyle w:val="8"/>
              <w:spacing w:line="225" w:lineRule="exact"/>
              <w:rPr>
                <w:rFonts w:hint="eastAsia" w:ascii="宋体" w:hAnsi="宋体" w:eastAsia="宋体" w:cs="宋体"/>
                <w:sz w:val="19"/>
              </w:rPr>
            </w:pPr>
          </w:p>
        </w:tc>
        <w:tc>
          <w:tcPr>
            <w:tcW w:w="873" w:type="dxa"/>
            <w:noWrap w:val="0"/>
            <w:vAlign w:val="top"/>
          </w:tcPr>
          <w:p w14:paraId="55C16DE2">
            <w:pPr>
              <w:pStyle w:val="8"/>
              <w:spacing w:line="225" w:lineRule="exact"/>
              <w:rPr>
                <w:rFonts w:hint="eastAsia" w:ascii="宋体" w:hAnsi="宋体" w:eastAsia="宋体" w:cs="宋体"/>
                <w:sz w:val="19"/>
              </w:rPr>
            </w:pPr>
          </w:p>
        </w:tc>
        <w:tc>
          <w:tcPr>
            <w:tcW w:w="1422" w:type="dxa"/>
            <w:noWrap w:val="0"/>
            <w:vAlign w:val="top"/>
          </w:tcPr>
          <w:p w14:paraId="47E75D46">
            <w:pPr>
              <w:pStyle w:val="8"/>
              <w:spacing w:line="225" w:lineRule="exact"/>
              <w:rPr>
                <w:rFonts w:hint="eastAsia" w:ascii="宋体" w:hAnsi="宋体" w:eastAsia="宋体" w:cs="宋体"/>
                <w:sz w:val="19"/>
              </w:rPr>
            </w:pPr>
          </w:p>
        </w:tc>
      </w:tr>
      <w:tr w14:paraId="3137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28BE1FE">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1F0C18F">
            <w:pPr>
              <w:pStyle w:val="8"/>
              <w:spacing w:line="315" w:lineRule="auto"/>
              <w:rPr>
                <w:rFonts w:hint="eastAsia" w:ascii="宋体" w:hAnsi="宋体" w:eastAsia="宋体" w:cs="宋体"/>
              </w:rPr>
            </w:pPr>
          </w:p>
          <w:p w14:paraId="7C0B9417">
            <w:pPr>
              <w:pStyle w:val="8"/>
              <w:spacing w:line="315" w:lineRule="auto"/>
              <w:rPr>
                <w:rFonts w:hint="eastAsia" w:ascii="宋体" w:hAnsi="宋体" w:eastAsia="宋体" w:cs="宋体"/>
              </w:rPr>
            </w:pPr>
          </w:p>
          <w:p w14:paraId="3C348F0D">
            <w:pPr>
              <w:pStyle w:val="8"/>
              <w:spacing w:line="315" w:lineRule="auto"/>
              <w:rPr>
                <w:rFonts w:hint="eastAsia" w:ascii="宋体" w:hAnsi="宋体" w:eastAsia="宋体" w:cs="宋体"/>
              </w:rPr>
            </w:pPr>
          </w:p>
          <w:p w14:paraId="32C73575">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2675297">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66BFED3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C1C16D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69326F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68DECA4">
            <w:pPr>
              <w:pStyle w:val="8"/>
              <w:spacing w:line="225" w:lineRule="exact"/>
              <w:rPr>
                <w:rFonts w:hint="eastAsia" w:ascii="宋体" w:hAnsi="宋体" w:eastAsia="宋体" w:cs="宋体"/>
                <w:sz w:val="19"/>
              </w:rPr>
            </w:pPr>
          </w:p>
        </w:tc>
        <w:tc>
          <w:tcPr>
            <w:tcW w:w="1244" w:type="dxa"/>
            <w:noWrap w:val="0"/>
            <w:vAlign w:val="top"/>
          </w:tcPr>
          <w:p w14:paraId="2CEC6A9C">
            <w:pPr>
              <w:pStyle w:val="8"/>
              <w:spacing w:line="225" w:lineRule="exact"/>
              <w:rPr>
                <w:rFonts w:hint="eastAsia" w:ascii="宋体" w:hAnsi="宋体" w:eastAsia="宋体" w:cs="宋体"/>
                <w:sz w:val="19"/>
              </w:rPr>
            </w:pPr>
          </w:p>
        </w:tc>
        <w:tc>
          <w:tcPr>
            <w:tcW w:w="1281" w:type="dxa"/>
            <w:noWrap w:val="0"/>
            <w:vAlign w:val="top"/>
          </w:tcPr>
          <w:p w14:paraId="3E98FF56">
            <w:pPr>
              <w:pStyle w:val="8"/>
              <w:spacing w:line="225" w:lineRule="exact"/>
              <w:rPr>
                <w:rFonts w:hint="eastAsia" w:ascii="宋体" w:hAnsi="宋体" w:eastAsia="宋体" w:cs="宋体"/>
                <w:sz w:val="19"/>
              </w:rPr>
            </w:pPr>
          </w:p>
        </w:tc>
        <w:tc>
          <w:tcPr>
            <w:tcW w:w="673" w:type="dxa"/>
            <w:noWrap w:val="0"/>
            <w:vAlign w:val="top"/>
          </w:tcPr>
          <w:p w14:paraId="50DB0860">
            <w:pPr>
              <w:pStyle w:val="8"/>
              <w:spacing w:line="225" w:lineRule="exact"/>
              <w:rPr>
                <w:rFonts w:hint="eastAsia" w:ascii="宋体" w:hAnsi="宋体" w:eastAsia="宋体" w:cs="宋体"/>
                <w:sz w:val="19"/>
              </w:rPr>
            </w:pPr>
          </w:p>
        </w:tc>
        <w:tc>
          <w:tcPr>
            <w:tcW w:w="873" w:type="dxa"/>
            <w:noWrap w:val="0"/>
            <w:vAlign w:val="top"/>
          </w:tcPr>
          <w:p w14:paraId="4775EB3C">
            <w:pPr>
              <w:pStyle w:val="8"/>
              <w:spacing w:line="225" w:lineRule="exact"/>
              <w:rPr>
                <w:rFonts w:hint="eastAsia" w:ascii="宋体" w:hAnsi="宋体" w:eastAsia="宋体" w:cs="宋体"/>
                <w:sz w:val="19"/>
              </w:rPr>
            </w:pPr>
          </w:p>
        </w:tc>
        <w:tc>
          <w:tcPr>
            <w:tcW w:w="1422" w:type="dxa"/>
            <w:noWrap w:val="0"/>
            <w:vAlign w:val="top"/>
          </w:tcPr>
          <w:p w14:paraId="4DE3520F">
            <w:pPr>
              <w:pStyle w:val="8"/>
              <w:spacing w:line="225" w:lineRule="exact"/>
              <w:rPr>
                <w:rFonts w:hint="eastAsia" w:ascii="宋体" w:hAnsi="宋体" w:eastAsia="宋体" w:cs="宋体"/>
                <w:sz w:val="19"/>
              </w:rPr>
            </w:pPr>
          </w:p>
        </w:tc>
      </w:tr>
      <w:tr w14:paraId="6E22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40E225E">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E4B51F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E5E37E1">
            <w:pPr>
              <w:pStyle w:val="8"/>
              <w:rPr>
                <w:rFonts w:hint="eastAsia" w:ascii="宋体" w:hAnsi="宋体" w:eastAsia="宋体" w:cs="宋体"/>
              </w:rPr>
            </w:pPr>
          </w:p>
        </w:tc>
        <w:tc>
          <w:tcPr>
            <w:tcW w:w="1244" w:type="dxa"/>
            <w:tcBorders>
              <w:left w:val="single" w:color="auto" w:sz="4" w:space="0"/>
            </w:tcBorders>
            <w:noWrap w:val="0"/>
            <w:vAlign w:val="top"/>
          </w:tcPr>
          <w:p w14:paraId="33E4342F">
            <w:pPr>
              <w:pStyle w:val="8"/>
              <w:spacing w:line="225" w:lineRule="exact"/>
              <w:rPr>
                <w:rFonts w:hint="eastAsia" w:ascii="宋体" w:hAnsi="宋体" w:eastAsia="宋体" w:cs="宋体"/>
                <w:sz w:val="19"/>
              </w:rPr>
            </w:pPr>
          </w:p>
        </w:tc>
        <w:tc>
          <w:tcPr>
            <w:tcW w:w="1244" w:type="dxa"/>
            <w:noWrap w:val="0"/>
            <w:vAlign w:val="top"/>
          </w:tcPr>
          <w:p w14:paraId="0E6B7218">
            <w:pPr>
              <w:pStyle w:val="8"/>
              <w:spacing w:line="225" w:lineRule="exact"/>
              <w:rPr>
                <w:rFonts w:hint="eastAsia" w:ascii="宋体" w:hAnsi="宋体" w:eastAsia="宋体" w:cs="宋体"/>
                <w:sz w:val="19"/>
              </w:rPr>
            </w:pPr>
          </w:p>
        </w:tc>
        <w:tc>
          <w:tcPr>
            <w:tcW w:w="1281" w:type="dxa"/>
            <w:noWrap w:val="0"/>
            <w:vAlign w:val="top"/>
          </w:tcPr>
          <w:p w14:paraId="7EE71743">
            <w:pPr>
              <w:pStyle w:val="8"/>
              <w:spacing w:line="225" w:lineRule="exact"/>
              <w:rPr>
                <w:rFonts w:hint="eastAsia" w:ascii="宋体" w:hAnsi="宋体" w:eastAsia="宋体" w:cs="宋体"/>
                <w:sz w:val="19"/>
              </w:rPr>
            </w:pPr>
          </w:p>
        </w:tc>
        <w:tc>
          <w:tcPr>
            <w:tcW w:w="673" w:type="dxa"/>
            <w:noWrap w:val="0"/>
            <w:vAlign w:val="top"/>
          </w:tcPr>
          <w:p w14:paraId="19421098">
            <w:pPr>
              <w:pStyle w:val="8"/>
              <w:spacing w:line="225" w:lineRule="exact"/>
              <w:rPr>
                <w:rFonts w:hint="eastAsia" w:ascii="宋体" w:hAnsi="宋体" w:eastAsia="宋体" w:cs="宋体"/>
                <w:sz w:val="19"/>
              </w:rPr>
            </w:pPr>
          </w:p>
        </w:tc>
        <w:tc>
          <w:tcPr>
            <w:tcW w:w="873" w:type="dxa"/>
            <w:noWrap w:val="0"/>
            <w:vAlign w:val="top"/>
          </w:tcPr>
          <w:p w14:paraId="7FAFBC5C">
            <w:pPr>
              <w:pStyle w:val="8"/>
              <w:spacing w:line="225" w:lineRule="exact"/>
              <w:rPr>
                <w:rFonts w:hint="eastAsia" w:ascii="宋体" w:hAnsi="宋体" w:eastAsia="宋体" w:cs="宋体"/>
                <w:sz w:val="19"/>
              </w:rPr>
            </w:pPr>
          </w:p>
        </w:tc>
        <w:tc>
          <w:tcPr>
            <w:tcW w:w="1422" w:type="dxa"/>
            <w:noWrap w:val="0"/>
            <w:vAlign w:val="top"/>
          </w:tcPr>
          <w:p w14:paraId="43590255">
            <w:pPr>
              <w:pStyle w:val="8"/>
              <w:spacing w:line="225" w:lineRule="exact"/>
              <w:rPr>
                <w:rFonts w:hint="eastAsia" w:ascii="宋体" w:hAnsi="宋体" w:eastAsia="宋体" w:cs="宋体"/>
                <w:sz w:val="19"/>
              </w:rPr>
            </w:pPr>
          </w:p>
        </w:tc>
      </w:tr>
      <w:tr w14:paraId="36D86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C84DD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6FB991C">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12292F14">
            <w:pPr>
              <w:pStyle w:val="8"/>
              <w:rPr>
                <w:rFonts w:hint="eastAsia" w:ascii="宋体" w:hAnsi="宋体" w:eastAsia="宋体" w:cs="宋体"/>
              </w:rPr>
            </w:pPr>
          </w:p>
        </w:tc>
        <w:tc>
          <w:tcPr>
            <w:tcW w:w="1244" w:type="dxa"/>
            <w:tcBorders>
              <w:left w:val="single" w:color="auto" w:sz="4" w:space="0"/>
            </w:tcBorders>
            <w:noWrap w:val="0"/>
            <w:vAlign w:val="top"/>
          </w:tcPr>
          <w:p w14:paraId="1E1C055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DB3076">
            <w:pPr>
              <w:pStyle w:val="8"/>
              <w:spacing w:line="225" w:lineRule="exact"/>
              <w:rPr>
                <w:rFonts w:hint="eastAsia" w:ascii="宋体" w:hAnsi="宋体" w:eastAsia="宋体" w:cs="宋体"/>
                <w:sz w:val="19"/>
              </w:rPr>
            </w:pPr>
          </w:p>
        </w:tc>
        <w:tc>
          <w:tcPr>
            <w:tcW w:w="1281" w:type="dxa"/>
            <w:noWrap w:val="0"/>
            <w:vAlign w:val="top"/>
          </w:tcPr>
          <w:p w14:paraId="319A6F18">
            <w:pPr>
              <w:pStyle w:val="8"/>
              <w:spacing w:line="225" w:lineRule="exact"/>
              <w:rPr>
                <w:rFonts w:hint="eastAsia" w:ascii="宋体" w:hAnsi="宋体" w:eastAsia="宋体" w:cs="宋体"/>
                <w:sz w:val="19"/>
              </w:rPr>
            </w:pPr>
          </w:p>
        </w:tc>
        <w:tc>
          <w:tcPr>
            <w:tcW w:w="673" w:type="dxa"/>
            <w:noWrap w:val="0"/>
            <w:vAlign w:val="top"/>
          </w:tcPr>
          <w:p w14:paraId="0F87DB75">
            <w:pPr>
              <w:pStyle w:val="8"/>
              <w:spacing w:line="225" w:lineRule="exact"/>
              <w:rPr>
                <w:rFonts w:hint="eastAsia" w:ascii="宋体" w:hAnsi="宋体" w:eastAsia="宋体" w:cs="宋体"/>
                <w:sz w:val="19"/>
              </w:rPr>
            </w:pPr>
          </w:p>
        </w:tc>
        <w:tc>
          <w:tcPr>
            <w:tcW w:w="873" w:type="dxa"/>
            <w:noWrap w:val="0"/>
            <w:vAlign w:val="top"/>
          </w:tcPr>
          <w:p w14:paraId="2CE73976">
            <w:pPr>
              <w:pStyle w:val="8"/>
              <w:spacing w:line="225" w:lineRule="exact"/>
              <w:rPr>
                <w:rFonts w:hint="eastAsia" w:ascii="宋体" w:hAnsi="宋体" w:eastAsia="宋体" w:cs="宋体"/>
                <w:sz w:val="19"/>
              </w:rPr>
            </w:pPr>
          </w:p>
        </w:tc>
        <w:tc>
          <w:tcPr>
            <w:tcW w:w="1422" w:type="dxa"/>
            <w:noWrap w:val="0"/>
            <w:vAlign w:val="top"/>
          </w:tcPr>
          <w:p w14:paraId="4D764D5D">
            <w:pPr>
              <w:pStyle w:val="8"/>
              <w:spacing w:line="225" w:lineRule="exact"/>
              <w:rPr>
                <w:rFonts w:hint="eastAsia" w:ascii="宋体" w:hAnsi="宋体" w:eastAsia="宋体" w:cs="宋体"/>
                <w:sz w:val="19"/>
              </w:rPr>
            </w:pPr>
          </w:p>
        </w:tc>
      </w:tr>
      <w:tr w14:paraId="3C133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55A4180">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93D04E0">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1B5B385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B73C4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E1F37C4">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3102440">
            <w:pPr>
              <w:pStyle w:val="8"/>
              <w:spacing w:line="225" w:lineRule="exact"/>
              <w:rPr>
                <w:rFonts w:hint="eastAsia" w:ascii="宋体" w:hAnsi="宋体" w:eastAsia="宋体" w:cs="宋体"/>
                <w:sz w:val="19"/>
              </w:rPr>
            </w:pPr>
          </w:p>
        </w:tc>
        <w:tc>
          <w:tcPr>
            <w:tcW w:w="1244" w:type="dxa"/>
            <w:noWrap w:val="0"/>
            <w:vAlign w:val="top"/>
          </w:tcPr>
          <w:p w14:paraId="65151986">
            <w:pPr>
              <w:pStyle w:val="8"/>
              <w:spacing w:line="225" w:lineRule="exact"/>
              <w:rPr>
                <w:rFonts w:hint="eastAsia" w:ascii="宋体" w:hAnsi="宋体" w:eastAsia="宋体" w:cs="宋体"/>
                <w:sz w:val="19"/>
              </w:rPr>
            </w:pPr>
          </w:p>
        </w:tc>
        <w:tc>
          <w:tcPr>
            <w:tcW w:w="1281" w:type="dxa"/>
            <w:noWrap w:val="0"/>
            <w:vAlign w:val="top"/>
          </w:tcPr>
          <w:p w14:paraId="7873C49A">
            <w:pPr>
              <w:pStyle w:val="8"/>
              <w:spacing w:line="225" w:lineRule="exact"/>
              <w:rPr>
                <w:rFonts w:hint="eastAsia" w:ascii="宋体" w:hAnsi="宋体" w:eastAsia="宋体" w:cs="宋体"/>
                <w:sz w:val="19"/>
              </w:rPr>
            </w:pPr>
          </w:p>
        </w:tc>
        <w:tc>
          <w:tcPr>
            <w:tcW w:w="673" w:type="dxa"/>
            <w:noWrap w:val="0"/>
            <w:vAlign w:val="top"/>
          </w:tcPr>
          <w:p w14:paraId="5930C3B0">
            <w:pPr>
              <w:pStyle w:val="8"/>
              <w:spacing w:line="225" w:lineRule="exact"/>
              <w:rPr>
                <w:rFonts w:hint="eastAsia" w:ascii="宋体" w:hAnsi="宋体" w:eastAsia="宋体" w:cs="宋体"/>
                <w:sz w:val="19"/>
              </w:rPr>
            </w:pPr>
          </w:p>
        </w:tc>
        <w:tc>
          <w:tcPr>
            <w:tcW w:w="873" w:type="dxa"/>
            <w:noWrap w:val="0"/>
            <w:vAlign w:val="top"/>
          </w:tcPr>
          <w:p w14:paraId="12574664">
            <w:pPr>
              <w:pStyle w:val="8"/>
              <w:spacing w:line="225" w:lineRule="exact"/>
              <w:rPr>
                <w:rFonts w:hint="eastAsia" w:ascii="宋体" w:hAnsi="宋体" w:eastAsia="宋体" w:cs="宋体"/>
                <w:sz w:val="19"/>
              </w:rPr>
            </w:pPr>
          </w:p>
        </w:tc>
        <w:tc>
          <w:tcPr>
            <w:tcW w:w="1422" w:type="dxa"/>
            <w:noWrap w:val="0"/>
            <w:vAlign w:val="top"/>
          </w:tcPr>
          <w:p w14:paraId="38E0526F">
            <w:pPr>
              <w:pStyle w:val="8"/>
              <w:spacing w:line="225" w:lineRule="exact"/>
              <w:rPr>
                <w:rFonts w:hint="eastAsia" w:ascii="宋体" w:hAnsi="宋体" w:eastAsia="宋体" w:cs="宋体"/>
                <w:sz w:val="19"/>
              </w:rPr>
            </w:pPr>
          </w:p>
        </w:tc>
      </w:tr>
      <w:tr w14:paraId="6295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934CE5">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B85CD28">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2F5FF68">
            <w:pPr>
              <w:pStyle w:val="8"/>
              <w:rPr>
                <w:rFonts w:hint="eastAsia" w:ascii="宋体" w:hAnsi="宋体" w:eastAsia="宋体" w:cs="宋体"/>
              </w:rPr>
            </w:pPr>
          </w:p>
        </w:tc>
        <w:tc>
          <w:tcPr>
            <w:tcW w:w="1244" w:type="dxa"/>
            <w:tcBorders>
              <w:left w:val="single" w:color="auto" w:sz="4" w:space="0"/>
            </w:tcBorders>
            <w:noWrap w:val="0"/>
            <w:vAlign w:val="top"/>
          </w:tcPr>
          <w:p w14:paraId="1001ED41">
            <w:pPr>
              <w:pStyle w:val="8"/>
              <w:spacing w:line="225" w:lineRule="exact"/>
              <w:rPr>
                <w:rFonts w:hint="eastAsia" w:ascii="宋体" w:hAnsi="宋体" w:eastAsia="宋体" w:cs="宋体"/>
                <w:sz w:val="19"/>
              </w:rPr>
            </w:pPr>
          </w:p>
        </w:tc>
        <w:tc>
          <w:tcPr>
            <w:tcW w:w="1244" w:type="dxa"/>
            <w:noWrap w:val="0"/>
            <w:vAlign w:val="top"/>
          </w:tcPr>
          <w:p w14:paraId="6DD5FF4A">
            <w:pPr>
              <w:pStyle w:val="8"/>
              <w:spacing w:line="225" w:lineRule="exact"/>
              <w:rPr>
                <w:rFonts w:hint="eastAsia" w:ascii="宋体" w:hAnsi="宋体" w:eastAsia="宋体" w:cs="宋体"/>
                <w:sz w:val="19"/>
              </w:rPr>
            </w:pPr>
          </w:p>
        </w:tc>
        <w:tc>
          <w:tcPr>
            <w:tcW w:w="1281" w:type="dxa"/>
            <w:noWrap w:val="0"/>
            <w:vAlign w:val="top"/>
          </w:tcPr>
          <w:p w14:paraId="36B16B15">
            <w:pPr>
              <w:pStyle w:val="8"/>
              <w:spacing w:line="225" w:lineRule="exact"/>
              <w:rPr>
                <w:rFonts w:hint="eastAsia" w:ascii="宋体" w:hAnsi="宋体" w:eastAsia="宋体" w:cs="宋体"/>
                <w:sz w:val="19"/>
              </w:rPr>
            </w:pPr>
          </w:p>
        </w:tc>
        <w:tc>
          <w:tcPr>
            <w:tcW w:w="673" w:type="dxa"/>
            <w:noWrap w:val="0"/>
            <w:vAlign w:val="top"/>
          </w:tcPr>
          <w:p w14:paraId="5F0AC098">
            <w:pPr>
              <w:pStyle w:val="8"/>
              <w:spacing w:line="225" w:lineRule="exact"/>
              <w:rPr>
                <w:rFonts w:hint="eastAsia" w:ascii="宋体" w:hAnsi="宋体" w:eastAsia="宋体" w:cs="宋体"/>
                <w:sz w:val="19"/>
              </w:rPr>
            </w:pPr>
          </w:p>
        </w:tc>
        <w:tc>
          <w:tcPr>
            <w:tcW w:w="873" w:type="dxa"/>
            <w:noWrap w:val="0"/>
            <w:vAlign w:val="top"/>
          </w:tcPr>
          <w:p w14:paraId="5357086C">
            <w:pPr>
              <w:pStyle w:val="8"/>
              <w:spacing w:line="225" w:lineRule="exact"/>
              <w:rPr>
                <w:rFonts w:hint="eastAsia" w:ascii="宋体" w:hAnsi="宋体" w:eastAsia="宋体" w:cs="宋体"/>
                <w:sz w:val="19"/>
              </w:rPr>
            </w:pPr>
          </w:p>
        </w:tc>
        <w:tc>
          <w:tcPr>
            <w:tcW w:w="1422" w:type="dxa"/>
            <w:noWrap w:val="0"/>
            <w:vAlign w:val="top"/>
          </w:tcPr>
          <w:p w14:paraId="6396FAAB">
            <w:pPr>
              <w:pStyle w:val="8"/>
              <w:spacing w:line="225" w:lineRule="exact"/>
              <w:rPr>
                <w:rFonts w:hint="eastAsia" w:ascii="宋体" w:hAnsi="宋体" w:eastAsia="宋体" w:cs="宋体"/>
                <w:sz w:val="19"/>
              </w:rPr>
            </w:pPr>
          </w:p>
        </w:tc>
      </w:tr>
      <w:tr w14:paraId="78C4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862EF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D05DB8D">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06E42566">
            <w:pPr>
              <w:pStyle w:val="8"/>
              <w:rPr>
                <w:rFonts w:hint="eastAsia" w:ascii="宋体" w:hAnsi="宋体" w:eastAsia="宋体" w:cs="宋体"/>
              </w:rPr>
            </w:pPr>
          </w:p>
        </w:tc>
        <w:tc>
          <w:tcPr>
            <w:tcW w:w="1244" w:type="dxa"/>
            <w:tcBorders>
              <w:left w:val="single" w:color="auto" w:sz="4" w:space="0"/>
            </w:tcBorders>
            <w:noWrap w:val="0"/>
            <w:vAlign w:val="top"/>
          </w:tcPr>
          <w:p w14:paraId="7932D53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81AA885">
            <w:pPr>
              <w:pStyle w:val="8"/>
              <w:spacing w:line="225" w:lineRule="exact"/>
              <w:rPr>
                <w:rFonts w:hint="eastAsia" w:ascii="宋体" w:hAnsi="宋体" w:eastAsia="宋体" w:cs="宋体"/>
                <w:sz w:val="19"/>
              </w:rPr>
            </w:pPr>
          </w:p>
        </w:tc>
        <w:tc>
          <w:tcPr>
            <w:tcW w:w="1281" w:type="dxa"/>
            <w:noWrap w:val="0"/>
            <w:vAlign w:val="top"/>
          </w:tcPr>
          <w:p w14:paraId="480E3F86">
            <w:pPr>
              <w:pStyle w:val="8"/>
              <w:spacing w:line="225" w:lineRule="exact"/>
              <w:rPr>
                <w:rFonts w:hint="eastAsia" w:ascii="宋体" w:hAnsi="宋体" w:eastAsia="宋体" w:cs="宋体"/>
                <w:sz w:val="19"/>
              </w:rPr>
            </w:pPr>
          </w:p>
        </w:tc>
        <w:tc>
          <w:tcPr>
            <w:tcW w:w="673" w:type="dxa"/>
            <w:noWrap w:val="0"/>
            <w:vAlign w:val="top"/>
          </w:tcPr>
          <w:p w14:paraId="63B7CE68">
            <w:pPr>
              <w:pStyle w:val="8"/>
              <w:spacing w:line="225" w:lineRule="exact"/>
              <w:rPr>
                <w:rFonts w:hint="eastAsia" w:ascii="宋体" w:hAnsi="宋体" w:eastAsia="宋体" w:cs="宋体"/>
                <w:sz w:val="19"/>
              </w:rPr>
            </w:pPr>
          </w:p>
        </w:tc>
        <w:tc>
          <w:tcPr>
            <w:tcW w:w="873" w:type="dxa"/>
            <w:noWrap w:val="0"/>
            <w:vAlign w:val="top"/>
          </w:tcPr>
          <w:p w14:paraId="3EE301CB">
            <w:pPr>
              <w:pStyle w:val="8"/>
              <w:spacing w:line="225" w:lineRule="exact"/>
              <w:rPr>
                <w:rFonts w:hint="eastAsia" w:ascii="宋体" w:hAnsi="宋体" w:eastAsia="宋体" w:cs="宋体"/>
                <w:sz w:val="19"/>
              </w:rPr>
            </w:pPr>
          </w:p>
        </w:tc>
        <w:tc>
          <w:tcPr>
            <w:tcW w:w="1422" w:type="dxa"/>
            <w:noWrap w:val="0"/>
            <w:vAlign w:val="top"/>
          </w:tcPr>
          <w:p w14:paraId="785659C2">
            <w:pPr>
              <w:pStyle w:val="8"/>
              <w:spacing w:line="225" w:lineRule="exact"/>
              <w:rPr>
                <w:rFonts w:hint="eastAsia" w:ascii="宋体" w:hAnsi="宋体" w:eastAsia="宋体" w:cs="宋体"/>
                <w:sz w:val="19"/>
              </w:rPr>
            </w:pPr>
          </w:p>
        </w:tc>
      </w:tr>
      <w:tr w14:paraId="72F2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B6BB3B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21C1F25">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59CFC2F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A4AD0B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B0A2F32">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E4F434A">
            <w:pPr>
              <w:pStyle w:val="8"/>
              <w:spacing w:line="225" w:lineRule="exact"/>
              <w:rPr>
                <w:rFonts w:hint="eastAsia" w:ascii="宋体" w:hAnsi="宋体" w:eastAsia="宋体" w:cs="宋体"/>
                <w:sz w:val="19"/>
              </w:rPr>
            </w:pPr>
          </w:p>
        </w:tc>
        <w:tc>
          <w:tcPr>
            <w:tcW w:w="1244" w:type="dxa"/>
            <w:noWrap w:val="0"/>
            <w:vAlign w:val="top"/>
          </w:tcPr>
          <w:p w14:paraId="54CA52DC">
            <w:pPr>
              <w:pStyle w:val="8"/>
              <w:spacing w:line="225" w:lineRule="exact"/>
              <w:rPr>
                <w:rFonts w:hint="eastAsia" w:ascii="宋体" w:hAnsi="宋体" w:eastAsia="宋体" w:cs="宋体"/>
                <w:sz w:val="19"/>
              </w:rPr>
            </w:pPr>
          </w:p>
        </w:tc>
        <w:tc>
          <w:tcPr>
            <w:tcW w:w="1281" w:type="dxa"/>
            <w:noWrap w:val="0"/>
            <w:vAlign w:val="top"/>
          </w:tcPr>
          <w:p w14:paraId="6BACDA5F">
            <w:pPr>
              <w:pStyle w:val="8"/>
              <w:spacing w:line="225" w:lineRule="exact"/>
              <w:rPr>
                <w:rFonts w:hint="eastAsia" w:ascii="宋体" w:hAnsi="宋体" w:eastAsia="宋体" w:cs="宋体"/>
                <w:sz w:val="19"/>
              </w:rPr>
            </w:pPr>
          </w:p>
        </w:tc>
        <w:tc>
          <w:tcPr>
            <w:tcW w:w="673" w:type="dxa"/>
            <w:noWrap w:val="0"/>
            <w:vAlign w:val="top"/>
          </w:tcPr>
          <w:p w14:paraId="3703A66C">
            <w:pPr>
              <w:pStyle w:val="8"/>
              <w:spacing w:line="225" w:lineRule="exact"/>
              <w:rPr>
                <w:rFonts w:hint="eastAsia" w:ascii="宋体" w:hAnsi="宋体" w:eastAsia="宋体" w:cs="宋体"/>
                <w:sz w:val="19"/>
              </w:rPr>
            </w:pPr>
          </w:p>
        </w:tc>
        <w:tc>
          <w:tcPr>
            <w:tcW w:w="873" w:type="dxa"/>
            <w:noWrap w:val="0"/>
            <w:vAlign w:val="top"/>
          </w:tcPr>
          <w:p w14:paraId="361EDD6F">
            <w:pPr>
              <w:pStyle w:val="8"/>
              <w:spacing w:line="225" w:lineRule="exact"/>
              <w:rPr>
                <w:rFonts w:hint="eastAsia" w:ascii="宋体" w:hAnsi="宋体" w:eastAsia="宋体" w:cs="宋体"/>
                <w:sz w:val="19"/>
              </w:rPr>
            </w:pPr>
          </w:p>
        </w:tc>
        <w:tc>
          <w:tcPr>
            <w:tcW w:w="1422" w:type="dxa"/>
            <w:noWrap w:val="0"/>
            <w:vAlign w:val="top"/>
          </w:tcPr>
          <w:p w14:paraId="2563CB15">
            <w:pPr>
              <w:pStyle w:val="8"/>
              <w:spacing w:line="225" w:lineRule="exact"/>
              <w:rPr>
                <w:rFonts w:hint="eastAsia" w:ascii="宋体" w:hAnsi="宋体" w:eastAsia="宋体" w:cs="宋体"/>
                <w:sz w:val="19"/>
              </w:rPr>
            </w:pPr>
          </w:p>
        </w:tc>
      </w:tr>
      <w:tr w14:paraId="1401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D18B8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635EE76">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9E92BE">
            <w:pPr>
              <w:pStyle w:val="8"/>
              <w:rPr>
                <w:rFonts w:hint="eastAsia" w:ascii="宋体" w:hAnsi="宋体" w:eastAsia="宋体" w:cs="宋体"/>
              </w:rPr>
            </w:pPr>
          </w:p>
        </w:tc>
        <w:tc>
          <w:tcPr>
            <w:tcW w:w="1244" w:type="dxa"/>
            <w:tcBorders>
              <w:left w:val="single" w:color="auto" w:sz="4" w:space="0"/>
            </w:tcBorders>
            <w:noWrap w:val="0"/>
            <w:vAlign w:val="top"/>
          </w:tcPr>
          <w:p w14:paraId="622C1BA3">
            <w:pPr>
              <w:pStyle w:val="8"/>
              <w:spacing w:line="225" w:lineRule="exact"/>
              <w:rPr>
                <w:rFonts w:hint="eastAsia" w:ascii="宋体" w:hAnsi="宋体" w:eastAsia="宋体" w:cs="宋体"/>
                <w:sz w:val="19"/>
              </w:rPr>
            </w:pPr>
          </w:p>
        </w:tc>
        <w:tc>
          <w:tcPr>
            <w:tcW w:w="1244" w:type="dxa"/>
            <w:noWrap w:val="0"/>
            <w:vAlign w:val="top"/>
          </w:tcPr>
          <w:p w14:paraId="634B3DAE">
            <w:pPr>
              <w:pStyle w:val="8"/>
              <w:spacing w:line="225" w:lineRule="exact"/>
              <w:rPr>
                <w:rFonts w:hint="eastAsia" w:ascii="宋体" w:hAnsi="宋体" w:eastAsia="宋体" w:cs="宋体"/>
                <w:sz w:val="19"/>
              </w:rPr>
            </w:pPr>
          </w:p>
        </w:tc>
        <w:tc>
          <w:tcPr>
            <w:tcW w:w="1281" w:type="dxa"/>
            <w:noWrap w:val="0"/>
            <w:vAlign w:val="top"/>
          </w:tcPr>
          <w:p w14:paraId="36E3BB2D">
            <w:pPr>
              <w:pStyle w:val="8"/>
              <w:spacing w:line="225" w:lineRule="exact"/>
              <w:rPr>
                <w:rFonts w:hint="eastAsia" w:ascii="宋体" w:hAnsi="宋体" w:eastAsia="宋体" w:cs="宋体"/>
                <w:sz w:val="19"/>
              </w:rPr>
            </w:pPr>
          </w:p>
        </w:tc>
        <w:tc>
          <w:tcPr>
            <w:tcW w:w="673" w:type="dxa"/>
            <w:noWrap w:val="0"/>
            <w:vAlign w:val="top"/>
          </w:tcPr>
          <w:p w14:paraId="6FA1201F">
            <w:pPr>
              <w:pStyle w:val="8"/>
              <w:spacing w:line="225" w:lineRule="exact"/>
              <w:rPr>
                <w:rFonts w:hint="eastAsia" w:ascii="宋体" w:hAnsi="宋体" w:eastAsia="宋体" w:cs="宋体"/>
                <w:sz w:val="19"/>
              </w:rPr>
            </w:pPr>
          </w:p>
        </w:tc>
        <w:tc>
          <w:tcPr>
            <w:tcW w:w="873" w:type="dxa"/>
            <w:noWrap w:val="0"/>
            <w:vAlign w:val="top"/>
          </w:tcPr>
          <w:p w14:paraId="42AF187B">
            <w:pPr>
              <w:pStyle w:val="8"/>
              <w:spacing w:line="225" w:lineRule="exact"/>
              <w:rPr>
                <w:rFonts w:hint="eastAsia" w:ascii="宋体" w:hAnsi="宋体" w:eastAsia="宋体" w:cs="宋体"/>
                <w:sz w:val="19"/>
              </w:rPr>
            </w:pPr>
          </w:p>
        </w:tc>
        <w:tc>
          <w:tcPr>
            <w:tcW w:w="1422" w:type="dxa"/>
            <w:noWrap w:val="0"/>
            <w:vAlign w:val="top"/>
          </w:tcPr>
          <w:p w14:paraId="6C474ED9">
            <w:pPr>
              <w:pStyle w:val="8"/>
              <w:spacing w:line="225" w:lineRule="exact"/>
              <w:rPr>
                <w:rFonts w:hint="eastAsia" w:ascii="宋体" w:hAnsi="宋体" w:eastAsia="宋体" w:cs="宋体"/>
                <w:sz w:val="19"/>
              </w:rPr>
            </w:pPr>
          </w:p>
        </w:tc>
      </w:tr>
      <w:tr w14:paraId="1378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7F8BB6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BC0956">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003246C8">
            <w:pPr>
              <w:pStyle w:val="8"/>
              <w:rPr>
                <w:rFonts w:hint="eastAsia" w:ascii="宋体" w:hAnsi="宋体" w:eastAsia="宋体" w:cs="宋体"/>
              </w:rPr>
            </w:pPr>
          </w:p>
        </w:tc>
        <w:tc>
          <w:tcPr>
            <w:tcW w:w="1244" w:type="dxa"/>
            <w:tcBorders>
              <w:left w:val="single" w:color="auto" w:sz="4" w:space="0"/>
            </w:tcBorders>
            <w:noWrap w:val="0"/>
            <w:vAlign w:val="top"/>
          </w:tcPr>
          <w:p w14:paraId="77763D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A1CEDD4">
            <w:pPr>
              <w:pStyle w:val="8"/>
              <w:spacing w:line="225" w:lineRule="exact"/>
              <w:rPr>
                <w:rFonts w:hint="eastAsia" w:ascii="宋体" w:hAnsi="宋体" w:eastAsia="宋体" w:cs="宋体"/>
                <w:sz w:val="19"/>
              </w:rPr>
            </w:pPr>
          </w:p>
        </w:tc>
        <w:tc>
          <w:tcPr>
            <w:tcW w:w="1281" w:type="dxa"/>
            <w:noWrap w:val="0"/>
            <w:vAlign w:val="top"/>
          </w:tcPr>
          <w:p w14:paraId="43C8A2D9">
            <w:pPr>
              <w:pStyle w:val="8"/>
              <w:spacing w:line="225" w:lineRule="exact"/>
              <w:rPr>
                <w:rFonts w:hint="eastAsia" w:ascii="宋体" w:hAnsi="宋体" w:eastAsia="宋体" w:cs="宋体"/>
                <w:sz w:val="19"/>
              </w:rPr>
            </w:pPr>
          </w:p>
        </w:tc>
        <w:tc>
          <w:tcPr>
            <w:tcW w:w="673" w:type="dxa"/>
            <w:noWrap w:val="0"/>
            <w:vAlign w:val="top"/>
          </w:tcPr>
          <w:p w14:paraId="26767398">
            <w:pPr>
              <w:pStyle w:val="8"/>
              <w:spacing w:line="225" w:lineRule="exact"/>
              <w:rPr>
                <w:rFonts w:hint="eastAsia" w:ascii="宋体" w:hAnsi="宋体" w:eastAsia="宋体" w:cs="宋体"/>
                <w:sz w:val="19"/>
              </w:rPr>
            </w:pPr>
          </w:p>
        </w:tc>
        <w:tc>
          <w:tcPr>
            <w:tcW w:w="873" w:type="dxa"/>
            <w:noWrap w:val="0"/>
            <w:vAlign w:val="top"/>
          </w:tcPr>
          <w:p w14:paraId="09B0FFE5">
            <w:pPr>
              <w:pStyle w:val="8"/>
              <w:spacing w:line="225" w:lineRule="exact"/>
              <w:rPr>
                <w:rFonts w:hint="eastAsia" w:ascii="宋体" w:hAnsi="宋体" w:eastAsia="宋体" w:cs="宋体"/>
                <w:sz w:val="19"/>
              </w:rPr>
            </w:pPr>
          </w:p>
        </w:tc>
        <w:tc>
          <w:tcPr>
            <w:tcW w:w="1422" w:type="dxa"/>
            <w:noWrap w:val="0"/>
            <w:vAlign w:val="top"/>
          </w:tcPr>
          <w:p w14:paraId="76784017">
            <w:pPr>
              <w:pStyle w:val="8"/>
              <w:spacing w:line="225" w:lineRule="exact"/>
              <w:rPr>
                <w:rFonts w:hint="eastAsia" w:ascii="宋体" w:hAnsi="宋体" w:eastAsia="宋体" w:cs="宋体"/>
                <w:sz w:val="19"/>
              </w:rPr>
            </w:pPr>
          </w:p>
        </w:tc>
      </w:tr>
      <w:tr w14:paraId="55272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325B56">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6B79BC1">
            <w:pPr>
              <w:pStyle w:val="8"/>
              <w:rPr>
                <w:rFonts w:hint="eastAsia" w:ascii="宋体" w:hAnsi="宋体" w:eastAsia="宋体" w:cs="宋体"/>
              </w:rPr>
            </w:pPr>
          </w:p>
        </w:tc>
        <w:tc>
          <w:tcPr>
            <w:tcW w:w="955" w:type="dxa"/>
            <w:tcBorders>
              <w:bottom w:val="nil"/>
              <w:right w:val="single" w:color="auto" w:sz="4" w:space="0"/>
            </w:tcBorders>
            <w:noWrap w:val="0"/>
            <w:vAlign w:val="top"/>
          </w:tcPr>
          <w:p w14:paraId="425F67E3">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6B619973">
            <w:pPr>
              <w:pStyle w:val="8"/>
              <w:spacing w:line="225" w:lineRule="exact"/>
              <w:rPr>
                <w:rFonts w:hint="eastAsia" w:ascii="宋体" w:hAnsi="宋体" w:eastAsia="宋体" w:cs="宋体"/>
                <w:sz w:val="19"/>
              </w:rPr>
            </w:pPr>
          </w:p>
        </w:tc>
        <w:tc>
          <w:tcPr>
            <w:tcW w:w="1244" w:type="dxa"/>
            <w:noWrap w:val="0"/>
            <w:vAlign w:val="top"/>
          </w:tcPr>
          <w:p w14:paraId="235B7A53">
            <w:pPr>
              <w:pStyle w:val="8"/>
              <w:spacing w:line="225" w:lineRule="exact"/>
              <w:rPr>
                <w:rFonts w:hint="eastAsia" w:ascii="宋体" w:hAnsi="宋体" w:eastAsia="宋体" w:cs="宋体"/>
                <w:sz w:val="19"/>
              </w:rPr>
            </w:pPr>
          </w:p>
        </w:tc>
        <w:tc>
          <w:tcPr>
            <w:tcW w:w="1281" w:type="dxa"/>
            <w:noWrap w:val="0"/>
            <w:vAlign w:val="top"/>
          </w:tcPr>
          <w:p w14:paraId="6AC5BECD">
            <w:pPr>
              <w:pStyle w:val="8"/>
              <w:spacing w:line="225" w:lineRule="exact"/>
              <w:rPr>
                <w:rFonts w:hint="eastAsia" w:ascii="宋体" w:hAnsi="宋体" w:eastAsia="宋体" w:cs="宋体"/>
                <w:sz w:val="19"/>
              </w:rPr>
            </w:pPr>
          </w:p>
        </w:tc>
        <w:tc>
          <w:tcPr>
            <w:tcW w:w="673" w:type="dxa"/>
            <w:noWrap w:val="0"/>
            <w:vAlign w:val="top"/>
          </w:tcPr>
          <w:p w14:paraId="4D48F85D">
            <w:pPr>
              <w:pStyle w:val="8"/>
              <w:spacing w:line="225" w:lineRule="exact"/>
              <w:rPr>
                <w:rFonts w:hint="eastAsia" w:ascii="宋体" w:hAnsi="宋体" w:eastAsia="宋体" w:cs="宋体"/>
                <w:sz w:val="19"/>
              </w:rPr>
            </w:pPr>
          </w:p>
        </w:tc>
        <w:tc>
          <w:tcPr>
            <w:tcW w:w="873" w:type="dxa"/>
            <w:noWrap w:val="0"/>
            <w:vAlign w:val="top"/>
          </w:tcPr>
          <w:p w14:paraId="1F78D7F8">
            <w:pPr>
              <w:pStyle w:val="8"/>
              <w:spacing w:line="225" w:lineRule="exact"/>
              <w:rPr>
                <w:rFonts w:hint="eastAsia" w:ascii="宋体" w:hAnsi="宋体" w:eastAsia="宋体" w:cs="宋体"/>
                <w:sz w:val="19"/>
              </w:rPr>
            </w:pPr>
          </w:p>
        </w:tc>
        <w:tc>
          <w:tcPr>
            <w:tcW w:w="1422" w:type="dxa"/>
            <w:noWrap w:val="0"/>
            <w:vAlign w:val="top"/>
          </w:tcPr>
          <w:p w14:paraId="6D644276">
            <w:pPr>
              <w:pStyle w:val="8"/>
              <w:spacing w:line="225" w:lineRule="exact"/>
              <w:rPr>
                <w:rFonts w:hint="eastAsia" w:ascii="宋体" w:hAnsi="宋体" w:eastAsia="宋体" w:cs="宋体"/>
                <w:sz w:val="19"/>
              </w:rPr>
            </w:pPr>
          </w:p>
        </w:tc>
      </w:tr>
      <w:tr w14:paraId="0D82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1DDD317">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F43A415">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2FEE9C0">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71D9A1E3">
            <w:pPr>
              <w:pStyle w:val="8"/>
              <w:spacing w:line="225" w:lineRule="exact"/>
              <w:rPr>
                <w:rFonts w:hint="eastAsia" w:ascii="宋体" w:hAnsi="宋体" w:eastAsia="宋体" w:cs="宋体"/>
                <w:sz w:val="19"/>
              </w:rPr>
            </w:pPr>
          </w:p>
        </w:tc>
        <w:tc>
          <w:tcPr>
            <w:tcW w:w="1244" w:type="dxa"/>
            <w:noWrap w:val="0"/>
            <w:vAlign w:val="top"/>
          </w:tcPr>
          <w:p w14:paraId="02EF4430">
            <w:pPr>
              <w:pStyle w:val="8"/>
              <w:spacing w:line="225" w:lineRule="exact"/>
              <w:rPr>
                <w:rFonts w:hint="eastAsia" w:ascii="宋体" w:hAnsi="宋体" w:eastAsia="宋体" w:cs="宋体"/>
                <w:sz w:val="19"/>
              </w:rPr>
            </w:pPr>
          </w:p>
        </w:tc>
        <w:tc>
          <w:tcPr>
            <w:tcW w:w="1281" w:type="dxa"/>
            <w:noWrap w:val="0"/>
            <w:vAlign w:val="top"/>
          </w:tcPr>
          <w:p w14:paraId="6ABFF4EA">
            <w:pPr>
              <w:pStyle w:val="8"/>
              <w:spacing w:line="225" w:lineRule="exact"/>
              <w:rPr>
                <w:rFonts w:hint="eastAsia" w:ascii="宋体" w:hAnsi="宋体" w:eastAsia="宋体" w:cs="宋体"/>
                <w:sz w:val="19"/>
              </w:rPr>
            </w:pPr>
          </w:p>
        </w:tc>
        <w:tc>
          <w:tcPr>
            <w:tcW w:w="673" w:type="dxa"/>
            <w:noWrap w:val="0"/>
            <w:vAlign w:val="top"/>
          </w:tcPr>
          <w:p w14:paraId="4B24DA11">
            <w:pPr>
              <w:pStyle w:val="8"/>
              <w:spacing w:line="225" w:lineRule="exact"/>
              <w:rPr>
                <w:rFonts w:hint="eastAsia" w:ascii="宋体" w:hAnsi="宋体" w:eastAsia="宋体" w:cs="宋体"/>
                <w:sz w:val="19"/>
              </w:rPr>
            </w:pPr>
          </w:p>
        </w:tc>
        <w:tc>
          <w:tcPr>
            <w:tcW w:w="873" w:type="dxa"/>
            <w:noWrap w:val="0"/>
            <w:vAlign w:val="top"/>
          </w:tcPr>
          <w:p w14:paraId="091FCDFD">
            <w:pPr>
              <w:pStyle w:val="8"/>
              <w:spacing w:line="225" w:lineRule="exact"/>
              <w:rPr>
                <w:rFonts w:hint="eastAsia" w:ascii="宋体" w:hAnsi="宋体" w:eastAsia="宋体" w:cs="宋体"/>
                <w:sz w:val="19"/>
              </w:rPr>
            </w:pPr>
          </w:p>
        </w:tc>
        <w:tc>
          <w:tcPr>
            <w:tcW w:w="1422" w:type="dxa"/>
            <w:noWrap w:val="0"/>
            <w:vAlign w:val="top"/>
          </w:tcPr>
          <w:p w14:paraId="23088817">
            <w:pPr>
              <w:pStyle w:val="8"/>
              <w:spacing w:line="225" w:lineRule="exact"/>
              <w:rPr>
                <w:rFonts w:hint="eastAsia" w:ascii="宋体" w:hAnsi="宋体" w:eastAsia="宋体" w:cs="宋体"/>
                <w:sz w:val="19"/>
              </w:rPr>
            </w:pPr>
          </w:p>
        </w:tc>
      </w:tr>
      <w:tr w14:paraId="437F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6055AE">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54C027D3">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72498979">
            <w:pPr>
              <w:pStyle w:val="8"/>
              <w:rPr>
                <w:rFonts w:hint="eastAsia" w:ascii="宋体" w:hAnsi="宋体" w:eastAsia="宋体" w:cs="宋体"/>
              </w:rPr>
            </w:pPr>
          </w:p>
        </w:tc>
        <w:tc>
          <w:tcPr>
            <w:tcW w:w="1244" w:type="dxa"/>
            <w:tcBorders>
              <w:left w:val="single" w:color="auto" w:sz="4" w:space="0"/>
            </w:tcBorders>
            <w:noWrap w:val="0"/>
            <w:vAlign w:val="top"/>
          </w:tcPr>
          <w:p w14:paraId="7D47E76C">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2B6EEE5">
            <w:pPr>
              <w:pStyle w:val="8"/>
              <w:spacing w:line="225" w:lineRule="exact"/>
              <w:rPr>
                <w:rFonts w:hint="eastAsia" w:ascii="宋体" w:hAnsi="宋体" w:eastAsia="宋体" w:cs="宋体"/>
                <w:sz w:val="19"/>
              </w:rPr>
            </w:pPr>
          </w:p>
        </w:tc>
        <w:tc>
          <w:tcPr>
            <w:tcW w:w="1281" w:type="dxa"/>
            <w:noWrap w:val="0"/>
            <w:vAlign w:val="top"/>
          </w:tcPr>
          <w:p w14:paraId="66654B71">
            <w:pPr>
              <w:pStyle w:val="8"/>
              <w:spacing w:line="225" w:lineRule="exact"/>
              <w:rPr>
                <w:rFonts w:hint="eastAsia" w:ascii="宋体" w:hAnsi="宋体" w:eastAsia="宋体" w:cs="宋体"/>
                <w:sz w:val="19"/>
              </w:rPr>
            </w:pPr>
          </w:p>
        </w:tc>
        <w:tc>
          <w:tcPr>
            <w:tcW w:w="673" w:type="dxa"/>
            <w:noWrap w:val="0"/>
            <w:vAlign w:val="top"/>
          </w:tcPr>
          <w:p w14:paraId="770217D1">
            <w:pPr>
              <w:pStyle w:val="8"/>
              <w:spacing w:line="225" w:lineRule="exact"/>
              <w:rPr>
                <w:rFonts w:hint="eastAsia" w:ascii="宋体" w:hAnsi="宋体" w:eastAsia="宋体" w:cs="宋体"/>
                <w:sz w:val="19"/>
              </w:rPr>
            </w:pPr>
          </w:p>
        </w:tc>
        <w:tc>
          <w:tcPr>
            <w:tcW w:w="873" w:type="dxa"/>
            <w:noWrap w:val="0"/>
            <w:vAlign w:val="top"/>
          </w:tcPr>
          <w:p w14:paraId="5B82E853">
            <w:pPr>
              <w:pStyle w:val="8"/>
              <w:spacing w:line="225" w:lineRule="exact"/>
              <w:rPr>
                <w:rFonts w:hint="eastAsia" w:ascii="宋体" w:hAnsi="宋体" w:eastAsia="宋体" w:cs="宋体"/>
                <w:sz w:val="19"/>
              </w:rPr>
            </w:pPr>
          </w:p>
        </w:tc>
        <w:tc>
          <w:tcPr>
            <w:tcW w:w="1422" w:type="dxa"/>
            <w:noWrap w:val="0"/>
            <w:vAlign w:val="top"/>
          </w:tcPr>
          <w:p w14:paraId="09475E26">
            <w:pPr>
              <w:pStyle w:val="8"/>
              <w:spacing w:line="225" w:lineRule="exact"/>
              <w:rPr>
                <w:rFonts w:hint="eastAsia" w:ascii="宋体" w:hAnsi="宋体" w:eastAsia="宋体" w:cs="宋体"/>
                <w:sz w:val="19"/>
              </w:rPr>
            </w:pPr>
          </w:p>
        </w:tc>
      </w:tr>
      <w:tr w14:paraId="13D8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A4B7651">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1043C256">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FB47B21">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B9A27C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10461F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BEB765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EB152CC">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7C083232">
            <w:pPr>
              <w:pStyle w:val="8"/>
              <w:spacing w:line="225" w:lineRule="exact"/>
              <w:rPr>
                <w:rFonts w:hint="eastAsia" w:ascii="宋体" w:hAnsi="宋体" w:eastAsia="宋体" w:cs="宋体"/>
                <w:sz w:val="19"/>
              </w:rPr>
            </w:pPr>
          </w:p>
        </w:tc>
        <w:tc>
          <w:tcPr>
            <w:tcW w:w="1244" w:type="dxa"/>
            <w:noWrap w:val="0"/>
            <w:vAlign w:val="top"/>
          </w:tcPr>
          <w:p w14:paraId="1F4773C7">
            <w:pPr>
              <w:pStyle w:val="8"/>
              <w:spacing w:line="225" w:lineRule="exact"/>
              <w:rPr>
                <w:rFonts w:hint="eastAsia" w:ascii="宋体" w:hAnsi="宋体" w:eastAsia="宋体" w:cs="宋体"/>
                <w:sz w:val="19"/>
              </w:rPr>
            </w:pPr>
          </w:p>
        </w:tc>
        <w:tc>
          <w:tcPr>
            <w:tcW w:w="1281" w:type="dxa"/>
            <w:noWrap w:val="0"/>
            <w:vAlign w:val="top"/>
          </w:tcPr>
          <w:p w14:paraId="5123BBF6">
            <w:pPr>
              <w:pStyle w:val="8"/>
              <w:spacing w:line="225" w:lineRule="exact"/>
              <w:rPr>
                <w:rFonts w:hint="eastAsia" w:ascii="宋体" w:hAnsi="宋体" w:eastAsia="宋体" w:cs="宋体"/>
                <w:sz w:val="19"/>
              </w:rPr>
            </w:pPr>
          </w:p>
        </w:tc>
        <w:tc>
          <w:tcPr>
            <w:tcW w:w="673" w:type="dxa"/>
            <w:noWrap w:val="0"/>
            <w:vAlign w:val="top"/>
          </w:tcPr>
          <w:p w14:paraId="4F11B7F5">
            <w:pPr>
              <w:pStyle w:val="8"/>
              <w:spacing w:line="225" w:lineRule="exact"/>
              <w:rPr>
                <w:rFonts w:hint="eastAsia" w:ascii="宋体" w:hAnsi="宋体" w:eastAsia="宋体" w:cs="宋体"/>
                <w:sz w:val="19"/>
              </w:rPr>
            </w:pPr>
          </w:p>
        </w:tc>
        <w:tc>
          <w:tcPr>
            <w:tcW w:w="873" w:type="dxa"/>
            <w:noWrap w:val="0"/>
            <w:vAlign w:val="top"/>
          </w:tcPr>
          <w:p w14:paraId="74511B57">
            <w:pPr>
              <w:pStyle w:val="8"/>
              <w:spacing w:line="225" w:lineRule="exact"/>
              <w:rPr>
                <w:rFonts w:hint="eastAsia" w:ascii="宋体" w:hAnsi="宋体" w:eastAsia="宋体" w:cs="宋体"/>
                <w:sz w:val="19"/>
              </w:rPr>
            </w:pPr>
          </w:p>
        </w:tc>
        <w:tc>
          <w:tcPr>
            <w:tcW w:w="1422" w:type="dxa"/>
            <w:noWrap w:val="0"/>
            <w:vAlign w:val="top"/>
          </w:tcPr>
          <w:p w14:paraId="2AFDFCD7">
            <w:pPr>
              <w:pStyle w:val="8"/>
              <w:spacing w:line="225" w:lineRule="exact"/>
              <w:rPr>
                <w:rFonts w:hint="eastAsia" w:ascii="宋体" w:hAnsi="宋体" w:eastAsia="宋体" w:cs="宋体"/>
                <w:sz w:val="19"/>
              </w:rPr>
            </w:pPr>
          </w:p>
        </w:tc>
      </w:tr>
      <w:tr w14:paraId="23980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437F0A">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378BEF3">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BB838A0">
            <w:pPr>
              <w:pStyle w:val="8"/>
              <w:rPr>
                <w:rFonts w:hint="eastAsia" w:ascii="宋体" w:hAnsi="宋体" w:eastAsia="宋体" w:cs="宋体"/>
              </w:rPr>
            </w:pPr>
          </w:p>
        </w:tc>
        <w:tc>
          <w:tcPr>
            <w:tcW w:w="1244" w:type="dxa"/>
            <w:noWrap w:val="0"/>
            <w:vAlign w:val="top"/>
          </w:tcPr>
          <w:p w14:paraId="34CC7AE6">
            <w:pPr>
              <w:pStyle w:val="8"/>
              <w:spacing w:line="225" w:lineRule="exact"/>
              <w:rPr>
                <w:rFonts w:hint="eastAsia" w:ascii="宋体" w:hAnsi="宋体" w:eastAsia="宋体" w:cs="宋体"/>
                <w:sz w:val="19"/>
              </w:rPr>
            </w:pPr>
          </w:p>
        </w:tc>
        <w:tc>
          <w:tcPr>
            <w:tcW w:w="1244" w:type="dxa"/>
            <w:noWrap w:val="0"/>
            <w:vAlign w:val="top"/>
          </w:tcPr>
          <w:p w14:paraId="506A2394">
            <w:pPr>
              <w:pStyle w:val="8"/>
              <w:spacing w:line="225" w:lineRule="exact"/>
              <w:rPr>
                <w:rFonts w:hint="eastAsia" w:ascii="宋体" w:hAnsi="宋体" w:eastAsia="宋体" w:cs="宋体"/>
                <w:sz w:val="19"/>
              </w:rPr>
            </w:pPr>
          </w:p>
        </w:tc>
        <w:tc>
          <w:tcPr>
            <w:tcW w:w="1281" w:type="dxa"/>
            <w:noWrap w:val="0"/>
            <w:vAlign w:val="top"/>
          </w:tcPr>
          <w:p w14:paraId="631D9B04">
            <w:pPr>
              <w:pStyle w:val="8"/>
              <w:spacing w:line="225" w:lineRule="exact"/>
              <w:rPr>
                <w:rFonts w:hint="eastAsia" w:ascii="宋体" w:hAnsi="宋体" w:eastAsia="宋体" w:cs="宋体"/>
                <w:sz w:val="19"/>
              </w:rPr>
            </w:pPr>
          </w:p>
        </w:tc>
        <w:tc>
          <w:tcPr>
            <w:tcW w:w="673" w:type="dxa"/>
            <w:noWrap w:val="0"/>
            <w:vAlign w:val="top"/>
          </w:tcPr>
          <w:p w14:paraId="44353780">
            <w:pPr>
              <w:pStyle w:val="8"/>
              <w:spacing w:line="225" w:lineRule="exact"/>
              <w:rPr>
                <w:rFonts w:hint="eastAsia" w:ascii="宋体" w:hAnsi="宋体" w:eastAsia="宋体" w:cs="宋体"/>
                <w:sz w:val="19"/>
              </w:rPr>
            </w:pPr>
          </w:p>
        </w:tc>
        <w:tc>
          <w:tcPr>
            <w:tcW w:w="873" w:type="dxa"/>
            <w:noWrap w:val="0"/>
            <w:vAlign w:val="top"/>
          </w:tcPr>
          <w:p w14:paraId="7C544D18">
            <w:pPr>
              <w:pStyle w:val="8"/>
              <w:spacing w:line="225" w:lineRule="exact"/>
              <w:rPr>
                <w:rFonts w:hint="eastAsia" w:ascii="宋体" w:hAnsi="宋体" w:eastAsia="宋体" w:cs="宋体"/>
                <w:sz w:val="19"/>
              </w:rPr>
            </w:pPr>
          </w:p>
        </w:tc>
        <w:tc>
          <w:tcPr>
            <w:tcW w:w="1422" w:type="dxa"/>
            <w:noWrap w:val="0"/>
            <w:vAlign w:val="top"/>
          </w:tcPr>
          <w:p w14:paraId="45B145AD">
            <w:pPr>
              <w:pStyle w:val="8"/>
              <w:spacing w:line="225" w:lineRule="exact"/>
              <w:rPr>
                <w:rFonts w:hint="eastAsia" w:ascii="宋体" w:hAnsi="宋体" w:eastAsia="宋体" w:cs="宋体"/>
                <w:sz w:val="19"/>
              </w:rPr>
            </w:pPr>
          </w:p>
        </w:tc>
      </w:tr>
      <w:tr w14:paraId="6FB4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A8C5F0F">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3FB910D">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15F0A8E">
            <w:pPr>
              <w:pStyle w:val="8"/>
              <w:rPr>
                <w:rFonts w:hint="eastAsia" w:ascii="宋体" w:hAnsi="宋体" w:eastAsia="宋体" w:cs="宋体"/>
              </w:rPr>
            </w:pPr>
          </w:p>
        </w:tc>
        <w:tc>
          <w:tcPr>
            <w:tcW w:w="1244" w:type="dxa"/>
            <w:noWrap w:val="0"/>
            <w:vAlign w:val="top"/>
          </w:tcPr>
          <w:p w14:paraId="7BCFBED3">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7FC81DB">
            <w:pPr>
              <w:pStyle w:val="8"/>
              <w:rPr>
                <w:rFonts w:hint="eastAsia" w:ascii="宋体" w:hAnsi="宋体" w:eastAsia="宋体" w:cs="宋体"/>
              </w:rPr>
            </w:pPr>
          </w:p>
        </w:tc>
        <w:tc>
          <w:tcPr>
            <w:tcW w:w="1281" w:type="dxa"/>
            <w:noWrap w:val="0"/>
            <w:vAlign w:val="top"/>
          </w:tcPr>
          <w:p w14:paraId="57411959">
            <w:pPr>
              <w:pStyle w:val="8"/>
              <w:rPr>
                <w:rFonts w:hint="eastAsia" w:ascii="宋体" w:hAnsi="宋体" w:eastAsia="宋体" w:cs="宋体"/>
              </w:rPr>
            </w:pPr>
          </w:p>
        </w:tc>
        <w:tc>
          <w:tcPr>
            <w:tcW w:w="673" w:type="dxa"/>
            <w:noWrap w:val="0"/>
            <w:vAlign w:val="top"/>
          </w:tcPr>
          <w:p w14:paraId="727DB1BA">
            <w:pPr>
              <w:pStyle w:val="8"/>
              <w:rPr>
                <w:rFonts w:hint="eastAsia" w:ascii="宋体" w:hAnsi="宋体" w:eastAsia="宋体" w:cs="宋体"/>
              </w:rPr>
            </w:pPr>
          </w:p>
        </w:tc>
        <w:tc>
          <w:tcPr>
            <w:tcW w:w="873" w:type="dxa"/>
            <w:noWrap w:val="0"/>
            <w:vAlign w:val="top"/>
          </w:tcPr>
          <w:p w14:paraId="14EACB62">
            <w:pPr>
              <w:pStyle w:val="8"/>
              <w:rPr>
                <w:rFonts w:hint="eastAsia" w:ascii="宋体" w:hAnsi="宋体" w:eastAsia="宋体" w:cs="宋体"/>
              </w:rPr>
            </w:pPr>
          </w:p>
        </w:tc>
        <w:tc>
          <w:tcPr>
            <w:tcW w:w="1422" w:type="dxa"/>
            <w:noWrap w:val="0"/>
            <w:vAlign w:val="top"/>
          </w:tcPr>
          <w:p w14:paraId="63E5B601">
            <w:pPr>
              <w:pStyle w:val="8"/>
              <w:rPr>
                <w:rFonts w:hint="eastAsia" w:ascii="宋体" w:hAnsi="宋体" w:eastAsia="宋体" w:cs="宋体"/>
              </w:rPr>
            </w:pPr>
          </w:p>
        </w:tc>
      </w:tr>
      <w:tr w14:paraId="0CD7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03CB4A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493CF6D8">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196EDC07">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4CCE49">
            <w:pPr>
              <w:pStyle w:val="8"/>
              <w:rPr>
                <w:rFonts w:hint="eastAsia" w:ascii="宋体" w:hAnsi="宋体" w:eastAsia="宋体" w:cs="宋体"/>
              </w:rPr>
            </w:pPr>
          </w:p>
        </w:tc>
      </w:tr>
    </w:tbl>
    <w:p w14:paraId="0BA375D0">
      <w:pPr>
        <w:spacing w:line="217" w:lineRule="auto"/>
        <w:rPr>
          <w:rFonts w:hint="eastAsia"/>
          <w:sz w:val="22"/>
          <w:szCs w:val="22"/>
          <w:lang w:val="en-US" w:eastAsia="zh-CN"/>
        </w:rPr>
      </w:pPr>
      <w:r>
        <w:rPr>
          <w:rFonts w:hint="eastAsia"/>
          <w:sz w:val="22"/>
          <w:szCs w:val="22"/>
          <w:lang w:val="en-US" w:eastAsia="zh-CN"/>
        </w:rPr>
        <w:t xml:space="preserve"> </w:t>
      </w:r>
    </w:p>
    <w:p w14:paraId="48835E31">
      <w:pPr>
        <w:spacing w:line="217" w:lineRule="auto"/>
        <w:rPr>
          <w:rFonts w:hint="eastAsia"/>
          <w:sz w:val="22"/>
          <w:szCs w:val="22"/>
          <w:lang w:val="en-US" w:eastAsia="zh-CN"/>
        </w:rPr>
      </w:pPr>
    </w:p>
    <w:p w14:paraId="141F21E8">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2024.6.30</w:t>
      </w:r>
    </w:p>
    <w:p w14:paraId="17ECC04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622F15D">
      <w:pPr>
        <w:spacing w:line="250" w:lineRule="auto"/>
        <w:rPr>
          <w:rFonts w:ascii="Arial"/>
          <w:sz w:val="21"/>
        </w:rPr>
      </w:pPr>
    </w:p>
    <w:p w14:paraId="6CD7A69F">
      <w:pPr>
        <w:spacing w:line="250" w:lineRule="auto"/>
        <w:rPr>
          <w:rFonts w:ascii="Arial"/>
          <w:sz w:val="21"/>
        </w:rPr>
      </w:pPr>
    </w:p>
    <w:p w14:paraId="62B8FC6E">
      <w:pPr>
        <w:spacing w:line="250" w:lineRule="auto"/>
        <w:rPr>
          <w:rFonts w:ascii="Arial"/>
          <w:sz w:val="21"/>
        </w:rPr>
      </w:pPr>
    </w:p>
    <w:p w14:paraId="64E794E3">
      <w:pPr>
        <w:spacing w:line="250" w:lineRule="auto"/>
        <w:rPr>
          <w:rFonts w:ascii="Arial"/>
          <w:sz w:val="21"/>
        </w:rPr>
      </w:pPr>
    </w:p>
    <w:p w14:paraId="6C56C657">
      <w:pPr>
        <w:spacing w:line="251" w:lineRule="auto"/>
        <w:rPr>
          <w:rFonts w:ascii="Arial"/>
          <w:sz w:val="21"/>
        </w:rPr>
      </w:pPr>
    </w:p>
    <w:p w14:paraId="4CEB576C">
      <w:pPr>
        <w:spacing w:line="251" w:lineRule="auto"/>
        <w:rPr>
          <w:rFonts w:ascii="Arial"/>
          <w:sz w:val="21"/>
        </w:rPr>
      </w:pPr>
    </w:p>
    <w:p w14:paraId="0996FE0F">
      <w:pPr>
        <w:spacing w:line="251" w:lineRule="auto"/>
        <w:rPr>
          <w:rFonts w:ascii="Arial"/>
          <w:sz w:val="21"/>
        </w:rPr>
      </w:pPr>
    </w:p>
    <w:p w14:paraId="019C7EC1">
      <w:pPr>
        <w:spacing w:line="251" w:lineRule="auto"/>
        <w:rPr>
          <w:rFonts w:ascii="Arial"/>
          <w:sz w:val="21"/>
        </w:rPr>
      </w:pPr>
    </w:p>
    <w:p w14:paraId="14DAC1E0">
      <w:pPr>
        <w:spacing w:line="251" w:lineRule="auto"/>
        <w:rPr>
          <w:rFonts w:ascii="Arial"/>
          <w:sz w:val="21"/>
        </w:rPr>
      </w:pPr>
    </w:p>
    <w:p w14:paraId="336B3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岳阳市岳阳楼区岳城小学</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8FE6571">
      <w:pPr>
        <w:spacing w:line="243" w:lineRule="auto"/>
        <w:rPr>
          <w:rFonts w:ascii="Arial"/>
          <w:sz w:val="21"/>
        </w:rPr>
      </w:pPr>
    </w:p>
    <w:p w14:paraId="1739E45B">
      <w:pPr>
        <w:spacing w:line="243" w:lineRule="auto"/>
        <w:rPr>
          <w:rFonts w:ascii="Arial"/>
          <w:sz w:val="21"/>
        </w:rPr>
      </w:pPr>
    </w:p>
    <w:p w14:paraId="0974A215">
      <w:pPr>
        <w:spacing w:line="243" w:lineRule="auto"/>
        <w:rPr>
          <w:rFonts w:ascii="Arial"/>
          <w:sz w:val="21"/>
        </w:rPr>
      </w:pPr>
    </w:p>
    <w:p w14:paraId="6216879E">
      <w:pPr>
        <w:spacing w:line="243" w:lineRule="auto"/>
        <w:rPr>
          <w:rFonts w:ascii="Arial"/>
          <w:sz w:val="21"/>
        </w:rPr>
      </w:pPr>
    </w:p>
    <w:p w14:paraId="589BFDF7">
      <w:pPr>
        <w:spacing w:line="243" w:lineRule="auto"/>
        <w:rPr>
          <w:rFonts w:ascii="Arial"/>
          <w:sz w:val="21"/>
        </w:rPr>
      </w:pPr>
    </w:p>
    <w:p w14:paraId="06F5B0E9">
      <w:pPr>
        <w:spacing w:line="243" w:lineRule="auto"/>
        <w:rPr>
          <w:rFonts w:ascii="Arial"/>
          <w:sz w:val="21"/>
        </w:rPr>
      </w:pPr>
    </w:p>
    <w:p w14:paraId="77635461">
      <w:pPr>
        <w:spacing w:line="243" w:lineRule="auto"/>
        <w:rPr>
          <w:rFonts w:ascii="Arial"/>
          <w:sz w:val="21"/>
        </w:rPr>
      </w:pPr>
    </w:p>
    <w:p w14:paraId="0A09A9B9">
      <w:pPr>
        <w:spacing w:line="243" w:lineRule="auto"/>
        <w:rPr>
          <w:rFonts w:ascii="Arial"/>
          <w:sz w:val="21"/>
        </w:rPr>
      </w:pPr>
    </w:p>
    <w:p w14:paraId="255E3ACE">
      <w:pPr>
        <w:spacing w:line="243" w:lineRule="auto"/>
        <w:rPr>
          <w:rFonts w:ascii="Arial"/>
          <w:sz w:val="21"/>
        </w:rPr>
      </w:pPr>
    </w:p>
    <w:p w14:paraId="5578803B">
      <w:pPr>
        <w:spacing w:line="243" w:lineRule="auto"/>
        <w:rPr>
          <w:rFonts w:ascii="Arial"/>
          <w:sz w:val="21"/>
        </w:rPr>
      </w:pPr>
    </w:p>
    <w:p w14:paraId="4ABFC2CA">
      <w:pPr>
        <w:spacing w:line="243" w:lineRule="auto"/>
        <w:rPr>
          <w:rFonts w:ascii="Arial"/>
          <w:sz w:val="21"/>
        </w:rPr>
      </w:pPr>
    </w:p>
    <w:p w14:paraId="1289D3A6">
      <w:pPr>
        <w:spacing w:line="243" w:lineRule="auto"/>
        <w:rPr>
          <w:rFonts w:ascii="Arial"/>
          <w:sz w:val="21"/>
        </w:rPr>
      </w:pPr>
    </w:p>
    <w:p w14:paraId="6452D658">
      <w:pPr>
        <w:spacing w:line="243" w:lineRule="auto"/>
        <w:rPr>
          <w:rFonts w:ascii="Arial"/>
          <w:sz w:val="21"/>
        </w:rPr>
      </w:pPr>
    </w:p>
    <w:p w14:paraId="5981E5AA">
      <w:pPr>
        <w:spacing w:line="243" w:lineRule="auto"/>
        <w:rPr>
          <w:rFonts w:ascii="Arial"/>
          <w:sz w:val="21"/>
        </w:rPr>
      </w:pPr>
    </w:p>
    <w:p w14:paraId="55A292CA">
      <w:pPr>
        <w:spacing w:line="243" w:lineRule="auto"/>
        <w:rPr>
          <w:rFonts w:ascii="Arial"/>
          <w:sz w:val="21"/>
        </w:rPr>
      </w:pPr>
    </w:p>
    <w:p w14:paraId="7A7275C6">
      <w:pPr>
        <w:spacing w:line="243" w:lineRule="auto"/>
        <w:rPr>
          <w:rFonts w:ascii="Arial"/>
          <w:sz w:val="21"/>
        </w:rPr>
      </w:pPr>
    </w:p>
    <w:p w14:paraId="60A3B614">
      <w:pPr>
        <w:spacing w:line="243" w:lineRule="auto"/>
        <w:rPr>
          <w:rFonts w:ascii="Arial"/>
          <w:sz w:val="21"/>
        </w:rPr>
      </w:pPr>
    </w:p>
    <w:p w14:paraId="17436745">
      <w:pPr>
        <w:spacing w:line="243" w:lineRule="auto"/>
        <w:rPr>
          <w:rFonts w:ascii="Arial"/>
          <w:sz w:val="21"/>
        </w:rPr>
      </w:pPr>
    </w:p>
    <w:p w14:paraId="4E22FF23">
      <w:pPr>
        <w:spacing w:line="243" w:lineRule="auto"/>
        <w:rPr>
          <w:rFonts w:ascii="Arial"/>
          <w:sz w:val="21"/>
        </w:rPr>
      </w:pPr>
    </w:p>
    <w:p w14:paraId="46B7DA31">
      <w:pPr>
        <w:spacing w:line="243" w:lineRule="auto"/>
        <w:rPr>
          <w:rFonts w:ascii="Arial"/>
          <w:sz w:val="21"/>
        </w:rPr>
      </w:pPr>
    </w:p>
    <w:p w14:paraId="59F35230">
      <w:pPr>
        <w:spacing w:line="243" w:lineRule="auto"/>
        <w:rPr>
          <w:rFonts w:ascii="Arial"/>
          <w:sz w:val="21"/>
        </w:rPr>
      </w:pPr>
    </w:p>
    <w:p w14:paraId="1A3E1E81">
      <w:pPr>
        <w:spacing w:line="243" w:lineRule="auto"/>
        <w:rPr>
          <w:rFonts w:ascii="Arial"/>
          <w:sz w:val="21"/>
        </w:rPr>
      </w:pPr>
    </w:p>
    <w:p w14:paraId="3CBB7DAC">
      <w:pPr>
        <w:spacing w:line="243" w:lineRule="auto"/>
        <w:rPr>
          <w:rFonts w:ascii="Arial"/>
          <w:sz w:val="21"/>
        </w:rPr>
      </w:pPr>
    </w:p>
    <w:p w14:paraId="6D9A0DB8">
      <w:pPr>
        <w:spacing w:line="243" w:lineRule="auto"/>
        <w:rPr>
          <w:rFonts w:ascii="Arial"/>
          <w:sz w:val="21"/>
        </w:rPr>
      </w:pPr>
    </w:p>
    <w:p w14:paraId="2B19A448">
      <w:pPr>
        <w:spacing w:line="243" w:lineRule="auto"/>
        <w:rPr>
          <w:rFonts w:ascii="Arial"/>
          <w:sz w:val="21"/>
        </w:rPr>
      </w:pPr>
    </w:p>
    <w:p w14:paraId="5180B5E8">
      <w:pPr>
        <w:spacing w:line="244" w:lineRule="auto"/>
        <w:rPr>
          <w:rFonts w:ascii="Arial"/>
          <w:sz w:val="21"/>
        </w:rPr>
      </w:pPr>
    </w:p>
    <w:p w14:paraId="3947E89A">
      <w:pPr>
        <w:spacing w:line="244" w:lineRule="auto"/>
        <w:rPr>
          <w:rFonts w:ascii="Arial"/>
          <w:sz w:val="21"/>
        </w:rPr>
      </w:pPr>
    </w:p>
    <w:p w14:paraId="497CF8B1">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0A15B9A5">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11D66E45">
      <w:pPr>
        <w:spacing w:line="335" w:lineRule="auto"/>
        <w:rPr>
          <w:rFonts w:ascii="Arial"/>
          <w:sz w:val="21"/>
        </w:rPr>
      </w:pPr>
    </w:p>
    <w:p w14:paraId="484DE57C">
      <w:pPr>
        <w:pStyle w:val="2"/>
        <w:spacing w:before="102" w:line="224" w:lineRule="auto"/>
        <w:ind w:left="3216"/>
      </w:pPr>
      <w:r>
        <w:rPr>
          <w:spacing w:val="8"/>
        </w:rPr>
        <w:t>（此页为封面）</w:t>
      </w:r>
    </w:p>
    <w:p w14:paraId="1FB7E3DA">
      <w:pPr>
        <w:spacing w:line="224" w:lineRule="auto"/>
        <w:sectPr>
          <w:footerReference r:id="rId6" w:type="default"/>
          <w:pgSz w:w="11900" w:h="16833"/>
          <w:pgMar w:top="1401" w:right="1583" w:bottom="1445" w:left="1618" w:header="0" w:footer="1170" w:gutter="0"/>
          <w:pgNumType w:fmt="decimal"/>
          <w:cols w:space="720" w:num="1"/>
        </w:sectPr>
      </w:pPr>
    </w:p>
    <w:p w14:paraId="0D645F9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岳阳市岳阳楼区岳城小学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4D19780">
      <w:pPr>
        <w:spacing w:line="283" w:lineRule="auto"/>
        <w:rPr>
          <w:rFonts w:ascii="Arial"/>
          <w:sz w:val="21"/>
        </w:rPr>
      </w:pPr>
    </w:p>
    <w:p w14:paraId="6E85F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val="en-US" w:eastAsia="zh-CN"/>
        </w:rPr>
        <w:t>一、</w:t>
      </w: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5C742FD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（一）学校基本情况</w:t>
      </w:r>
    </w:p>
    <w:p w14:paraId="4FB11DA2">
      <w:pPr>
        <w:numPr>
          <w:ilvl w:val="0"/>
          <w:numId w:val="0"/>
        </w:numPr>
        <w:spacing w:line="56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1、机构情况</w:t>
      </w:r>
    </w:p>
    <w:p w14:paraId="177630A1">
      <w:pPr>
        <w:numPr>
          <w:ilvl w:val="0"/>
          <w:numId w:val="0"/>
        </w:numPr>
        <w:spacing w:line="56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我校隶属岳阳楼区教育局直属事业单位，组织机构1个，为财政全额补助拨款单位，按要求实施财务独立核算。</w:t>
      </w:r>
    </w:p>
    <w:p w14:paraId="45A36B34">
      <w:pPr>
        <w:numPr>
          <w:ilvl w:val="0"/>
          <w:numId w:val="0"/>
        </w:numPr>
        <w:spacing w:line="56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2、人员情况</w:t>
      </w:r>
    </w:p>
    <w:p w14:paraId="493DC450">
      <w:pPr>
        <w:numPr>
          <w:ilvl w:val="0"/>
          <w:numId w:val="0"/>
        </w:numPr>
        <w:spacing w:line="56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现有在职在编教职工</w:t>
      </w:r>
      <w:r>
        <w:rPr>
          <w:rFonts w:hint="eastAsia" w:ascii="仿宋" w:hAnsi="仿宋" w:eastAsia="仿宋" w:cs="仿宋"/>
          <w:color w:val="333333"/>
          <w:sz w:val="32"/>
          <w:szCs w:val="32"/>
          <w:lang w:val="en-US" w:eastAsia="zh-CN"/>
        </w:rPr>
        <w:t>47</w:t>
      </w:r>
      <w:r>
        <w:rPr>
          <w:rFonts w:hint="eastAsia" w:ascii="仿宋" w:hAnsi="仿宋" w:eastAsia="仿宋" w:cs="仿宋"/>
          <w:color w:val="333333"/>
          <w:sz w:val="32"/>
          <w:szCs w:val="32"/>
          <w:lang w:eastAsia="zh-CN"/>
        </w:rPr>
        <w:t>人，年末在校学生数为</w:t>
      </w:r>
      <w:r>
        <w:rPr>
          <w:rFonts w:hint="eastAsia" w:ascii="仿宋" w:hAnsi="仿宋" w:eastAsia="仿宋" w:cs="仿宋"/>
          <w:color w:val="333333"/>
          <w:sz w:val="32"/>
          <w:szCs w:val="32"/>
          <w:lang w:val="en-US" w:eastAsia="zh-CN"/>
        </w:rPr>
        <w:t>941</w:t>
      </w:r>
      <w:r>
        <w:rPr>
          <w:rFonts w:hint="eastAsia" w:ascii="仿宋" w:hAnsi="仿宋" w:eastAsia="仿宋" w:cs="仿宋"/>
          <w:color w:val="333333"/>
          <w:sz w:val="32"/>
          <w:szCs w:val="32"/>
          <w:lang w:eastAsia="zh-CN"/>
        </w:rPr>
        <w:t>人。</w:t>
      </w:r>
    </w:p>
    <w:p w14:paraId="1DD5446F">
      <w:pPr>
        <w:numPr>
          <w:ilvl w:val="0"/>
          <w:numId w:val="0"/>
        </w:numPr>
        <w:spacing w:line="24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rPr>
        <w:t>学校职能职责</w:t>
      </w:r>
    </w:p>
    <w:p w14:paraId="47BA2A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1、学校负责辖区内适龄学生的教学、教育任务。</w:t>
      </w:r>
    </w:p>
    <w:p w14:paraId="063CAD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2、宣传贯彻执行党和国家的教育方针、政策、法律法规等，坚持依法治教、依法治学，贯彻执行岳阳楼区教育局的行政规章制度。</w:t>
      </w:r>
    </w:p>
    <w:p w14:paraId="13EB54F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3、维护学校的教学秩序，为学生创造良好的学习环境。</w:t>
      </w:r>
    </w:p>
    <w:p w14:paraId="71AB59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4、积极稳妥地推进教育改革，按教育规律办事，不断提高教育质量。</w:t>
      </w:r>
    </w:p>
    <w:p w14:paraId="68B902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5、根据学校规模，设置学校管理机构，建立健全各项规章制度和岗位责任制。</w:t>
      </w:r>
    </w:p>
    <w:p w14:paraId="5BBEC0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6、坚持教书育人，服务育人，环境育人方针，加强对学生的思想品德教育，使学生的德智体全面发展。</w:t>
      </w:r>
    </w:p>
    <w:p w14:paraId="0597BC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7、抓好教师队伍建设，使每个教师都热心于教育事业。 </w:t>
      </w:r>
    </w:p>
    <w:p w14:paraId="6469387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8、做好安全防范，保证学生的人身安全。</w:t>
      </w:r>
    </w:p>
    <w:p w14:paraId="2E3EFA9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（三）年度工作内容</w:t>
      </w:r>
    </w:p>
    <w:p w14:paraId="1676967C">
      <w:pPr>
        <w:keepNext/>
        <w:keepLines/>
        <w:widowControl/>
        <w:spacing w:beforeLines="0" w:afterLines="0"/>
        <w:ind w:firstLine="64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1、强化党建引领，助推发展，加强政治理论学习，强化师德师风建设，发挥榜样示范作用；</w:t>
      </w:r>
    </w:p>
    <w:p w14:paraId="35096901">
      <w:pPr>
        <w:keepNext/>
        <w:keepLines/>
        <w:widowControl/>
        <w:spacing w:beforeLines="0" w:afterLines="0"/>
        <w:ind w:left="0" w:leftChars="0"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2、突出教学核心，夯实基础，紧抓教学常规，抓教研教改；</w:t>
      </w:r>
    </w:p>
    <w:p w14:paraId="6BEA2DE2">
      <w:pPr>
        <w:keepNext/>
        <w:keepLines/>
        <w:widowControl/>
        <w:spacing w:beforeLines="0" w:afterLines="0"/>
        <w:ind w:left="0" w:leftChars="0"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3、坚持“五育并举”，德育为先，细化常规管理，强化习惯养成，丰富活动内容，促进全面发展，拓宽德育渠道，提升德育实效。</w:t>
      </w:r>
    </w:p>
    <w:p w14:paraId="514490B8">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1A42FB36">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33AC3017">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一般公共预算</w:t>
      </w:r>
      <w:r>
        <w:rPr>
          <w:rFonts w:hint="eastAsia" w:ascii="仿宋" w:hAnsi="仿宋" w:eastAsia="仿宋" w:cs="仿宋"/>
          <w:bCs/>
          <w:sz w:val="32"/>
          <w:szCs w:val="32"/>
        </w:rPr>
        <w:t>基本支出202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955.04</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14:paraId="493845A9">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809.56万元：包括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230.93</w:t>
      </w:r>
      <w:r>
        <w:rPr>
          <w:rFonts w:hint="eastAsia" w:ascii="仿宋" w:hAnsi="仿宋" w:eastAsia="仿宋" w:cs="仿宋"/>
          <w:bCs/>
          <w:sz w:val="32"/>
          <w:szCs w:val="32"/>
          <w:highlight w:val="none"/>
        </w:rPr>
        <w:t>万</w:t>
      </w:r>
      <w:r>
        <w:rPr>
          <w:rFonts w:hint="eastAsia" w:ascii="仿宋" w:hAnsi="仿宋" w:eastAsia="仿宋" w:cs="仿宋"/>
          <w:bCs/>
          <w:sz w:val="32"/>
          <w:szCs w:val="32"/>
        </w:rPr>
        <w:t>元；</w:t>
      </w:r>
      <w:r>
        <w:rPr>
          <w:rFonts w:hint="eastAsia" w:ascii="仿宋" w:hAnsi="仿宋" w:eastAsia="仿宋" w:cs="仿宋"/>
          <w:bCs/>
          <w:sz w:val="32"/>
          <w:szCs w:val="32"/>
          <w:lang w:eastAsia="zh-CN"/>
        </w:rPr>
        <w:t>津贴补贴</w:t>
      </w:r>
      <w:r>
        <w:rPr>
          <w:rFonts w:hint="eastAsia" w:ascii="仿宋" w:hAnsi="仿宋" w:eastAsia="仿宋" w:cs="仿宋"/>
          <w:bCs/>
          <w:sz w:val="32"/>
          <w:szCs w:val="32"/>
          <w:lang w:val="en-US" w:eastAsia="zh-CN"/>
        </w:rPr>
        <w:t>6.86万元；奖金149.11万元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绩效工资131.41万元；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75.57万元；职工基本医疗保险缴费27.25万元；其他社会保障缴费5.77万元；住房公积金56.62万元；其他工资福利46.79万元；退休费77.76万元；其他对个人和家庭的补助1.49万元。</w:t>
      </w:r>
    </w:p>
    <w:p w14:paraId="77AFC2CA">
      <w:pPr>
        <w:spacing w:line="560" w:lineRule="exact"/>
        <w:ind w:firstLine="640" w:firstLineChars="200"/>
        <w:rPr>
          <w:rFonts w:hint="eastAsia" w:ascii="仿宋" w:hAnsi="仿宋" w:eastAsia="仿宋" w:cs="仿宋"/>
          <w:spacing w:val="9"/>
          <w:position w:val="21"/>
          <w:sz w:val="32"/>
          <w:szCs w:val="32"/>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145.48</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3.66</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7.14</w:t>
      </w:r>
      <w:r>
        <w:rPr>
          <w:rFonts w:hint="eastAsia" w:ascii="仿宋" w:hAnsi="仿宋" w:eastAsia="仿宋" w:cs="仿宋"/>
          <w:bCs/>
          <w:sz w:val="32"/>
          <w:szCs w:val="32"/>
        </w:rPr>
        <w:t>万元；水费</w:t>
      </w:r>
      <w:r>
        <w:rPr>
          <w:rFonts w:hint="eastAsia" w:ascii="仿宋" w:hAnsi="仿宋" w:eastAsia="仿宋" w:cs="仿宋"/>
          <w:bCs/>
          <w:sz w:val="32"/>
          <w:szCs w:val="32"/>
          <w:lang w:val="en-US" w:eastAsia="zh-CN"/>
        </w:rPr>
        <w:t>3.00</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5.15</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物业管理费1.45万元；</w:t>
      </w:r>
      <w:r>
        <w:rPr>
          <w:rFonts w:hint="eastAsia" w:ascii="仿宋" w:hAnsi="仿宋" w:eastAsia="仿宋" w:cs="仿宋"/>
          <w:bCs/>
          <w:sz w:val="32"/>
          <w:szCs w:val="32"/>
        </w:rPr>
        <w:t>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33.46</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会议费1.99万元；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3.77</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专用材料费4.77万元；</w:t>
      </w:r>
      <w:r>
        <w:rPr>
          <w:rFonts w:hint="eastAsia" w:ascii="仿宋" w:hAnsi="仿宋" w:eastAsia="仿宋" w:cs="仿宋"/>
          <w:bCs/>
          <w:sz w:val="32"/>
          <w:szCs w:val="32"/>
        </w:rPr>
        <w:t>劳务费</w:t>
      </w:r>
      <w:r>
        <w:rPr>
          <w:rFonts w:hint="eastAsia" w:ascii="仿宋" w:hAnsi="仿宋" w:eastAsia="仿宋" w:cs="仿宋"/>
          <w:bCs/>
          <w:sz w:val="32"/>
          <w:szCs w:val="32"/>
          <w:lang w:val="en-US" w:eastAsia="zh-CN"/>
        </w:rPr>
        <w:t>4.12</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15.08</w:t>
      </w:r>
      <w:r>
        <w:rPr>
          <w:rFonts w:hint="eastAsia" w:ascii="仿宋" w:hAnsi="仿宋" w:eastAsia="仿宋" w:cs="仿宋"/>
          <w:bCs/>
          <w:sz w:val="32"/>
          <w:szCs w:val="32"/>
        </w:rPr>
        <w:t>万元；其他商品和服务支出</w:t>
      </w:r>
      <w:r>
        <w:rPr>
          <w:rFonts w:hint="eastAsia" w:ascii="仿宋" w:hAnsi="仿宋" w:eastAsia="仿宋" w:cs="仿宋"/>
          <w:bCs/>
          <w:sz w:val="32"/>
          <w:szCs w:val="32"/>
          <w:lang w:val="en-US" w:eastAsia="zh-CN"/>
        </w:rPr>
        <w:t>61.89万元。</w:t>
      </w:r>
    </w:p>
    <w:p w14:paraId="5F7817A9">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sz w:val="32"/>
          <w:szCs w:val="32"/>
        </w:rPr>
      </w:pPr>
      <w:r>
        <w:rPr>
          <w:rFonts w:hint="eastAsia" w:ascii="仿宋" w:hAnsi="仿宋" w:eastAsia="仿宋" w:cs="仿宋"/>
          <w:b/>
          <w:bCs/>
          <w:spacing w:val="9"/>
          <w:sz w:val="32"/>
          <w:szCs w:val="32"/>
        </w:rPr>
        <w:t>（二）项目支出情况</w:t>
      </w:r>
    </w:p>
    <w:p w14:paraId="6CD10C81">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hint="eastAsia" w:ascii="仿宋" w:hAnsi="仿宋" w:eastAsia="仿宋" w:cs="仿宋"/>
          <w:spacing w:val="9"/>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0ECA2BAD">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三、政府性基金预算支出情况</w:t>
      </w:r>
    </w:p>
    <w:p w14:paraId="45B48E4C">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政府性基金预算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5C01AA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1" w:firstLineChars="200"/>
        <w:textAlignment w:val="auto"/>
        <w:rPr>
          <w:rFonts w:hint="eastAsia" w:ascii="仿宋" w:hAnsi="仿宋" w:eastAsia="仿宋" w:cs="仿宋"/>
          <w:b/>
          <w:bCs/>
          <w:spacing w:val="7"/>
          <w:position w:val="21"/>
          <w:sz w:val="32"/>
          <w:szCs w:val="32"/>
        </w:rPr>
      </w:pPr>
      <w:r>
        <w:rPr>
          <w:rFonts w:hint="eastAsia" w:ascii="仿宋" w:hAnsi="仿宋" w:eastAsia="仿宋" w:cs="仿宋"/>
          <w:b/>
          <w:bCs/>
          <w:spacing w:val="7"/>
          <w:position w:val="21"/>
          <w:sz w:val="32"/>
          <w:szCs w:val="32"/>
          <w:lang w:val="en-US" w:eastAsia="zh-CN"/>
        </w:rPr>
        <w:t>四、</w:t>
      </w:r>
      <w:r>
        <w:rPr>
          <w:rFonts w:hint="eastAsia" w:ascii="仿宋" w:hAnsi="仿宋" w:eastAsia="仿宋" w:cs="仿宋"/>
          <w:b/>
          <w:bCs/>
          <w:spacing w:val="7"/>
          <w:position w:val="21"/>
          <w:sz w:val="32"/>
          <w:szCs w:val="32"/>
        </w:rPr>
        <w:t>国有资本经营预算支出情况</w:t>
      </w:r>
    </w:p>
    <w:p w14:paraId="7E54B1DA">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hint="eastAsia" w:ascii="仿宋" w:hAnsi="仿宋" w:eastAsia="仿宋" w:cs="仿宋"/>
          <w:spacing w:val="7"/>
          <w:position w:val="21"/>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国有资本经营预算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17C93D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五、</w:t>
      </w:r>
      <w:r>
        <w:rPr>
          <w:rFonts w:hint="eastAsia" w:ascii="仿宋" w:hAnsi="仿宋" w:eastAsia="仿宋" w:cs="仿宋"/>
          <w:b/>
          <w:bCs/>
          <w:spacing w:val="8"/>
          <w:sz w:val="32"/>
          <w:szCs w:val="32"/>
        </w:rPr>
        <w:t>社会保险基金预算支出情况</w:t>
      </w:r>
    </w:p>
    <w:p w14:paraId="2C433F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社会保险基金预算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2ACEED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六、</w:t>
      </w:r>
      <w:r>
        <w:rPr>
          <w:rFonts w:hint="eastAsia" w:ascii="仿宋" w:hAnsi="仿宋" w:eastAsia="仿宋" w:cs="仿宋"/>
          <w:b/>
          <w:bCs/>
          <w:spacing w:val="8"/>
          <w:sz w:val="32"/>
          <w:szCs w:val="32"/>
          <w:lang w:eastAsia="zh-CN"/>
        </w:rPr>
        <w:t>单位</w:t>
      </w:r>
      <w:r>
        <w:rPr>
          <w:rFonts w:hint="eastAsia" w:ascii="仿宋" w:hAnsi="仿宋" w:eastAsia="仿宋" w:cs="仿宋"/>
          <w:b/>
          <w:bCs/>
          <w:spacing w:val="8"/>
          <w:sz w:val="32"/>
          <w:szCs w:val="32"/>
        </w:rPr>
        <w:t>整体支出绩效情况</w:t>
      </w:r>
    </w:p>
    <w:p w14:paraId="11C27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是我校三年发展规划的最后一个年头，也是学校细化管理，推进改革，提升质量的一年。全体教职工以高度的责任感和认真忘我的工作态度，全身心投入到学校的各项工作中，进一步擦亮岳城小学儒雅岳城、健美岳城、书香岳城的教育品牌。学校先后被评为“岳阳市语言文字达标建设合格学校”“岳阳市2023届文明校园”“岳阳市首批绿色学校”。</w:t>
      </w:r>
    </w:p>
    <w:p w14:paraId="6E357ABE">
      <w:pPr>
        <w:numPr>
          <w:ilvl w:val="0"/>
          <w:numId w:val="0"/>
        </w:numPr>
        <w:spacing w:line="240" w:lineRule="auto"/>
        <w:ind w:firstLine="643" w:firstLineChars="200"/>
        <w:jc w:val="left"/>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lang w:val="en-US" w:eastAsia="zh-CN"/>
        </w:rPr>
        <w:t>一）</w:t>
      </w:r>
      <w:r>
        <w:rPr>
          <w:rFonts w:hint="eastAsia" w:ascii="仿宋" w:hAnsi="仿宋" w:eastAsia="仿宋" w:cs="仿宋"/>
          <w:b/>
          <w:color w:val="000000"/>
          <w:kern w:val="0"/>
          <w:sz w:val="32"/>
          <w:szCs w:val="32"/>
        </w:rPr>
        <w:t>产出指标完成情况分析</w:t>
      </w:r>
    </w:p>
    <w:p w14:paraId="11F1065D">
      <w:pPr>
        <w:numPr>
          <w:ilvl w:val="0"/>
          <w:numId w:val="2"/>
        </w:num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数量指标</w:t>
      </w:r>
    </w:p>
    <w:p w14:paraId="7A61A9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本年度全年共派出70人次外出学习。教师论文各级获奖20人次；教师参加美术、书法和朗诵等各级各类竞赛获奖36人次；学生参加各类竞赛获区以上奖励28人次。</w:t>
      </w:r>
    </w:p>
    <w:p w14:paraId="1FFE26D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质量指标</w:t>
      </w:r>
    </w:p>
    <w:p w14:paraId="3D0D53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校园安全事故发生率为0%，安全工作是学校发展的前提和保障。学校始终在高处着眼、细处着手、实处着力，营造了学生健康成长的良好环境一是学校定期开展安全隐患排查，组织人员对校园设施设备、环境场所、全体师生等进行排查研判，对发现的问题实行销号管理。</w:t>
      </w:r>
    </w:p>
    <w:p w14:paraId="490782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校听课制度落实率为100%，突出“五抓”，即抓备课、抓课堂、抓作业、抓听课、抓辅导，教导处采用每月定期检查和随机抽查相结合的方式，对每位教师的常规进行检查，情况及时通报，客观、公正地评价教师的工作，促使常规工作规范化、精细化。</w:t>
      </w:r>
    </w:p>
    <w:p w14:paraId="0F1FE0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心理健康覆盖率为100%，积极通过电子展板、宣传橱窗、主题板报、主题班会和校园广播站等阵地积极宣传心理健康教育知识。</w:t>
      </w:r>
    </w:p>
    <w:p w14:paraId="6200F6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3、时效指标</w:t>
      </w:r>
    </w:p>
    <w:p w14:paraId="4937BA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及时发放教职工的工资及福利待遇。</w:t>
      </w:r>
    </w:p>
    <w:p w14:paraId="24D9DD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4、成本指标</w:t>
      </w:r>
    </w:p>
    <w:p w14:paraId="32C221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因教师人员工资调整及教学所需的消耗性开支增加全年教育经费控制在1286.51万元。</w:t>
      </w:r>
    </w:p>
    <w:p w14:paraId="7F627E75">
      <w:pPr>
        <w:numPr>
          <w:ilvl w:val="0"/>
          <w:numId w:val="0"/>
        </w:numPr>
        <w:spacing w:line="240" w:lineRule="auto"/>
        <w:ind w:firstLine="643" w:firstLineChars="20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color w:val="000000"/>
          <w:kern w:val="0"/>
          <w:sz w:val="32"/>
          <w:szCs w:val="32"/>
          <w:lang w:val="en-US" w:eastAsia="zh-CN"/>
        </w:rPr>
        <w:t>（二）效益</w:t>
      </w:r>
      <w:r>
        <w:rPr>
          <w:rFonts w:hint="eastAsia" w:ascii="仿宋" w:hAnsi="仿宋" w:eastAsia="仿宋" w:cs="仿宋"/>
          <w:b/>
          <w:color w:val="000000"/>
          <w:kern w:val="0"/>
          <w:sz w:val="32"/>
          <w:szCs w:val="32"/>
        </w:rPr>
        <w:t>指标完成情况分析</w:t>
      </w:r>
    </w:p>
    <w:p w14:paraId="6C38FE31">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1、经济效益</w:t>
      </w:r>
    </w:p>
    <w:p w14:paraId="0B206A90">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不适用。 </w:t>
      </w:r>
      <w:bookmarkStart w:id="0" w:name="_GoBack"/>
      <w:bookmarkEnd w:id="0"/>
    </w:p>
    <w:p w14:paraId="45D172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ab/>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2、社会效益</w:t>
      </w:r>
    </w:p>
    <w:p w14:paraId="14DAF3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积极提升教育教学质量，促进教育事业发展，强化师德师风建设。每学期开学与每一位教师签订《岳城小学在职教师规范从教行为承诺书》，通过会议、党课、临时检查等方式督查。通过教师例会，对教师进行师德师风集中教育。建立师德师风考核制度，坚持把师德师风考核结果纳入教师评优评先、职称晋升的内容。我们通过以下途径提升教师教学水平，一是以培促学，强基固本，组织老师们学习了新课标，促进教师准确把握教材、驾驭教材，组织55岁以下男教师、50岁以下女教师参加信息技术应用能力提升工程2.0的培训学习。二是“请进来、走出去”，6月份，我们邀请了楼区教研室专家、楼区数学名师工作室名师来校指导。全年共派出70人次外出学习。三是开展“青蓝工程”师徒结对活动，发挥学校骨干教师传帮带作用，助力青年教师快速成长。</w:t>
      </w:r>
    </w:p>
    <w:p w14:paraId="4C8567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长期坚持“五育并举”，德育为先，德育和教学是助力学生成人成才的两翼。今年，学校将德育主题活动系列化，按照年初目标，重点进行“学习、卫生、勤俭、礼仪、健体、诚信”六大行为习惯养成教育。细化常规管理，强化习惯养成，一是充分发挥大队干部、班队干部“自我教育、自我管理”的工作职能，以身作则，当好学校的小主人，做好班主任的小助手，成为同学们的小榜样。二是充分发挥少先队大队部的监督管理作用，每天负责对各班级卫生、学生个人卫生、学生行为等进行督查。检查结果及时通报。</w:t>
      </w:r>
    </w:p>
    <w:p w14:paraId="699772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丰富活动内容，促进全面发展，通过开展丰富多彩的活动，使学生形成积极向上、团结奋进、互助互爱的良好风气。3月，举行了“岳城杯”班级篮球联赛；4月，成功举办了“阅读好时光•书香润童年”读书节系列活动；5月和10月，举行了新队员入队仪式；10月，举行了第32届秋季田径运动会。</w:t>
      </w:r>
    </w:p>
    <w:p w14:paraId="3CD738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拓宽德育渠道，提升德育实效，充分利用升旗仪式和班会课等教育阵地。升旗仪式，由大队部确定主题，负责升旗的中队根据主题精心编排设计，将“小小升旗台”变成了德育“大舞台”。学校还将德育教育贯穿于各学科教学全过程，积极探索全员、全程、全方位的育人机制，努力构建“人人做德育，时时做德育，事事有德育”的局面。</w:t>
      </w:r>
    </w:p>
    <w:p w14:paraId="5CD6B6F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生态效益</w:t>
      </w:r>
    </w:p>
    <w:p w14:paraId="76AB6D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积极通过宣传教育，培养学生的生态环保意识。</w:t>
      </w:r>
    </w:p>
    <w:p w14:paraId="16E41E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4、可持续影响</w:t>
      </w:r>
    </w:p>
    <w:p w14:paraId="3E2C9C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稳步提高教育质量，培植学校特色，打造学校品牌，促进教育事业持续发展。</w:t>
      </w:r>
    </w:p>
    <w:p w14:paraId="00BDC5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5、社会公众满意度</w:t>
      </w:r>
    </w:p>
    <w:p w14:paraId="053C12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学生满意度98%，家长满意度98%，教职工满意度98%。</w:t>
      </w:r>
    </w:p>
    <w:p w14:paraId="78A70E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lang w:val="en-US" w:eastAsia="zh-CN"/>
        </w:rPr>
        <w:t>七、</w:t>
      </w:r>
      <w:r>
        <w:rPr>
          <w:rFonts w:hint="eastAsia" w:ascii="仿宋" w:hAnsi="仿宋" w:eastAsia="仿宋" w:cs="仿宋"/>
          <w:b/>
          <w:bCs/>
          <w:spacing w:val="9"/>
          <w:position w:val="21"/>
          <w:sz w:val="32"/>
          <w:szCs w:val="32"/>
        </w:rPr>
        <w:t>存在的问题及原因分析</w:t>
      </w:r>
    </w:p>
    <w:p w14:paraId="2EA8C8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1、部分教师课堂教学存在一些问题，课堂教学效率不高，教学质量有待提高。</w:t>
      </w:r>
    </w:p>
    <w:p w14:paraId="6F8005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2、学生的行为习惯有待加强，养成教育效果不明显，部分学生存在知行不统一的现象。</w:t>
      </w:r>
    </w:p>
    <w:p w14:paraId="429783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spacing w:val="9"/>
          <w:position w:val="21"/>
          <w:sz w:val="32"/>
          <w:szCs w:val="32"/>
        </w:rPr>
      </w:pPr>
      <w:r>
        <w:rPr>
          <w:rFonts w:hint="eastAsia" w:ascii="仿宋" w:hAnsi="仿宋" w:eastAsia="仿宋" w:cs="仿宋"/>
          <w:bCs/>
          <w:sz w:val="32"/>
          <w:szCs w:val="32"/>
          <w:lang w:val="en-US" w:eastAsia="zh-CN"/>
        </w:rPr>
        <w:t>3、班主任工作需做细做实，在班级管理中要讲究策略。</w:t>
      </w:r>
    </w:p>
    <w:p w14:paraId="2FEA8460">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八、下一步改进措施</w:t>
      </w:r>
    </w:p>
    <w:p w14:paraId="485F17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进一步规范教学常规，加强教学常规管理，落实细化常规管理制度，以管理促质量；加大教研力度，落实推门听课制度，充分发挥骨干教师示范引领作用，提高教师教学水平，打造高效课堂，整体促进教学质量提升。</w:t>
      </w:r>
    </w:p>
    <w:p w14:paraId="73F51C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充分发挥升旗仪式、主题班会等德育主阵地作用，通过“知、比、纠、行”教育系列开展养成教育；强化大队干部监督职能，加大每日常规的检查力度，将“学生行为规范养成教育”纳入班级流动红旗评比；家校联手，指导和督促家长从自身做起，配合学校共同抓好对孩子的教育，形成家校合力，齐抓共管的局面。</w:t>
      </w:r>
    </w:p>
    <w:p w14:paraId="16E16C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3、加强班主任队伍建设，充分发挥班主任在学校教育和管理工作中的重要作用。定期召开班主任培训交流会，及时总结和推广班级管理先进经验，切实提升班主任的专业素养和管理的水平。</w:t>
      </w:r>
    </w:p>
    <w:p w14:paraId="4AB83F33">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57BBE4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spacing w:val="8"/>
          <w:position w:val="21"/>
          <w:sz w:val="32"/>
          <w:szCs w:val="32"/>
        </w:rPr>
      </w:pPr>
      <w:r>
        <w:rPr>
          <w:rFonts w:hint="eastAsia" w:ascii="仿宋" w:hAnsi="仿宋" w:eastAsia="仿宋" w:cs="仿宋"/>
          <w:bCs/>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A346B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1" w:firstLineChars="200"/>
        <w:textAlignment w:val="auto"/>
        <w:rPr>
          <w:rFonts w:hint="eastAsia" w:ascii="仿宋" w:hAnsi="仿宋" w:eastAsia="仿宋" w:cs="仿宋"/>
          <w:b/>
          <w:bCs/>
          <w:spacing w:val="-3"/>
          <w:sz w:val="32"/>
          <w:szCs w:val="32"/>
        </w:rPr>
      </w:pPr>
      <w:r>
        <w:rPr>
          <w:rFonts w:hint="eastAsia" w:ascii="仿宋" w:hAnsi="仿宋" w:eastAsia="仿宋" w:cs="仿宋"/>
          <w:b/>
          <w:bCs/>
          <w:spacing w:val="-3"/>
          <w:sz w:val="32"/>
          <w:szCs w:val="32"/>
          <w:lang w:val="en-US" w:eastAsia="zh-CN"/>
        </w:rPr>
        <w:t>十、</w:t>
      </w:r>
      <w:r>
        <w:rPr>
          <w:rFonts w:hint="eastAsia" w:ascii="仿宋" w:hAnsi="仿宋" w:eastAsia="仿宋" w:cs="仿宋"/>
          <w:b/>
          <w:bCs/>
          <w:spacing w:val="-3"/>
          <w:sz w:val="32"/>
          <w:szCs w:val="32"/>
        </w:rPr>
        <w:t>其他需要说明的情况</w:t>
      </w:r>
    </w:p>
    <w:p w14:paraId="03CED9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无</w:t>
      </w:r>
    </w:p>
    <w:p w14:paraId="16D8835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61A0D19">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378E059E">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17E8FD8">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1B507A3D">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2972E2D">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3B69C818">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4901AEC">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012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54E2B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754E2B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28F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1537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1537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BF85">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68E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368E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BD5A">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85D9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585D9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0050C"/>
    <w:multiLevelType w:val="singleLevel"/>
    <w:tmpl w:val="FAB0050C"/>
    <w:lvl w:ilvl="0" w:tentative="0">
      <w:start w:val="1"/>
      <w:numFmt w:val="decimal"/>
      <w:suff w:val="nothing"/>
      <w:lvlText w:val="%1、"/>
      <w:lvlJc w:val="left"/>
    </w:lvl>
  </w:abstractNum>
  <w:abstractNum w:abstractNumId="1">
    <w:nsid w:val="3316DE5C"/>
    <w:multiLevelType w:val="singleLevel"/>
    <w:tmpl w:val="3316DE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8E0049"/>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1D5A1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0B07A3"/>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7F503C"/>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218C3"/>
    <w:rsid w:val="203C7C11"/>
    <w:rsid w:val="20421AEB"/>
    <w:rsid w:val="20471AED"/>
    <w:rsid w:val="20486D71"/>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73606"/>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52F57"/>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57BA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916A7"/>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7D4327"/>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7265A"/>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B22C7"/>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0445E"/>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4710</Words>
  <Characters>5117</Characters>
  <Lines>0</Lines>
  <Paragraphs>0</Paragraphs>
  <TotalTime>6</TotalTime>
  <ScaleCrop>false</ScaleCrop>
  <LinksUpToDate>false</LinksUpToDate>
  <CharactersWithSpaces>5258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2025-06-20T09:33:38Z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1C9ABB41CD184BFA95F2E32E711786EB_13</vt:lpwstr>
  </property>
  <property fmtid="{D5CDD505-2E9C-101B-9397-08002B2CF9AE}" pid="4" name="KSOTemplateDocerSaveRecord">
    <vt:lpwstr>eyJoZGlkIjoiMmQ2N2QwYzUxYzBlMzE2OTViZjg4ZTA3MzQ1ODljNWQiLCJ1c2VySWQiOiI2MDE2NTg1ODEifQ==</vt:lpwstr>
  </property>
</Properties>
</file>