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3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岳阳市岳阳楼区郭镇乡卫生院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68.18%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37.80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5.25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7.73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43.59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围绕“廉洁、节俭、增效”，严格控制一般性支出，降低单位运行成本，提高公用经费使用效率，握紧拳头集中财力保重点、办大事。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填表人：孙叶     联系电话：18390953073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2023-06-04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3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岳阳市岳阳楼区郭镇乡卫生院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366.67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1156.69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1156.69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398.12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1156.69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758.57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1、计划接种新冠疫苗2万人，计划完成核酸检测49万人次；2、计划接诊门诊诊疗人次3万人次，住院550人，年收入合计490万，其中门诊400万元，住院90万元；3、计划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电子居民健康档案37414人；4、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每月召开一次全院院感培训会，加强全院院感风险意识，每周进行一次全院感督查，针对各科室的重点问题共同分析与讨论，不断改进。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240" w:lineRule="auto"/>
              <w:jc w:val="both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1、我院共接种新冠疫苗20237人，其中接种第一针1603人，第二针接种1941人，第三针接种16693。同时积极宣传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有关新型冠状病毒感染的肺炎防控知识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  <w:t>，每天更新新冠疫情数据。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主动与郭镇乡政府对接确保人人有序接种。2、做好高风险岗位人员隔一日做一次，其他岗位人员一周2次，全年共统计报送497978人次核酸数据、1785份外环境、发热门诊341人和辖区内“红、黄”码人员上门采样未出现聚集性疫情爆发和交叉感染现象。3、2022年我院门诊诊疗人次30349人次，住院563人，年收入合计529万（含民院新生体检费35万元），比去年同期增长4%；其中门诊400万，比去年同期增长9%；住院94万，比去年同期下降46%；康复理疗门诊6.2万，比去年同期增长3%。4、我院根据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18"/>
                <w:szCs w:val="18"/>
                <w:lang w:val="en-US" w:eastAsia="zh-CN"/>
              </w:rPr>
              <w:t>省市区公共卫生服务要求，成立基本公共卫生服务领导小组，扎实开展具体公共卫生服务工作。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一是今年建立电子档案37414人，档案率100%；二是针对健康基本知识和技能及辖区重点健康问题等内容，设置健康教育专栏7块，版面更新44次，举办健康教育知识讲座12次受益2000余人。健康教育咨询9次受益800余人。播放健康教育影像资料9次，个性化教育7次。5、乡村振兴健康帮扶工作开展以来，结合实际，我院协同上级医疗机构着眼“病有所医”，不断建立和完善健康帮扶保障措施。我院全面执行特困、五保户对象先诊疗后付费，开展大病专项救治，实施分级诊疗转诊，落实慢病签约服务，做好村医帮扶工作。截止目前，郭镇乡脱贫、监测对象384户898人，其中总患病人数438人，（患大病69人、重病0人、慢病312人）占比48.7%。其中四类慢病312人，规范化签约管理服务100%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核酸检测人次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49万人次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49.8万人次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新冠疫苗接种人次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2万人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20237人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规范化管理重症精神病患者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38人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38人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电子居民健康档案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37414人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37414人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规范化签管理服务率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eastAsia="宋体" w:asciiTheme="minorEastAsia" w:hAnsiTheme="minorEastAsia" w:cs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大于等于95%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  <w:t>电子居民健康档案率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大于等于95%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  <w:t>每月召开一次全院院感培训会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每月召开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每月召开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不超过预算投入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1156.69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2022年度才纳入财政预算，预算经费做得不够准确，后续会注意，节约成本，控制费用支出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门诊收入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住院收入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94万元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重症精神病患者发病率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小于等于10%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医废处置率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全部有效处置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全部有效处置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人才培训和技能培训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人民群众满意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大于等于95%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填表人：孙叶     联系电话：18390953073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2023-06-04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岳阳市岳阳楼区郭镇乡卫生院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 06 月04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岳阳市岳阳楼区郭镇乡卫生院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widowControl/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highlight w:val="none"/>
        </w:rPr>
        <w:t>（一）职能职责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1、根据授权，负责贯彻执行中央和省、市关于城市社区卫生服务工作的方针、政策。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2、拟订本街道（乡）、社区（村）范围内关于基层卫生健康服务工作的规章、方案，经批准后组织实施。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3、以辖区范围内的家庭和居民为服务对象，以妇女、儿童、老年人、慢性病人、残疾人、重性精神障碍患者、肺结核患者、贫困居民为服务重点，承担国家基本公共卫生服务项目和一般常见病、多发病的基本医疗服务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4、负责辖区范围内居民的家庭医生签约服务。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5、落实分级诊疗及双向转诊的相关制度；负责社区卫生诊断，传染病疫情报告和监测，预防接种，结核病、艾滋病等重大传染病预防，常见传染病防治，地方病、寄生虫病防治，健康档案管理，爱国卫生指导等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6、负责残疾康复、疾病恢复期康复，家庭和社区康复训练指导等。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7、负责卫生知识普及，个体和群体的健康管理，重点人群与重点场所健康教育，宣传健康行为和生活方式等。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 w:bidi="ar"/>
        </w:rPr>
        <w:t>8、负责卫生知识普及，个体和群体的健康管理，重点人群与重点场所健康教育，宣传健康行为和生活方式等。</w:t>
      </w:r>
      <w:r>
        <w:rPr>
          <w:rFonts w:hint="eastAsia" w:ascii="仿宋" w:hAnsi="仿宋" w:eastAsia="仿宋" w:cs="仿宋"/>
          <w:color w:val="auto"/>
          <w:kern w:val="2"/>
          <w:sz w:val="27"/>
          <w:szCs w:val="27"/>
          <w:highlight w:val="none"/>
          <w:lang w:val="en-US" w:eastAsia="zh-CN" w:bidi="ar"/>
        </w:rPr>
        <w:t xml:space="preserve"> </w:t>
      </w:r>
    </w:p>
    <w:p>
      <w:pPr>
        <w:widowControl/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  <w:highlight w:val="none"/>
        </w:rPr>
        <w:t>（二）机构设置</w:t>
      </w:r>
    </w:p>
    <w:p>
      <w:pPr>
        <w:spacing w:before="0" w:beforeAutospacing="0" w:after="1" w:afterAutospacing="0"/>
        <w:ind w:left="0" w:firstLine="628"/>
        <w:rPr>
          <w:rFonts w:hint="eastAsia" w:ascii="仿宋" w:hAnsi="仿宋" w:eastAsia="仿宋" w:cs="仿宋"/>
          <w:color w:val="auto"/>
          <w:kern w:val="2"/>
          <w:sz w:val="21"/>
          <w:szCs w:val="21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岳阳市岳阳楼区郭镇乡卫生院属于公益类事业单位，核定全额拨款事业编制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22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名，在编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15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人，退休人员9名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</w:rPr>
        <w:t>。内设股室：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lang w:val="en-US" w:eastAsia="zh-CN"/>
        </w:rPr>
        <w:t>财务室、主任办公室、副主任办公室、综合办公室、收费室、工会办公室、中医诊室、心电图室、B超室、手术室、医生办公室、护理部、药房、会议室等。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2022年我单位基本支出是398.11万元，其中：人员经费：360.98万元，占基本支出的90.67%，主要是包括基本工资、绩效工资、机关事业单位养老保险缴费、职业年金缴费、职工基本医疗保险缴费、其他社会保险缴费、住房公积金；公用经费：37.13万元，占基本支出的9.33%，主要包括办公费、印刷费、咨询费、水费、电费、邮电费、专用材料费、委托业务费、其他商品和服务支出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我单位2022年度无项目支出。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我单位2022年度无政府性基金预算。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我单位2022年度无国有资本经营预算。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我单位2022年度无社会保险基金预算。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（一）加强疫情防控工作，保障居民安全稳定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.成立组织机构，落实部署调度</w:t>
      </w: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成立了院长为组长的新冠肺炎防控领导小组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根据最新的疫情防控政策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制定了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疫情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防控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方案和应急预案，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多次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召开了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常态化疫情防控部署会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2.完善预检分诊、落实发热门诊。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做好哨点工作。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预检分诊与发热门诊是医院防控疫情的前沿阵地，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我院严格按照“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个一律”，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副院长亲自带队，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全员轮流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值守，坚持做好预检分诊和发热门诊工作。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3.严格院感防控、落实医疗安全。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一是强化医护人员手卫生规范和职业防护意识，提高了对洗手的依从性和职业防护能力；二是组织进行4次消毒隔离管理质量的检查考核，针对存在的问题分析原因，提出整改措施；三是每月召开一次全院院感培训会，加强全院院感风险意识，每周进行一次全院感督查，针对各科室的重点问题共同分析与讨论，不断改进。四是规范每周对院内重点外环境一周检测一次并有台账资料，同时安照疫情防控要求落实住院病人及陪护人员疫情防控工作。五是</w:t>
      </w:r>
      <w:r>
        <w:rPr>
          <w:rFonts w:hint="eastAsia" w:ascii="仿宋" w:hAnsi="仿宋" w:eastAsia="仿宋" w:cs="仿宋"/>
          <w:kern w:val="0"/>
          <w:sz w:val="32"/>
          <w:szCs w:val="32"/>
        </w:rPr>
        <w:t>1</w:t>
      </w:r>
      <w:r>
        <w:rPr>
          <w:rFonts w:ascii="仿宋" w:hAnsi="仿宋" w:eastAsia="仿宋" w:cs="仿宋"/>
          <w:kern w:val="0"/>
          <w:sz w:val="32"/>
          <w:szCs w:val="32"/>
        </w:rPr>
        <w:t>2</w:t>
      </w:r>
      <w:r>
        <w:rPr>
          <w:rFonts w:hint="eastAsia" w:ascii="仿宋" w:hAnsi="仿宋" w:eastAsia="仿宋" w:cs="仿宋"/>
          <w:kern w:val="0"/>
          <w:sz w:val="32"/>
          <w:szCs w:val="32"/>
        </w:rPr>
        <w:t>日7日国务院联防联控机制综合组发布“新十条”后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我院多次召开医疗救治工作会议，落实医院的氧疗区规范设置和重点人群的管理工作。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3" w:firstLineChars="200"/>
        <w:jc w:val="both"/>
        <w:textAlignment w:val="auto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4.做实民院防控、落实藏生返校。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由于受疫情影响，今年民院西藏生返校推迟到11月份，属于重点地区返岳人群，我院立即与民院有关部门协作，设置临时隔离点，落实24小时值班值守制度。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5.实施有序接种、落实全民免疫。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我院共接种新冠疫苗20237人，其中接种第一针1603人，第二针接种1941人，第三针接种16693。同时积极宣传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有关新型冠状病毒感染的肺炎防控知识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，每天更新新冠疫情数据。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主动与郭镇乡政府对接确保人人有序接种。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6.核酸采样工作、落实应检尽检。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做好高风险岗位人员隔一日做一次，其他岗位人员一周2次，全年共统计报送497978人次核酸数据、1785份外环境、发热门诊341人和辖区内“红、黄”码人员上门采样未出现聚集性疫情爆发和交叉感染现象。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（二）规范医疗公卫服务，助推医院稳步发展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1.医疗服务。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2022年我院门诊诊疗人次30349人次，住院563人，年收入合计529万（含民院新生体检费35万元），比去年同期增长4%；其中门诊400万，比去年同期增长9%；住院94万，比去年同期下降46%；康复理疗门诊6.2万，比去年同期增长3%。今年民院新生体检共4850人，合理分配工作人员，体检流程、体检报告进一步优化，效率上求快、安全上求稳、管理上求精、质量上求优，全院以过硬的担当，扎实的作风完成体检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default" w:ascii="Tahoma" w:hAnsi="Tahoma" w:eastAsia="微软雅黑" w:cs="Times New Roman"/>
          <w:kern w:val="0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2.医疗质量。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年初从新修改医疗考核细则，完善质量管理办法，严格落实医疗安全核心制度和技术操作规程。加强与市级、区级医院医联体协作，提高服务质量、强化服务意思。今年市中心医院内科主任医师李莉军、区人民医院外科副主任医师柳熊每周三、四来我院组织医疗指导、坐诊、查房30余次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after="0" w:line="60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/>
        </w:rPr>
        <w:t>3.公共服务。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我院根据</w:t>
      </w: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省市区公共卫生服务要求，成立基本公共卫生服务领导小组，扎实开展具体公共卫生服务工作。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一是今年建立电子档案37414人，档案率100%；二是针对健康基本知识和技能及辖区重点健康问题等内容，设置健康教育专栏7块，版面更新44次，举办健康教育知识讲座12次受益2000余人。健康教育咨询9次受益800余人。播放健康教育影像资料9次，个性化教育7次。三是完成慢病管理1064人，体检877人。糖尿病管理318人，体检272人。老年人健康管理1262人，体检872人，中医体质辨识完成872人，规范化管理重症精神病患者38人，0-6岁的儿童管理1600人，对辖区内孕妇94人，产妇72进行系统管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四是对辖区内65岁及以上老年人一般体格检查共计872人。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五是2022年一类疫苗受种者1711名、接种4127针次。二类疫苗受种者3578名、接种4785针次。常规疫苗受种者4205名、接种8912针次。六是加强传染病监测与报告管理工作和卫生监督协管工作。七是利用各种宣传日设立咨询、宣传点、进学校宣传12次，参加人数达到1200余人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）全力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  <w:t>推进乡村振兴，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筑牢脱贫健康防线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乡村振兴健康帮扶工作开展以来，结合实际，我院协同上级医疗机构着眼“病有所医”，不断建立和完善健康帮扶保障措施。我院全面执行特困、五保户对象先诊疗后付费，开展大病专项救治，实施分级诊疗转诊，落实慢病签约服务，做好村医帮扶工作。截止目前，郭镇乡脱贫、监测对象384户898人，其中总患病人数438人，（患大病69人、重病0人、慢病312人）占比48.7%。其中四类慢病312人，规范化签约管理服务100%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321" w:firstLineChars="1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  <w:t>四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）抓实党风廉政建设、助力多形式展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  <w:t>工作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我院以贯彻落实《中国共产党党员领导干部廉洁从政若干准则》为主线，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以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《卫健局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eastAsia="zh-CN"/>
        </w:rPr>
        <w:t>清廉医院建设方案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lang w:val="en-US" w:eastAsia="zh-CN"/>
        </w:rPr>
        <w:t>为契机，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深入开展党风廉政建设和反腐败工作，一是</w:t>
      </w:r>
      <w:r>
        <w:rPr>
          <w:rFonts w:ascii="仿宋" w:hAnsi="仿宋" w:eastAsia="仿宋" w:cs="Arial"/>
          <w:color w:val="333333"/>
          <w:kern w:val="0"/>
          <w:sz w:val="32"/>
          <w:szCs w:val="32"/>
        </w:rPr>
        <w:t>年初把党风廉政建设和反腐败工作</w:t>
      </w:r>
      <w:r>
        <w:rPr>
          <w:rFonts w:hint="eastAsia" w:ascii="仿宋" w:hAnsi="仿宋" w:eastAsia="仿宋" w:cs="Arial"/>
          <w:color w:val="333333"/>
          <w:kern w:val="0"/>
          <w:sz w:val="32"/>
          <w:szCs w:val="32"/>
          <w:lang w:eastAsia="zh-CN"/>
        </w:rPr>
        <w:t>，清廉医院建设</w:t>
      </w:r>
      <w:r>
        <w:rPr>
          <w:rFonts w:ascii="仿宋" w:hAnsi="仿宋" w:eastAsia="仿宋" w:cs="Arial"/>
          <w:color w:val="333333"/>
          <w:kern w:val="0"/>
          <w:sz w:val="32"/>
          <w:szCs w:val="32"/>
        </w:rPr>
        <w:t>列入</w:t>
      </w:r>
      <w:r>
        <w:rPr>
          <w:rFonts w:hint="eastAsia" w:ascii="仿宋" w:hAnsi="仿宋" w:eastAsia="仿宋" w:cs="Arial"/>
          <w:color w:val="333333"/>
          <w:kern w:val="0"/>
          <w:sz w:val="32"/>
          <w:szCs w:val="32"/>
        </w:rPr>
        <w:t>医院</w:t>
      </w:r>
      <w:r>
        <w:rPr>
          <w:rFonts w:ascii="仿宋" w:hAnsi="仿宋" w:eastAsia="仿宋" w:cs="Arial"/>
          <w:color w:val="333333"/>
          <w:kern w:val="0"/>
          <w:sz w:val="32"/>
          <w:szCs w:val="32"/>
        </w:rPr>
        <w:t>重要议事日程进行专题研究，并制定了工作计划</w:t>
      </w:r>
      <w:r>
        <w:rPr>
          <w:rFonts w:hint="eastAsia" w:ascii="仿宋" w:hAnsi="仿宋" w:eastAsia="仿宋" w:cs="Arial"/>
          <w:color w:val="333333"/>
          <w:kern w:val="0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二是加强党性、党风、党纪教育。利用多种形式深入开展党的基本理论、基本路线、基本纲领、基本经验教育；三是邀请联点领导李颖妮副局长来我院上党课，落实了联点领导与院长，院长与班子成员及科主任廉政谈话，员工入职前和中层骨干就职前的谈心谈话等。签订了党风廉政承诺书；四是加强重点岗位和重点人员的正反教育，通过集中学习、个别谈话等形式把预防腐败的关口前移，确保无违纪违法事件发生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3" w:firstLineChars="200"/>
        <w:jc w:val="both"/>
        <w:textAlignment w:val="auto"/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  <w:t>落实平安单位</w:t>
      </w: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eastAsia="zh-CN"/>
        </w:rPr>
        <w:t>建设、全院防范安全隐患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自开展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平安单位建设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工作以来</w:t>
      </w:r>
      <w:r>
        <w:rPr>
          <w:rFonts w:hint="eastAsia" w:ascii="仿宋_GB2312" w:hAnsi="仿宋_GB2312" w:eastAsia="仿宋_GB2312" w:cs="仿宋_GB2312"/>
          <w:bCs/>
          <w:color w:val="333333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Cs/>
          <w:color w:val="333333"/>
          <w:kern w:val="0"/>
          <w:sz w:val="32"/>
          <w:szCs w:val="32"/>
          <w:lang w:val="en-US" w:eastAsia="zh-CN"/>
        </w:rPr>
        <w:t>我院积极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宣传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摸排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完善、整理、收集各项资料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营造浓厚氛围。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今年开展了单位职工毛发检测工作、宪法工作、普法工作、未成年人案件强制报告等学习和宣传工作。同时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开展了每日对单位的重点部位、重点用电设备的巡查，及时整改存在的安全隐患。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6月和11月邀请了政安消防人员来进行了消防安全知识培训和应急演练，火灾逃生和灭火器的正确使用。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3" w:firstLineChars="200"/>
        <w:jc w:val="both"/>
        <w:textAlignment w:val="auto"/>
        <w:rPr>
          <w:rFonts w:hint="default" w:ascii="Tahoma" w:hAnsi="Tahoma" w:eastAsia="微软雅黑" w:cs="Times New Roman"/>
          <w:kern w:val="0"/>
          <w:sz w:val="22"/>
          <w:szCs w:val="2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0"/>
          <w:sz w:val="32"/>
          <w:szCs w:val="32"/>
          <w:lang w:val="en-US" w:eastAsia="zh-CN"/>
        </w:rPr>
        <w:t>（六）强化舆论宣传工作、引领正确导向步子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00" w:lineRule="exact"/>
        <w:ind w:firstLine="640" w:firstLineChars="200"/>
        <w:jc w:val="both"/>
        <w:textAlignment w:val="auto"/>
        <w:rPr>
          <w:rFonts w:hint="eastAsia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今年我院积极落实上级意识形态工作要求，着重在理论学习上下功夫，在舆论宣传上做文章，牢牢把握意识形态宣传主阵地，扎实推荐精神文明建设工作，使全员职工学有榜样、赶有目标，营造了良好奋发向上的氛围。今年我院在市、区两级媒体上宣传报道16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一是硬件条件非常有限，服务很单一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我院所用的楼房全是八十年代末所建，配套设施落后，设计跟不上诊疗需求。加上设备严重缺少，拥有的设备连一般的卫生院分院都赶不上。硬件设施跟不上需求。我院只是开展了简单的健康档案建立与管理、健康教育服务、宣传和预防接种工作，离真正的社区卫生服务中心定位还有一定距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二是人员不稳定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我院人员受编制、经费影响，常常不稳定，几乎超半数是临聘人员。部分人员甚至把我院当成跳板，刚培训好就立马走人不干了。单位无任何准备，导致工作上时常出现断档，无法正常推动。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三是患者对我院缺少认知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多数居民对我院了解有限，以为是办低保、养老之类的社区机构。最常听到的话就是：这个机构是打疫苗的地方。即使了解也不太认可，认为其规模小、设备差甚至没有、药品不全，对医生的技术不放心，患者流失严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1、大力发展中医药服务，与中医院医联体深度合作，开展失眠门诊和其他常规中医门诊的治疗服务，重点开展小儿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推拿、敷贴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针灸、拔罐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等中医理疗项目，结合现代医学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中西治疗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颈肩腰腿疼痛、面神经炎、中风后遗症等疾病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。</w:t>
      </w:r>
    </w:p>
    <w:p>
      <w:pPr>
        <w:pStyle w:val="2"/>
        <w:ind w:firstLine="640" w:firstLineChars="200"/>
        <w:rPr>
          <w:rStyle w:val="16"/>
          <w:rFonts w:hint="eastAsia" w:ascii="方正仿宋_GB2312" w:hAnsi="方正仿宋_GB2312" w:eastAsia="方正仿宋_GB2312" w:cs="方正仿宋_GB2312"/>
          <w:b w:val="0"/>
          <w:bCs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6"/>
          <w:rFonts w:hint="eastAsia" w:ascii="方正仿宋_GB2312" w:hAnsi="方正仿宋_GB2312" w:eastAsia="方正仿宋_GB2312" w:cs="方正仿宋_GB2312"/>
          <w:b w:val="0"/>
          <w:bCs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2、拓展新项目，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开展远程24小时动态心电图、24小时血压监测、C14呼吸试验等项目。</w:t>
      </w:r>
      <w:r>
        <w:rPr>
          <w:rStyle w:val="16"/>
          <w:rFonts w:hint="eastAsia" w:ascii="方正仿宋_GB2312" w:hAnsi="方正仿宋_GB2312" w:eastAsia="方正仿宋_GB2312" w:cs="方正仿宋_GB2312"/>
          <w:b w:val="0"/>
          <w:bCs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力争2023年实现门诊量达43000人次，业务收入达730万元，住院量达1300人次，业务收入达285万元。总体业务收入达1015万元。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32"/>
          <w:szCs w:val="32"/>
          <w:lang w:val="en-US" w:eastAsia="zh-CN" w:bidi="ar-SA"/>
        </w:rPr>
        <w:t>3、以家庭医生签约团队为基础，以服务对象需求为导向，分类分层管理，提升服务对象对中心及医务人员的认可度。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13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  <w:bookmarkStart w:id="0" w:name="_GoBack"/>
            <w:bookmarkEnd w:id="0"/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9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99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321C3E"/>
    <w:multiLevelType w:val="singleLevel"/>
    <w:tmpl w:val="8E321C3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4A2E93D"/>
    <w:multiLevelType w:val="singleLevel"/>
    <w:tmpl w:val="E4A2E93D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0F0BB7E7"/>
    <w:multiLevelType w:val="singleLevel"/>
    <w:tmpl w:val="0F0BB7E7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20A25082"/>
    <w:multiLevelType w:val="singleLevel"/>
    <w:tmpl w:val="20A25082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2Yjk5NzBlNjIxNDhmODM4OGU0YzM5ZWM3YTY4OTAifQ=="/>
  </w:docVars>
  <w:rsids>
    <w:rsidRoot w:val="53FC3987"/>
    <w:rsid w:val="000A3765"/>
    <w:rsid w:val="001D7282"/>
    <w:rsid w:val="0039081D"/>
    <w:rsid w:val="005E6ECB"/>
    <w:rsid w:val="00742F6F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447A3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92A2D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4C7A61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B91614"/>
    <w:rsid w:val="04C60A3C"/>
    <w:rsid w:val="04C63115"/>
    <w:rsid w:val="04CF5236"/>
    <w:rsid w:val="04CF5AF0"/>
    <w:rsid w:val="04D24FF1"/>
    <w:rsid w:val="04DE1BAB"/>
    <w:rsid w:val="04E411E4"/>
    <w:rsid w:val="04F37BBA"/>
    <w:rsid w:val="04F76B67"/>
    <w:rsid w:val="05085366"/>
    <w:rsid w:val="05145F64"/>
    <w:rsid w:val="05241004"/>
    <w:rsid w:val="054037EF"/>
    <w:rsid w:val="054E7FFF"/>
    <w:rsid w:val="05621117"/>
    <w:rsid w:val="058C5045"/>
    <w:rsid w:val="059C7C89"/>
    <w:rsid w:val="05A50C70"/>
    <w:rsid w:val="05B525CA"/>
    <w:rsid w:val="05C4448F"/>
    <w:rsid w:val="05CD00ED"/>
    <w:rsid w:val="05E616EC"/>
    <w:rsid w:val="06146BAF"/>
    <w:rsid w:val="061F375B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D67825"/>
    <w:rsid w:val="06ED564C"/>
    <w:rsid w:val="06F22A7B"/>
    <w:rsid w:val="07023424"/>
    <w:rsid w:val="07032B0D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9D625C"/>
    <w:rsid w:val="07B913B4"/>
    <w:rsid w:val="07BA1C6A"/>
    <w:rsid w:val="07BD44A3"/>
    <w:rsid w:val="07CE6155"/>
    <w:rsid w:val="07E11DA2"/>
    <w:rsid w:val="07E23B26"/>
    <w:rsid w:val="07E31891"/>
    <w:rsid w:val="07E40515"/>
    <w:rsid w:val="07EE6091"/>
    <w:rsid w:val="08017E70"/>
    <w:rsid w:val="0805190B"/>
    <w:rsid w:val="080C52E3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AC6763"/>
    <w:rsid w:val="08BA1B19"/>
    <w:rsid w:val="08D059DD"/>
    <w:rsid w:val="08D7088E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CD698F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1211B"/>
    <w:rsid w:val="0ABD142C"/>
    <w:rsid w:val="0AC2472A"/>
    <w:rsid w:val="0AC644AE"/>
    <w:rsid w:val="0ACB61B4"/>
    <w:rsid w:val="0ACD4157"/>
    <w:rsid w:val="0AE73347"/>
    <w:rsid w:val="0AE964B0"/>
    <w:rsid w:val="0B163034"/>
    <w:rsid w:val="0B1F5B6D"/>
    <w:rsid w:val="0B292074"/>
    <w:rsid w:val="0B2F4AF7"/>
    <w:rsid w:val="0B3312B6"/>
    <w:rsid w:val="0B4064B3"/>
    <w:rsid w:val="0B4106DE"/>
    <w:rsid w:val="0B640DAA"/>
    <w:rsid w:val="0B6E529C"/>
    <w:rsid w:val="0B701D27"/>
    <w:rsid w:val="0B7245CE"/>
    <w:rsid w:val="0B943886"/>
    <w:rsid w:val="0B9C3CD1"/>
    <w:rsid w:val="0BB324D8"/>
    <w:rsid w:val="0BB447B1"/>
    <w:rsid w:val="0BB672C7"/>
    <w:rsid w:val="0BC07BBF"/>
    <w:rsid w:val="0BC429EF"/>
    <w:rsid w:val="0BCE65D1"/>
    <w:rsid w:val="0BD27A8E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63DA4"/>
    <w:rsid w:val="0C297E69"/>
    <w:rsid w:val="0C55038F"/>
    <w:rsid w:val="0C6B7DF9"/>
    <w:rsid w:val="0C6E2A56"/>
    <w:rsid w:val="0C7A708D"/>
    <w:rsid w:val="0C8E09E9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DF6EFF"/>
    <w:rsid w:val="0DE03EAA"/>
    <w:rsid w:val="0DE12394"/>
    <w:rsid w:val="0DF36262"/>
    <w:rsid w:val="0E0E69D0"/>
    <w:rsid w:val="0E1E619E"/>
    <w:rsid w:val="0E267F81"/>
    <w:rsid w:val="0E365DE9"/>
    <w:rsid w:val="0E3E4633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B87AA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8447F4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406B2"/>
    <w:rsid w:val="125613C2"/>
    <w:rsid w:val="125D4EF7"/>
    <w:rsid w:val="12637C4E"/>
    <w:rsid w:val="127030C8"/>
    <w:rsid w:val="12A15E33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862BCB"/>
    <w:rsid w:val="14A04833"/>
    <w:rsid w:val="14B0163C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8D1367"/>
    <w:rsid w:val="15914EE6"/>
    <w:rsid w:val="15A42FA4"/>
    <w:rsid w:val="15A6418F"/>
    <w:rsid w:val="15AA091B"/>
    <w:rsid w:val="15BC6BD3"/>
    <w:rsid w:val="15CF095E"/>
    <w:rsid w:val="15D35BCA"/>
    <w:rsid w:val="15DA1440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30A62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5F6474"/>
    <w:rsid w:val="17665207"/>
    <w:rsid w:val="176E31A1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C5635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241D0A"/>
    <w:rsid w:val="193964B7"/>
    <w:rsid w:val="19521C94"/>
    <w:rsid w:val="195657BB"/>
    <w:rsid w:val="196B19EB"/>
    <w:rsid w:val="19717C66"/>
    <w:rsid w:val="198E7C2B"/>
    <w:rsid w:val="199945D5"/>
    <w:rsid w:val="199B5065"/>
    <w:rsid w:val="19B42B09"/>
    <w:rsid w:val="19D37D58"/>
    <w:rsid w:val="19DD0438"/>
    <w:rsid w:val="19EB665F"/>
    <w:rsid w:val="1A0A04E6"/>
    <w:rsid w:val="1A187AC0"/>
    <w:rsid w:val="1A213466"/>
    <w:rsid w:val="1A347993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AFA553B"/>
    <w:rsid w:val="1B113A6D"/>
    <w:rsid w:val="1B144B8D"/>
    <w:rsid w:val="1B17013D"/>
    <w:rsid w:val="1B1B14D3"/>
    <w:rsid w:val="1B1F6AF1"/>
    <w:rsid w:val="1B250DAE"/>
    <w:rsid w:val="1B26261F"/>
    <w:rsid w:val="1B2A34EB"/>
    <w:rsid w:val="1B2B0F4C"/>
    <w:rsid w:val="1B2D2734"/>
    <w:rsid w:val="1B324C1D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542D8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60B43"/>
    <w:rsid w:val="1D69344A"/>
    <w:rsid w:val="1D6B31E8"/>
    <w:rsid w:val="1D6B7F83"/>
    <w:rsid w:val="1D776C3D"/>
    <w:rsid w:val="1D807C8E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15781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1779F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009C3"/>
    <w:rsid w:val="1F5665AD"/>
    <w:rsid w:val="1F692382"/>
    <w:rsid w:val="1F8815CD"/>
    <w:rsid w:val="1F8D1995"/>
    <w:rsid w:val="1F935BDD"/>
    <w:rsid w:val="1F9730E6"/>
    <w:rsid w:val="1FA470FB"/>
    <w:rsid w:val="1FDE0273"/>
    <w:rsid w:val="1FEF73C9"/>
    <w:rsid w:val="1FFA024A"/>
    <w:rsid w:val="20020491"/>
    <w:rsid w:val="20303E66"/>
    <w:rsid w:val="203640A2"/>
    <w:rsid w:val="203A1A3B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657B00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DC314B"/>
    <w:rsid w:val="21E233A3"/>
    <w:rsid w:val="21E23F6C"/>
    <w:rsid w:val="21E345FD"/>
    <w:rsid w:val="21E87D78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0A01C2"/>
    <w:rsid w:val="231527D7"/>
    <w:rsid w:val="23185AD8"/>
    <w:rsid w:val="23336451"/>
    <w:rsid w:val="23474320"/>
    <w:rsid w:val="23492735"/>
    <w:rsid w:val="235B5F37"/>
    <w:rsid w:val="235C3EA6"/>
    <w:rsid w:val="23604810"/>
    <w:rsid w:val="23796902"/>
    <w:rsid w:val="237A7609"/>
    <w:rsid w:val="23BE4330"/>
    <w:rsid w:val="23BF0A62"/>
    <w:rsid w:val="23C263BB"/>
    <w:rsid w:val="23CB14F2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677154"/>
    <w:rsid w:val="268B7C99"/>
    <w:rsid w:val="268C4A4A"/>
    <w:rsid w:val="268F259F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5C112F"/>
    <w:rsid w:val="277602F5"/>
    <w:rsid w:val="278038CA"/>
    <w:rsid w:val="27C33BB0"/>
    <w:rsid w:val="27C55F98"/>
    <w:rsid w:val="27CC0CD0"/>
    <w:rsid w:val="27D071BC"/>
    <w:rsid w:val="27D4538F"/>
    <w:rsid w:val="27D668C5"/>
    <w:rsid w:val="27DE15AE"/>
    <w:rsid w:val="27E03A2F"/>
    <w:rsid w:val="28064A27"/>
    <w:rsid w:val="280D297A"/>
    <w:rsid w:val="281440EE"/>
    <w:rsid w:val="28276A98"/>
    <w:rsid w:val="285710C8"/>
    <w:rsid w:val="285C4BAF"/>
    <w:rsid w:val="285D0F42"/>
    <w:rsid w:val="28703320"/>
    <w:rsid w:val="289539A5"/>
    <w:rsid w:val="289F019A"/>
    <w:rsid w:val="28B556D0"/>
    <w:rsid w:val="28CC6ED5"/>
    <w:rsid w:val="28F010D9"/>
    <w:rsid w:val="28F05C88"/>
    <w:rsid w:val="29045F7F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602297"/>
    <w:rsid w:val="2A7A07C0"/>
    <w:rsid w:val="2AB17620"/>
    <w:rsid w:val="2AB30FEA"/>
    <w:rsid w:val="2AB657B1"/>
    <w:rsid w:val="2AE07913"/>
    <w:rsid w:val="2AEA3FC0"/>
    <w:rsid w:val="2AEA4AC4"/>
    <w:rsid w:val="2AF876BF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85308A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4F11"/>
    <w:rsid w:val="2CF97782"/>
    <w:rsid w:val="2D107154"/>
    <w:rsid w:val="2D143281"/>
    <w:rsid w:val="2D1C79F8"/>
    <w:rsid w:val="2D324177"/>
    <w:rsid w:val="2D3A0EFB"/>
    <w:rsid w:val="2D5A7835"/>
    <w:rsid w:val="2D6578A0"/>
    <w:rsid w:val="2D7343C9"/>
    <w:rsid w:val="2DE44256"/>
    <w:rsid w:val="2DE557EB"/>
    <w:rsid w:val="2DEE74F1"/>
    <w:rsid w:val="2E020414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892417"/>
    <w:rsid w:val="2E96363C"/>
    <w:rsid w:val="2EB0190E"/>
    <w:rsid w:val="2EB86707"/>
    <w:rsid w:val="2EC92184"/>
    <w:rsid w:val="2ECD27F6"/>
    <w:rsid w:val="2F0228B0"/>
    <w:rsid w:val="2F0E1C14"/>
    <w:rsid w:val="2F366FC1"/>
    <w:rsid w:val="2F5034C7"/>
    <w:rsid w:val="2F866106"/>
    <w:rsid w:val="2FA116C3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B4884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A71077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4E2EDF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B45C4C"/>
    <w:rsid w:val="32C90A49"/>
    <w:rsid w:val="32FA2D7F"/>
    <w:rsid w:val="32FC6C4E"/>
    <w:rsid w:val="33085CC5"/>
    <w:rsid w:val="33262CBA"/>
    <w:rsid w:val="332B323C"/>
    <w:rsid w:val="332E3189"/>
    <w:rsid w:val="334E650C"/>
    <w:rsid w:val="335B62EC"/>
    <w:rsid w:val="335E79BA"/>
    <w:rsid w:val="3360061D"/>
    <w:rsid w:val="336549AB"/>
    <w:rsid w:val="33782709"/>
    <w:rsid w:val="338A259F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BD790F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EC7269"/>
    <w:rsid w:val="35F52D00"/>
    <w:rsid w:val="35FD75B5"/>
    <w:rsid w:val="35FF153A"/>
    <w:rsid w:val="3606622C"/>
    <w:rsid w:val="36077316"/>
    <w:rsid w:val="360B5A0F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9F3680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81214"/>
    <w:rsid w:val="37D95C79"/>
    <w:rsid w:val="37DD4C41"/>
    <w:rsid w:val="37E81F7B"/>
    <w:rsid w:val="38026A1B"/>
    <w:rsid w:val="38197832"/>
    <w:rsid w:val="383903C6"/>
    <w:rsid w:val="383C423B"/>
    <w:rsid w:val="38415136"/>
    <w:rsid w:val="38504C90"/>
    <w:rsid w:val="386C1D38"/>
    <w:rsid w:val="387A25A5"/>
    <w:rsid w:val="38963295"/>
    <w:rsid w:val="389D2F53"/>
    <w:rsid w:val="38A945B7"/>
    <w:rsid w:val="38CC2A09"/>
    <w:rsid w:val="38D677A2"/>
    <w:rsid w:val="38D770AE"/>
    <w:rsid w:val="38F06ED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5A11C2"/>
    <w:rsid w:val="396B7002"/>
    <w:rsid w:val="396C2A15"/>
    <w:rsid w:val="39AC01F9"/>
    <w:rsid w:val="39B73BAC"/>
    <w:rsid w:val="39B7517F"/>
    <w:rsid w:val="39BA3B51"/>
    <w:rsid w:val="39C20795"/>
    <w:rsid w:val="39E77318"/>
    <w:rsid w:val="39E90E2B"/>
    <w:rsid w:val="39E94D86"/>
    <w:rsid w:val="39F1638E"/>
    <w:rsid w:val="3A001C79"/>
    <w:rsid w:val="3A1513BA"/>
    <w:rsid w:val="3A2E618D"/>
    <w:rsid w:val="3A4109A1"/>
    <w:rsid w:val="3A5042B3"/>
    <w:rsid w:val="3A742C8C"/>
    <w:rsid w:val="3A7B2702"/>
    <w:rsid w:val="3A896EEE"/>
    <w:rsid w:val="3AAA2893"/>
    <w:rsid w:val="3ABB15C7"/>
    <w:rsid w:val="3ABE79AB"/>
    <w:rsid w:val="3AD8279E"/>
    <w:rsid w:val="3AE73EDB"/>
    <w:rsid w:val="3B08641D"/>
    <w:rsid w:val="3B1C7A19"/>
    <w:rsid w:val="3B2B5582"/>
    <w:rsid w:val="3B4234D4"/>
    <w:rsid w:val="3B5068F7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AD5647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22954"/>
    <w:rsid w:val="3DB86D41"/>
    <w:rsid w:val="3DB92106"/>
    <w:rsid w:val="3DCF457D"/>
    <w:rsid w:val="3DF169A7"/>
    <w:rsid w:val="3DF2399F"/>
    <w:rsid w:val="3DF40FE4"/>
    <w:rsid w:val="3E0519AD"/>
    <w:rsid w:val="3E0A667E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660CC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C57677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10EE6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01583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91C88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A0784E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EE37D3"/>
    <w:rsid w:val="46F30AEE"/>
    <w:rsid w:val="47123940"/>
    <w:rsid w:val="47204C1C"/>
    <w:rsid w:val="4726595C"/>
    <w:rsid w:val="472B687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1ED8"/>
    <w:rsid w:val="4798720D"/>
    <w:rsid w:val="47BF7C9C"/>
    <w:rsid w:val="47C2246C"/>
    <w:rsid w:val="47CA5F05"/>
    <w:rsid w:val="47D80A5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723EEE"/>
    <w:rsid w:val="48915636"/>
    <w:rsid w:val="48985F31"/>
    <w:rsid w:val="48AC6E35"/>
    <w:rsid w:val="48BD43A0"/>
    <w:rsid w:val="48C417A6"/>
    <w:rsid w:val="48C96968"/>
    <w:rsid w:val="48F84416"/>
    <w:rsid w:val="4900614D"/>
    <w:rsid w:val="4902013C"/>
    <w:rsid w:val="490874C4"/>
    <w:rsid w:val="491A6A98"/>
    <w:rsid w:val="491D4AAF"/>
    <w:rsid w:val="4926292B"/>
    <w:rsid w:val="49371235"/>
    <w:rsid w:val="494324F6"/>
    <w:rsid w:val="49455D20"/>
    <w:rsid w:val="496B05B4"/>
    <w:rsid w:val="497B341F"/>
    <w:rsid w:val="49B415EE"/>
    <w:rsid w:val="49B569B9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2F4915"/>
    <w:rsid w:val="4A4260CB"/>
    <w:rsid w:val="4A611E1A"/>
    <w:rsid w:val="4A7055A6"/>
    <w:rsid w:val="4A9C47ED"/>
    <w:rsid w:val="4AA71D5E"/>
    <w:rsid w:val="4AAA6CA9"/>
    <w:rsid w:val="4AC43FFA"/>
    <w:rsid w:val="4AE008D2"/>
    <w:rsid w:val="4B0B3617"/>
    <w:rsid w:val="4B2815DF"/>
    <w:rsid w:val="4B282734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A674B6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991AEB"/>
    <w:rsid w:val="4CA43125"/>
    <w:rsid w:val="4CAC2A11"/>
    <w:rsid w:val="4CB01CB9"/>
    <w:rsid w:val="4CCD33EA"/>
    <w:rsid w:val="4CCF426B"/>
    <w:rsid w:val="4CF907DC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520A"/>
    <w:rsid w:val="4DF87443"/>
    <w:rsid w:val="4E370600"/>
    <w:rsid w:val="4E435024"/>
    <w:rsid w:val="4E4E7E80"/>
    <w:rsid w:val="4E534A5B"/>
    <w:rsid w:val="4E565AC1"/>
    <w:rsid w:val="4E5C5562"/>
    <w:rsid w:val="4E5F69A8"/>
    <w:rsid w:val="4E655726"/>
    <w:rsid w:val="4E754A02"/>
    <w:rsid w:val="4E95725E"/>
    <w:rsid w:val="4E9A6CF9"/>
    <w:rsid w:val="4EA63D16"/>
    <w:rsid w:val="4EA65FD0"/>
    <w:rsid w:val="4ED33DCB"/>
    <w:rsid w:val="4ED47D84"/>
    <w:rsid w:val="4EE34782"/>
    <w:rsid w:val="4EE63F4F"/>
    <w:rsid w:val="4EF63225"/>
    <w:rsid w:val="4F007E65"/>
    <w:rsid w:val="4F0A1AF8"/>
    <w:rsid w:val="4F203D73"/>
    <w:rsid w:val="4F27252E"/>
    <w:rsid w:val="4F323E26"/>
    <w:rsid w:val="4F3913E8"/>
    <w:rsid w:val="4F501419"/>
    <w:rsid w:val="4F594DAC"/>
    <w:rsid w:val="4F5C5A7F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94C36"/>
    <w:rsid w:val="504B0F0D"/>
    <w:rsid w:val="50527689"/>
    <w:rsid w:val="50640944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6B02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228DF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35F85"/>
    <w:rsid w:val="53FC3987"/>
    <w:rsid w:val="5427381E"/>
    <w:rsid w:val="54301BE2"/>
    <w:rsid w:val="543B788E"/>
    <w:rsid w:val="54447CBB"/>
    <w:rsid w:val="544D0F50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2438BC"/>
    <w:rsid w:val="55301CB3"/>
    <w:rsid w:val="55327054"/>
    <w:rsid w:val="553A26BA"/>
    <w:rsid w:val="5556054C"/>
    <w:rsid w:val="55862A42"/>
    <w:rsid w:val="55990578"/>
    <w:rsid w:val="55A56891"/>
    <w:rsid w:val="55AC66CB"/>
    <w:rsid w:val="55B94635"/>
    <w:rsid w:val="55C33131"/>
    <w:rsid w:val="55C70BF3"/>
    <w:rsid w:val="55CD7903"/>
    <w:rsid w:val="55E172A0"/>
    <w:rsid w:val="55E24605"/>
    <w:rsid w:val="55F81C60"/>
    <w:rsid w:val="55FA0F14"/>
    <w:rsid w:val="56097F90"/>
    <w:rsid w:val="56133E90"/>
    <w:rsid w:val="5620190B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B53173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DF48FC"/>
    <w:rsid w:val="58FA7B16"/>
    <w:rsid w:val="58FB22A6"/>
    <w:rsid w:val="59003437"/>
    <w:rsid w:val="59182EE7"/>
    <w:rsid w:val="5921212C"/>
    <w:rsid w:val="59395687"/>
    <w:rsid w:val="59517781"/>
    <w:rsid w:val="59550F46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D878A2"/>
    <w:rsid w:val="59E771C2"/>
    <w:rsid w:val="59E84659"/>
    <w:rsid w:val="59FF2575"/>
    <w:rsid w:val="5A344FB0"/>
    <w:rsid w:val="5A360707"/>
    <w:rsid w:val="5A482568"/>
    <w:rsid w:val="5A5755C9"/>
    <w:rsid w:val="5A5A13C0"/>
    <w:rsid w:val="5A65234E"/>
    <w:rsid w:val="5A772EA3"/>
    <w:rsid w:val="5A7D29E6"/>
    <w:rsid w:val="5A821401"/>
    <w:rsid w:val="5A8A2B4B"/>
    <w:rsid w:val="5A8C5ACF"/>
    <w:rsid w:val="5A96158A"/>
    <w:rsid w:val="5A9F5080"/>
    <w:rsid w:val="5AAB6618"/>
    <w:rsid w:val="5AC52E1B"/>
    <w:rsid w:val="5AE91049"/>
    <w:rsid w:val="5AEF582B"/>
    <w:rsid w:val="5B0B5334"/>
    <w:rsid w:val="5B0E3A7B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36B26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531C5"/>
    <w:rsid w:val="5D77660D"/>
    <w:rsid w:val="5D7A7C97"/>
    <w:rsid w:val="5D8A240A"/>
    <w:rsid w:val="5D8A4019"/>
    <w:rsid w:val="5D9907FA"/>
    <w:rsid w:val="5D9A56C3"/>
    <w:rsid w:val="5DCD4FAD"/>
    <w:rsid w:val="5DD45E20"/>
    <w:rsid w:val="5DD77F01"/>
    <w:rsid w:val="5DF376B4"/>
    <w:rsid w:val="5DF974C4"/>
    <w:rsid w:val="5E150E16"/>
    <w:rsid w:val="5E156702"/>
    <w:rsid w:val="5E2C3CE8"/>
    <w:rsid w:val="5E3E0745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EE64F4B"/>
    <w:rsid w:val="5EEC0A1B"/>
    <w:rsid w:val="5EF414B4"/>
    <w:rsid w:val="5F050603"/>
    <w:rsid w:val="5F0F5BF5"/>
    <w:rsid w:val="5F1070E5"/>
    <w:rsid w:val="5F137093"/>
    <w:rsid w:val="5F475DFB"/>
    <w:rsid w:val="5F4A6912"/>
    <w:rsid w:val="5F517FEB"/>
    <w:rsid w:val="5F897D68"/>
    <w:rsid w:val="5FA342D5"/>
    <w:rsid w:val="5FA40581"/>
    <w:rsid w:val="5FB42B98"/>
    <w:rsid w:val="5FBF418B"/>
    <w:rsid w:val="5FC03F1C"/>
    <w:rsid w:val="5FC128D4"/>
    <w:rsid w:val="5FC577B3"/>
    <w:rsid w:val="5FDB0323"/>
    <w:rsid w:val="5FFB751D"/>
    <w:rsid w:val="5FFC1DCE"/>
    <w:rsid w:val="600F0A34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06FAA"/>
    <w:rsid w:val="6166167A"/>
    <w:rsid w:val="617020C2"/>
    <w:rsid w:val="61755B39"/>
    <w:rsid w:val="617A0C46"/>
    <w:rsid w:val="618B1EF3"/>
    <w:rsid w:val="618C1600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1F8337A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75646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641CE9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121B64"/>
    <w:rsid w:val="65230BB9"/>
    <w:rsid w:val="653E4CDE"/>
    <w:rsid w:val="654069DE"/>
    <w:rsid w:val="65413B3E"/>
    <w:rsid w:val="654B3E81"/>
    <w:rsid w:val="65543C9A"/>
    <w:rsid w:val="655555A6"/>
    <w:rsid w:val="655F14F0"/>
    <w:rsid w:val="65660277"/>
    <w:rsid w:val="656E6D13"/>
    <w:rsid w:val="657D0685"/>
    <w:rsid w:val="65990AED"/>
    <w:rsid w:val="65A63707"/>
    <w:rsid w:val="65A80F59"/>
    <w:rsid w:val="65AA319F"/>
    <w:rsid w:val="65AC5539"/>
    <w:rsid w:val="65BB595A"/>
    <w:rsid w:val="65E81215"/>
    <w:rsid w:val="65F22562"/>
    <w:rsid w:val="65F65692"/>
    <w:rsid w:val="660C7338"/>
    <w:rsid w:val="66407FD5"/>
    <w:rsid w:val="665346CA"/>
    <w:rsid w:val="6661498D"/>
    <w:rsid w:val="666B3926"/>
    <w:rsid w:val="668C5B9C"/>
    <w:rsid w:val="669265A4"/>
    <w:rsid w:val="66A421AD"/>
    <w:rsid w:val="66A814C4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3E6826"/>
    <w:rsid w:val="67441F0C"/>
    <w:rsid w:val="674465E9"/>
    <w:rsid w:val="67517E0F"/>
    <w:rsid w:val="67594618"/>
    <w:rsid w:val="675B3954"/>
    <w:rsid w:val="676B6466"/>
    <w:rsid w:val="676C69DE"/>
    <w:rsid w:val="67707325"/>
    <w:rsid w:val="67954429"/>
    <w:rsid w:val="67C47F84"/>
    <w:rsid w:val="67D03A16"/>
    <w:rsid w:val="67D85572"/>
    <w:rsid w:val="67DD10E7"/>
    <w:rsid w:val="67E51A4F"/>
    <w:rsid w:val="67E81C89"/>
    <w:rsid w:val="67F16AAB"/>
    <w:rsid w:val="67FC2A34"/>
    <w:rsid w:val="68022928"/>
    <w:rsid w:val="6809762C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53D9E"/>
    <w:rsid w:val="685D249D"/>
    <w:rsid w:val="685E03FF"/>
    <w:rsid w:val="68600066"/>
    <w:rsid w:val="6861776A"/>
    <w:rsid w:val="687222C2"/>
    <w:rsid w:val="6879445C"/>
    <w:rsid w:val="687A5897"/>
    <w:rsid w:val="687D194E"/>
    <w:rsid w:val="68945561"/>
    <w:rsid w:val="689B7AEE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5675C2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9F778AA"/>
    <w:rsid w:val="6A0A7A54"/>
    <w:rsid w:val="6A2622A1"/>
    <w:rsid w:val="6A35577F"/>
    <w:rsid w:val="6A3A22EA"/>
    <w:rsid w:val="6A3F2D1D"/>
    <w:rsid w:val="6A592054"/>
    <w:rsid w:val="6A6C07F5"/>
    <w:rsid w:val="6A777087"/>
    <w:rsid w:val="6A820574"/>
    <w:rsid w:val="6A8A7230"/>
    <w:rsid w:val="6A99048F"/>
    <w:rsid w:val="6AA077DB"/>
    <w:rsid w:val="6AA47C92"/>
    <w:rsid w:val="6AB909BB"/>
    <w:rsid w:val="6ABA0C51"/>
    <w:rsid w:val="6ABD020C"/>
    <w:rsid w:val="6ADD6D64"/>
    <w:rsid w:val="6AEB479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DC1378"/>
    <w:rsid w:val="6BE052CE"/>
    <w:rsid w:val="6BF2692A"/>
    <w:rsid w:val="6BF358A4"/>
    <w:rsid w:val="6C051F4E"/>
    <w:rsid w:val="6C096C12"/>
    <w:rsid w:val="6C1A5960"/>
    <w:rsid w:val="6C417EB8"/>
    <w:rsid w:val="6C541D8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10747"/>
    <w:rsid w:val="6D0D25B8"/>
    <w:rsid w:val="6D47333A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26D8F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6E7887"/>
    <w:rsid w:val="6F761900"/>
    <w:rsid w:val="6FA71AD5"/>
    <w:rsid w:val="6FAF2607"/>
    <w:rsid w:val="6FD47D24"/>
    <w:rsid w:val="6FE17D06"/>
    <w:rsid w:val="6FF536DD"/>
    <w:rsid w:val="6FFD71B3"/>
    <w:rsid w:val="700A492A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07B5"/>
    <w:rsid w:val="70D97C76"/>
    <w:rsid w:val="70EF6CF2"/>
    <w:rsid w:val="70F76E40"/>
    <w:rsid w:val="711337D0"/>
    <w:rsid w:val="713173E8"/>
    <w:rsid w:val="71420658"/>
    <w:rsid w:val="7143472C"/>
    <w:rsid w:val="71440341"/>
    <w:rsid w:val="714541A9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1FD671C"/>
    <w:rsid w:val="7202163F"/>
    <w:rsid w:val="723B04C8"/>
    <w:rsid w:val="724E6817"/>
    <w:rsid w:val="72600D68"/>
    <w:rsid w:val="72604620"/>
    <w:rsid w:val="726B02C1"/>
    <w:rsid w:val="726D2C67"/>
    <w:rsid w:val="7289227E"/>
    <w:rsid w:val="729A0F74"/>
    <w:rsid w:val="72F03574"/>
    <w:rsid w:val="72F77CB6"/>
    <w:rsid w:val="730B1A61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163E96"/>
    <w:rsid w:val="7420296E"/>
    <w:rsid w:val="742827DB"/>
    <w:rsid w:val="742D6CA9"/>
    <w:rsid w:val="742E58A2"/>
    <w:rsid w:val="74525628"/>
    <w:rsid w:val="745A3D0B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120FE"/>
    <w:rsid w:val="74E41FDD"/>
    <w:rsid w:val="74EF6361"/>
    <w:rsid w:val="74F347DF"/>
    <w:rsid w:val="74FA7FE6"/>
    <w:rsid w:val="74FD4A9B"/>
    <w:rsid w:val="751D43A6"/>
    <w:rsid w:val="75453AE1"/>
    <w:rsid w:val="75470C1D"/>
    <w:rsid w:val="75573AC9"/>
    <w:rsid w:val="75595449"/>
    <w:rsid w:val="758B283A"/>
    <w:rsid w:val="75BD313A"/>
    <w:rsid w:val="75BF6D3D"/>
    <w:rsid w:val="75D065B6"/>
    <w:rsid w:val="75D354BE"/>
    <w:rsid w:val="75DC1EF4"/>
    <w:rsid w:val="75E50837"/>
    <w:rsid w:val="75EF5520"/>
    <w:rsid w:val="75F63713"/>
    <w:rsid w:val="76143A54"/>
    <w:rsid w:val="76310DA3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52AFE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90703F"/>
    <w:rsid w:val="789B3777"/>
    <w:rsid w:val="78A14DEA"/>
    <w:rsid w:val="78A55DFF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8A04DB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9F6715B"/>
    <w:rsid w:val="79FD0A32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6C6C92"/>
    <w:rsid w:val="7A7041ED"/>
    <w:rsid w:val="7A832390"/>
    <w:rsid w:val="7A922E92"/>
    <w:rsid w:val="7A92679C"/>
    <w:rsid w:val="7A955810"/>
    <w:rsid w:val="7A985E92"/>
    <w:rsid w:val="7A9C2E47"/>
    <w:rsid w:val="7A9E009C"/>
    <w:rsid w:val="7AB55D4B"/>
    <w:rsid w:val="7AC019FF"/>
    <w:rsid w:val="7ACA6FB9"/>
    <w:rsid w:val="7AEC35A4"/>
    <w:rsid w:val="7AF46C5F"/>
    <w:rsid w:val="7AF91BCC"/>
    <w:rsid w:val="7B0C5BAE"/>
    <w:rsid w:val="7B2374FE"/>
    <w:rsid w:val="7B34342A"/>
    <w:rsid w:val="7B3873CB"/>
    <w:rsid w:val="7B496993"/>
    <w:rsid w:val="7B756D19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C43EF5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34208"/>
    <w:rsid w:val="7FB6358D"/>
    <w:rsid w:val="7FE076F1"/>
    <w:rsid w:val="7FEE6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Body Text"/>
    <w:unhideWhenUsed/>
    <w:qFormat/>
    <w:uiPriority w:val="99"/>
    <w:pPr>
      <w:widowControl w:val="0"/>
      <w:spacing w:after="12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Body Text Indent"/>
    <w:next w:val="1"/>
    <w:qFormat/>
    <w:uiPriority w:val="99"/>
    <w:pPr>
      <w:widowControl w:val="0"/>
      <w:spacing w:after="120"/>
      <w:ind w:left="420" w:leftChars="20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8">
    <w:name w:val="Body Text First Indent 2"/>
    <w:qFormat/>
    <w:uiPriority w:val="0"/>
    <w:pPr>
      <w:widowControl w:val="0"/>
      <w:spacing w:after="0"/>
      <w:ind w:left="420" w:leftChars="20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qFormat/>
    <w:uiPriority w:val="22"/>
    <w:rPr>
      <w:b/>
      <w:bCs/>
    </w:rPr>
  </w:style>
  <w:style w:type="table" w:customStyle="1" w:styleId="13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18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等线" w:hAnsi="等线" w:eastAsia="等线" w:cs="Times New Roman"/>
      <w:kern w:val="2"/>
      <w:sz w:val="21"/>
      <w:szCs w:val="21"/>
      <w:lang w:val="en-US" w:eastAsia="zh-CN" w:bidi="ar"/>
    </w:rPr>
  </w:style>
  <w:style w:type="paragraph" w:customStyle="1" w:styleId="15">
    <w:name w:val="18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等线" w:hAnsi="等线" w:eastAsia="等线" w:cs="Times New Roman"/>
      <w:kern w:val="2"/>
      <w:sz w:val="21"/>
      <w:szCs w:val="22"/>
      <w:lang w:val="en-US" w:eastAsia="zh-CN" w:bidi="ar"/>
    </w:rPr>
  </w:style>
  <w:style w:type="character" w:customStyle="1" w:styleId="16">
    <w:name w:val="NormalCharacter"/>
    <w:semiHidden/>
    <w:qFormat/>
    <w:uiPriority w:val="0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6737</Words>
  <Characters>7393</Characters>
  <Lines>0</Lines>
  <Paragraphs>0</Paragraphs>
  <TotalTime>0</TotalTime>
  <ScaleCrop>false</ScaleCrop>
  <LinksUpToDate>false</LinksUpToDate>
  <CharactersWithSpaces>7520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王小纯</cp:lastModifiedBy>
  <cp:lastPrinted>2023-05-26T08:11:00Z</cp:lastPrinted>
  <dcterms:modified xsi:type="dcterms:W3CDTF">2024-06-18T01:32:59Z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