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中建彩虹阁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22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中建彩虹阁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建湘路536号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中建物业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刘治岑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王安槐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王安槐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13307401112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主水管漏水维修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161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15447.43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102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10061.641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109395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中建彩虹阁业委会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14A82958"/>
    <w:rsid w:val="24E63CAF"/>
    <w:rsid w:val="45482FB7"/>
    <w:rsid w:val="4A341883"/>
    <w:rsid w:val="68B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3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2024-02-22T03:05:18Z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07A23E0D80354625AA4557B80C94D671_13</vt:lpwstr>
  </property>
</Properties>
</file>