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5B0A" w:rsidRPr="00585B0A" w:rsidRDefault="00585B0A" w:rsidP="00585B0A">
      <w:pPr>
        <w:spacing w:line="800" w:lineRule="exact"/>
        <w:jc w:val="center"/>
        <w:rPr>
          <w:rFonts w:ascii="Calibri" w:eastAsia="方正小标宋简体" w:hAnsi="Calibri" w:cs="Times New Roman"/>
          <w:bCs/>
          <w:sz w:val="46"/>
          <w:szCs w:val="46"/>
        </w:rPr>
      </w:pPr>
      <w:r w:rsidRPr="00585B0A">
        <w:rPr>
          <w:rFonts w:ascii="Calibri" w:eastAsia="方正小标宋简体" w:hAnsi="Calibri" w:cs="Times New Roman" w:hint="eastAsia"/>
          <w:bCs/>
          <w:sz w:val="46"/>
          <w:szCs w:val="46"/>
        </w:rPr>
        <w:t>岳阳楼区</w:t>
      </w:r>
      <w:r w:rsidRPr="00585B0A">
        <w:rPr>
          <w:rFonts w:ascii="Calibri" w:eastAsia="方正小标宋简体" w:hAnsi="Calibri" w:cs="Times New Roman" w:hint="eastAsia"/>
          <w:bCs/>
          <w:sz w:val="46"/>
          <w:szCs w:val="46"/>
        </w:rPr>
        <w:t>20</w:t>
      </w:r>
      <w:r w:rsidR="006B6DA8">
        <w:rPr>
          <w:rFonts w:ascii="Calibri" w:eastAsia="方正小标宋简体" w:hAnsi="Calibri" w:cs="Times New Roman" w:hint="eastAsia"/>
          <w:bCs/>
          <w:sz w:val="46"/>
          <w:szCs w:val="46"/>
          <w:u w:val="single"/>
        </w:rPr>
        <w:t>20</w:t>
      </w:r>
      <w:r w:rsidRPr="00585B0A">
        <w:rPr>
          <w:rFonts w:ascii="Calibri" w:eastAsia="方正小标宋简体" w:hAnsi="Calibri" w:cs="Times New Roman" w:hint="eastAsia"/>
          <w:bCs/>
          <w:sz w:val="46"/>
          <w:szCs w:val="46"/>
        </w:rPr>
        <w:t>年度部门（单位）整体支出</w:t>
      </w:r>
    </w:p>
    <w:p w:rsidR="00585B0A" w:rsidRPr="00585B0A" w:rsidRDefault="00585B0A" w:rsidP="00585B0A">
      <w:pPr>
        <w:spacing w:line="800" w:lineRule="exact"/>
        <w:jc w:val="center"/>
        <w:rPr>
          <w:rFonts w:ascii="Calibri" w:eastAsia="方正小标宋简体" w:hAnsi="Calibri" w:cs="Times New Roman"/>
          <w:bCs/>
          <w:sz w:val="46"/>
          <w:szCs w:val="46"/>
        </w:rPr>
      </w:pPr>
      <w:r w:rsidRPr="00585B0A">
        <w:rPr>
          <w:rFonts w:ascii="Calibri" w:eastAsia="方正小标宋简体" w:hAnsi="Calibri" w:cs="Times New Roman" w:hint="eastAsia"/>
          <w:bCs/>
          <w:sz w:val="46"/>
          <w:szCs w:val="46"/>
        </w:rPr>
        <w:t>绩效评价自评报告</w:t>
      </w:r>
    </w:p>
    <w:p w:rsidR="00585B0A" w:rsidRPr="00585B0A" w:rsidRDefault="00585B0A" w:rsidP="00585B0A">
      <w:pPr>
        <w:rPr>
          <w:rFonts w:ascii="Calibri" w:eastAsia="仿宋_GB2312" w:hAnsi="Calibri" w:cs="Times New Roman"/>
          <w:b/>
          <w:sz w:val="32"/>
        </w:rPr>
      </w:pPr>
    </w:p>
    <w:p w:rsidR="00585B0A" w:rsidRPr="00585B0A" w:rsidRDefault="00585B0A" w:rsidP="00585B0A">
      <w:pPr>
        <w:rPr>
          <w:rFonts w:ascii="Calibri" w:eastAsia="仿宋_GB2312" w:hAnsi="Calibri" w:cs="Times New Roman"/>
          <w:b/>
          <w:sz w:val="32"/>
        </w:rPr>
      </w:pPr>
    </w:p>
    <w:p w:rsidR="00585B0A" w:rsidRPr="00585B0A" w:rsidRDefault="00585B0A" w:rsidP="00585B0A">
      <w:pPr>
        <w:rPr>
          <w:rFonts w:ascii="Calibri" w:eastAsia="仿宋_GB2312" w:hAnsi="Calibri" w:cs="Times New Roman"/>
          <w:b/>
          <w:sz w:val="32"/>
        </w:rPr>
      </w:pPr>
    </w:p>
    <w:p w:rsidR="00585B0A" w:rsidRPr="00585B0A" w:rsidRDefault="00585B0A" w:rsidP="000F1962">
      <w:pPr>
        <w:spacing w:beforeLines="50" w:line="348" w:lineRule="auto"/>
        <w:rPr>
          <w:rFonts w:ascii="Calibri" w:eastAsia="仿宋_GB2312" w:hAnsi="Calibri" w:cs="Times New Roman"/>
          <w:sz w:val="32"/>
          <w:szCs w:val="32"/>
          <w:u w:val="single"/>
        </w:rPr>
      </w:pPr>
      <w:r w:rsidRPr="00585B0A">
        <w:rPr>
          <w:rFonts w:ascii="Calibri" w:eastAsia="仿宋_GB2312" w:hAnsi="Calibri" w:cs="Times New Roman" w:hint="eastAsia"/>
          <w:sz w:val="32"/>
          <w:szCs w:val="32"/>
        </w:rPr>
        <w:t>部门</w:t>
      </w:r>
      <w:r w:rsidRPr="00585B0A">
        <w:rPr>
          <w:rFonts w:ascii="Calibri" w:eastAsia="仿宋_GB2312" w:hAnsi="Calibri" w:cs="Times New Roman" w:hint="eastAsia"/>
          <w:sz w:val="32"/>
          <w:szCs w:val="32"/>
        </w:rPr>
        <w:t>(</w:t>
      </w:r>
      <w:r w:rsidRPr="00585B0A">
        <w:rPr>
          <w:rFonts w:ascii="Calibri" w:eastAsia="仿宋_GB2312" w:hAnsi="Calibri" w:cs="Times New Roman" w:hint="eastAsia"/>
          <w:sz w:val="32"/>
          <w:szCs w:val="32"/>
        </w:rPr>
        <w:t>单位</w:t>
      </w:r>
      <w:r w:rsidRPr="00585B0A">
        <w:rPr>
          <w:rFonts w:ascii="Calibri" w:eastAsia="仿宋_GB2312" w:hAnsi="Calibri" w:cs="Times New Roman" w:hint="eastAsia"/>
          <w:sz w:val="32"/>
          <w:szCs w:val="32"/>
        </w:rPr>
        <w:t>)</w:t>
      </w:r>
      <w:r w:rsidRPr="00585B0A">
        <w:rPr>
          <w:rFonts w:ascii="Calibri" w:eastAsia="仿宋_GB2312" w:hAnsi="Calibri" w:cs="Times New Roman" w:hint="eastAsia"/>
          <w:sz w:val="32"/>
          <w:szCs w:val="32"/>
        </w:rPr>
        <w:t>名称：</w:t>
      </w:r>
      <w:r w:rsidRPr="00585B0A">
        <w:rPr>
          <w:rFonts w:ascii="Calibri" w:eastAsia="仿宋_GB2312" w:hAnsi="Calibri" w:cs="Times New Roman" w:hint="eastAsia"/>
          <w:sz w:val="32"/>
          <w:szCs w:val="32"/>
          <w:u w:val="single"/>
        </w:rPr>
        <w:t xml:space="preserve"> </w:t>
      </w:r>
      <w:r w:rsidRPr="00585B0A">
        <w:rPr>
          <w:rFonts w:ascii="Calibri" w:eastAsia="仿宋_GB2312" w:hAnsi="Calibri" w:cs="Times New Roman" w:hint="eastAsia"/>
          <w:sz w:val="32"/>
          <w:szCs w:val="32"/>
          <w:u w:val="single"/>
        </w:rPr>
        <w:t>岳阳市岳阳楼区城市建设投资管理中心</w:t>
      </w:r>
      <w:r w:rsidRPr="00585B0A">
        <w:rPr>
          <w:rFonts w:ascii="Calibri" w:eastAsia="仿宋_GB2312" w:hAnsi="Calibri" w:cs="Times New Roman" w:hint="eastAsia"/>
          <w:sz w:val="32"/>
          <w:szCs w:val="32"/>
          <w:u w:val="single"/>
        </w:rPr>
        <w:t xml:space="preserve">    </w:t>
      </w:r>
    </w:p>
    <w:p w:rsidR="00585B0A" w:rsidRPr="00585B0A" w:rsidRDefault="00585B0A" w:rsidP="000F1962">
      <w:pPr>
        <w:spacing w:beforeLines="50" w:line="348" w:lineRule="auto"/>
        <w:rPr>
          <w:rFonts w:ascii="Calibri" w:eastAsia="仿宋_GB2312" w:hAnsi="Calibri" w:cs="Times New Roman"/>
          <w:spacing w:val="20"/>
          <w:sz w:val="32"/>
          <w:szCs w:val="32"/>
        </w:rPr>
      </w:pPr>
      <w:r w:rsidRPr="00585B0A">
        <w:rPr>
          <w:rFonts w:ascii="Calibri" w:eastAsia="仿宋_GB2312" w:hAnsi="Calibri" w:cs="Times New Roman" w:hint="eastAsia"/>
          <w:sz w:val="32"/>
          <w:szCs w:val="32"/>
        </w:rPr>
        <w:t>预</w:t>
      </w:r>
      <w:r w:rsidRPr="00585B0A">
        <w:rPr>
          <w:rFonts w:ascii="Calibri" w:eastAsia="仿宋_GB2312" w:hAnsi="Calibri" w:cs="Times New Roman" w:hint="eastAsia"/>
          <w:spacing w:val="30"/>
          <w:sz w:val="32"/>
          <w:szCs w:val="32"/>
        </w:rPr>
        <w:t xml:space="preserve"> </w:t>
      </w:r>
      <w:r w:rsidRPr="00585B0A">
        <w:rPr>
          <w:rFonts w:ascii="Calibri" w:eastAsia="仿宋_GB2312" w:hAnsi="Calibri" w:cs="Times New Roman" w:hint="eastAsia"/>
          <w:spacing w:val="30"/>
          <w:sz w:val="32"/>
          <w:szCs w:val="32"/>
        </w:rPr>
        <w:t>算</w:t>
      </w:r>
      <w:r w:rsidRPr="00585B0A">
        <w:rPr>
          <w:rFonts w:ascii="Calibri" w:eastAsia="仿宋_GB2312" w:hAnsi="Calibri" w:cs="Times New Roman" w:hint="eastAsia"/>
          <w:spacing w:val="30"/>
          <w:sz w:val="32"/>
          <w:szCs w:val="32"/>
        </w:rPr>
        <w:t xml:space="preserve"> </w:t>
      </w:r>
      <w:r w:rsidRPr="00585B0A">
        <w:rPr>
          <w:rFonts w:ascii="Calibri" w:eastAsia="仿宋_GB2312" w:hAnsi="Calibri" w:cs="Times New Roman" w:hint="eastAsia"/>
          <w:spacing w:val="30"/>
          <w:sz w:val="32"/>
          <w:szCs w:val="32"/>
        </w:rPr>
        <w:t>编</w:t>
      </w:r>
      <w:r w:rsidRPr="00585B0A">
        <w:rPr>
          <w:rFonts w:ascii="Calibri" w:eastAsia="仿宋_GB2312" w:hAnsi="Calibri" w:cs="Times New Roman" w:hint="eastAsia"/>
          <w:spacing w:val="30"/>
          <w:sz w:val="32"/>
          <w:szCs w:val="32"/>
        </w:rPr>
        <w:t xml:space="preserve"> </w:t>
      </w:r>
      <w:r w:rsidRPr="00585B0A">
        <w:rPr>
          <w:rFonts w:ascii="Calibri" w:eastAsia="仿宋_GB2312" w:hAnsi="Calibri" w:cs="Times New Roman" w:hint="eastAsia"/>
          <w:spacing w:val="30"/>
          <w:sz w:val="32"/>
          <w:szCs w:val="32"/>
        </w:rPr>
        <w:t>码：</w:t>
      </w:r>
      <w:r w:rsidRPr="00585B0A">
        <w:rPr>
          <w:rFonts w:ascii="Calibri" w:eastAsia="仿宋_GB2312" w:hAnsi="Calibri" w:cs="Times New Roman" w:hint="eastAsia"/>
          <w:spacing w:val="20"/>
          <w:sz w:val="32"/>
          <w:szCs w:val="32"/>
          <w:u w:val="single"/>
        </w:rPr>
        <w:t xml:space="preserve">    406001          </w:t>
      </w:r>
    </w:p>
    <w:p w:rsidR="00585B0A" w:rsidRPr="00585B0A" w:rsidRDefault="00585B0A" w:rsidP="000F1962">
      <w:pPr>
        <w:spacing w:beforeLines="50" w:line="348" w:lineRule="auto"/>
        <w:rPr>
          <w:rFonts w:ascii="Calibri" w:eastAsia="仿宋_GB2312" w:hAnsi="Calibri" w:cs="Times New Roman"/>
          <w:sz w:val="32"/>
          <w:szCs w:val="32"/>
        </w:rPr>
      </w:pPr>
      <w:r w:rsidRPr="00585B0A">
        <w:rPr>
          <w:rFonts w:ascii="Calibri" w:eastAsia="仿宋_GB2312" w:hAnsi="Calibri" w:cs="Times New Roman" w:hint="eastAsia"/>
          <w:sz w:val="32"/>
          <w:szCs w:val="32"/>
        </w:rPr>
        <w:t>评价方式：部门（单位）绩效自评</w:t>
      </w:r>
    </w:p>
    <w:p w:rsidR="00585B0A" w:rsidRPr="00585B0A" w:rsidRDefault="00585B0A" w:rsidP="000F1962">
      <w:pPr>
        <w:spacing w:beforeLines="50" w:line="348" w:lineRule="auto"/>
        <w:rPr>
          <w:rFonts w:ascii="Calibri" w:eastAsia="仿宋_GB2312" w:hAnsi="Calibri" w:cs="Times New Roman"/>
          <w:sz w:val="32"/>
          <w:szCs w:val="32"/>
        </w:rPr>
      </w:pPr>
      <w:r w:rsidRPr="00585B0A">
        <w:rPr>
          <w:rFonts w:ascii="Calibri" w:eastAsia="仿宋_GB2312" w:hAnsi="Calibri" w:cs="Times New Roman" w:hint="eastAsia"/>
          <w:sz w:val="32"/>
          <w:szCs w:val="32"/>
        </w:rPr>
        <w:t>评价机构：部门（单位）评价组</w:t>
      </w:r>
      <w:r w:rsidRPr="00585B0A">
        <w:rPr>
          <w:rFonts w:ascii="Calibri" w:eastAsia="仿宋_GB2312" w:hAnsi="Calibri" w:cs="Times New Roman" w:hint="eastAsia"/>
          <w:sz w:val="32"/>
          <w:szCs w:val="32"/>
        </w:rPr>
        <w:t xml:space="preserve">   </w:t>
      </w:r>
    </w:p>
    <w:p w:rsidR="00585B0A" w:rsidRPr="00585B0A" w:rsidRDefault="00585B0A" w:rsidP="00585B0A">
      <w:pPr>
        <w:spacing w:line="348" w:lineRule="auto"/>
        <w:rPr>
          <w:rFonts w:ascii="Calibri" w:eastAsia="仿宋_GB2312" w:hAnsi="Calibri" w:cs="Times New Roman"/>
          <w:sz w:val="32"/>
        </w:rPr>
      </w:pPr>
    </w:p>
    <w:p w:rsidR="00585B0A" w:rsidRPr="00585B0A" w:rsidRDefault="00585B0A" w:rsidP="00585B0A">
      <w:pPr>
        <w:spacing w:line="348" w:lineRule="auto"/>
        <w:rPr>
          <w:rFonts w:ascii="Calibri" w:eastAsia="仿宋_GB2312" w:hAnsi="Calibri" w:cs="Times New Roman"/>
          <w:sz w:val="32"/>
        </w:rPr>
      </w:pPr>
    </w:p>
    <w:p w:rsidR="00585B0A" w:rsidRPr="00585B0A" w:rsidRDefault="00585B0A" w:rsidP="00585B0A">
      <w:pPr>
        <w:spacing w:line="348" w:lineRule="auto"/>
        <w:jc w:val="center"/>
        <w:rPr>
          <w:rFonts w:ascii="Calibri" w:eastAsia="仿宋_GB2312" w:hAnsi="Calibri" w:cs="Times New Roman"/>
          <w:sz w:val="32"/>
        </w:rPr>
      </w:pPr>
      <w:r w:rsidRPr="00585B0A">
        <w:rPr>
          <w:rFonts w:ascii="Calibri" w:eastAsia="仿宋_GB2312" w:hAnsi="Calibri" w:cs="Times New Roman" w:hint="eastAsia"/>
          <w:sz w:val="32"/>
        </w:rPr>
        <w:t>报告日期：</w:t>
      </w:r>
      <w:r w:rsidRPr="00585B0A">
        <w:rPr>
          <w:rFonts w:ascii="Calibri" w:eastAsia="仿宋_GB2312" w:hAnsi="Calibri" w:cs="Times New Roman" w:hint="eastAsia"/>
          <w:sz w:val="32"/>
        </w:rPr>
        <w:t xml:space="preserve">   </w:t>
      </w:r>
      <w:r w:rsidRPr="00585B0A">
        <w:rPr>
          <w:rFonts w:ascii="Calibri" w:eastAsia="仿宋_GB2312" w:hAnsi="Calibri" w:cs="Times New Roman" w:hint="eastAsia"/>
          <w:sz w:val="32"/>
        </w:rPr>
        <w:t>年</w:t>
      </w:r>
      <w:r w:rsidRPr="00585B0A">
        <w:rPr>
          <w:rFonts w:ascii="Calibri" w:eastAsia="仿宋_GB2312" w:hAnsi="Calibri" w:cs="Times New Roman" w:hint="eastAsia"/>
          <w:sz w:val="32"/>
        </w:rPr>
        <w:t xml:space="preserve">   </w:t>
      </w:r>
      <w:r w:rsidRPr="00585B0A">
        <w:rPr>
          <w:rFonts w:ascii="Calibri" w:eastAsia="仿宋_GB2312" w:hAnsi="Calibri" w:cs="Times New Roman" w:hint="eastAsia"/>
          <w:sz w:val="32"/>
        </w:rPr>
        <w:t>月</w:t>
      </w:r>
      <w:r w:rsidRPr="00585B0A">
        <w:rPr>
          <w:rFonts w:ascii="Calibri" w:eastAsia="仿宋_GB2312" w:hAnsi="Calibri" w:cs="Times New Roman" w:hint="eastAsia"/>
          <w:sz w:val="32"/>
        </w:rPr>
        <w:t xml:space="preserve">   </w:t>
      </w:r>
      <w:r w:rsidRPr="00585B0A">
        <w:rPr>
          <w:rFonts w:ascii="Calibri" w:eastAsia="仿宋_GB2312" w:hAnsi="Calibri" w:cs="Times New Roman" w:hint="eastAsia"/>
          <w:sz w:val="32"/>
        </w:rPr>
        <w:t>日</w:t>
      </w:r>
    </w:p>
    <w:p w:rsidR="00585B0A" w:rsidRPr="00585B0A" w:rsidRDefault="00585B0A" w:rsidP="00585B0A">
      <w:pPr>
        <w:autoSpaceDN w:val="0"/>
        <w:jc w:val="center"/>
        <w:textAlignment w:val="center"/>
        <w:rPr>
          <w:rFonts w:ascii="Calibri" w:eastAsia="仿宋_GB2312" w:hAnsi="Calibri" w:cs="Times New Roman"/>
          <w:sz w:val="32"/>
          <w:szCs w:val="32"/>
        </w:rPr>
        <w:sectPr w:rsidR="00585B0A" w:rsidRPr="00585B0A">
          <w:footerReference w:type="even" r:id="rId6"/>
          <w:footerReference w:type="default" r:id="rId7"/>
          <w:pgSz w:w="11906" w:h="16838"/>
          <w:pgMar w:top="1588" w:right="1588" w:bottom="1588" w:left="1588" w:header="851" w:footer="992" w:gutter="0"/>
          <w:pgNumType w:start="1"/>
          <w:cols w:space="720"/>
          <w:docGrid w:type="linesAndChars" w:linePitch="602" w:charSpace="-782"/>
        </w:sectPr>
      </w:pPr>
      <w:r w:rsidRPr="00585B0A">
        <w:rPr>
          <w:rFonts w:ascii="Calibri" w:eastAsia="仿宋_GB2312" w:hAnsi="Calibri" w:cs="Times New Roman" w:hint="eastAsia"/>
          <w:sz w:val="32"/>
        </w:rPr>
        <w:t>岳阳楼区财政</w:t>
      </w:r>
      <w:r w:rsidRPr="00585B0A">
        <w:rPr>
          <w:rFonts w:ascii="Calibri" w:eastAsia="仿宋_GB2312" w:hAnsi="Calibri" w:cs="Times New Roman" w:hint="eastAsia"/>
          <w:sz w:val="32"/>
          <w:szCs w:val="32"/>
        </w:rPr>
        <w:t>局（制）</w:t>
      </w:r>
    </w:p>
    <w:tbl>
      <w:tblPr>
        <w:tblW w:w="980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5" w:type="dxa"/>
          <w:right w:w="15" w:type="dxa"/>
        </w:tblCellMar>
        <w:tblLook w:val="0000"/>
      </w:tblPr>
      <w:tblGrid>
        <w:gridCol w:w="1441"/>
        <w:gridCol w:w="213"/>
        <w:gridCol w:w="46"/>
        <w:gridCol w:w="1080"/>
        <w:gridCol w:w="210"/>
        <w:gridCol w:w="1145"/>
        <w:gridCol w:w="272"/>
        <w:gridCol w:w="808"/>
        <w:gridCol w:w="1479"/>
        <w:gridCol w:w="226"/>
        <w:gridCol w:w="196"/>
        <w:gridCol w:w="259"/>
        <w:gridCol w:w="1080"/>
        <w:gridCol w:w="265"/>
        <w:gridCol w:w="139"/>
        <w:gridCol w:w="316"/>
        <w:gridCol w:w="625"/>
      </w:tblGrid>
      <w:tr w:rsidR="00585B0A" w:rsidRPr="00585B0A" w:rsidTr="006B6DA8">
        <w:trPr>
          <w:trHeight w:val="416"/>
          <w:jc w:val="center"/>
        </w:trPr>
        <w:tc>
          <w:tcPr>
            <w:tcW w:w="9800" w:type="dxa"/>
            <w:gridSpan w:val="17"/>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黑体" w:eastAsia="黑体" w:hAnsi="黑体" w:cs="黑体" w:hint="eastAsia"/>
                <w:color w:val="000000"/>
                <w:sz w:val="28"/>
                <w:szCs w:val="28"/>
              </w:rPr>
              <w:lastRenderedPageBreak/>
              <w:t>一、部门（单位）基本概况</w:t>
            </w:r>
          </w:p>
        </w:tc>
      </w:tr>
      <w:tr w:rsidR="00585B0A" w:rsidRPr="00585B0A" w:rsidTr="006B6DA8">
        <w:trPr>
          <w:trHeight w:val="410"/>
          <w:jc w:val="center"/>
        </w:trPr>
        <w:tc>
          <w:tcPr>
            <w:tcW w:w="1654" w:type="dxa"/>
            <w:gridSpan w:val="2"/>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联系人</w:t>
            </w:r>
          </w:p>
        </w:tc>
        <w:tc>
          <w:tcPr>
            <w:tcW w:w="3561" w:type="dxa"/>
            <w:gridSpan w:val="6"/>
            <w:vAlign w:val="center"/>
          </w:tcPr>
          <w:p w:rsidR="00585B0A" w:rsidRPr="00585B0A" w:rsidRDefault="006B6DA8" w:rsidP="00585B0A">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徐红宇</w:t>
            </w:r>
          </w:p>
        </w:tc>
        <w:tc>
          <w:tcPr>
            <w:tcW w:w="1479" w:type="dxa"/>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联络电话</w:t>
            </w:r>
          </w:p>
        </w:tc>
        <w:tc>
          <w:tcPr>
            <w:tcW w:w="3106" w:type="dxa"/>
            <w:gridSpan w:val="8"/>
            <w:vAlign w:val="center"/>
          </w:tcPr>
          <w:p w:rsidR="00585B0A" w:rsidRPr="00585B0A" w:rsidRDefault="006B6DA8" w:rsidP="00585B0A">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13973018750</w:t>
            </w:r>
          </w:p>
        </w:tc>
      </w:tr>
      <w:tr w:rsidR="00585B0A" w:rsidRPr="00585B0A" w:rsidTr="006B6DA8">
        <w:trPr>
          <w:trHeight w:val="416"/>
          <w:jc w:val="center"/>
        </w:trPr>
        <w:tc>
          <w:tcPr>
            <w:tcW w:w="1654" w:type="dxa"/>
            <w:gridSpan w:val="2"/>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人员编制</w:t>
            </w:r>
          </w:p>
        </w:tc>
        <w:tc>
          <w:tcPr>
            <w:tcW w:w="3561" w:type="dxa"/>
            <w:gridSpan w:val="6"/>
            <w:vAlign w:val="center"/>
          </w:tcPr>
          <w:p w:rsidR="00585B0A" w:rsidRPr="00585B0A" w:rsidRDefault="006B6DA8" w:rsidP="00585B0A">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w:t>
            </w:r>
            <w:r w:rsidR="00ED6F02">
              <w:rPr>
                <w:rFonts w:ascii="仿宋_GB2312" w:eastAsia="仿宋_GB2312" w:hAnsi="仿宋_GB2312" w:cs="仿宋_GB2312" w:hint="eastAsia"/>
                <w:color w:val="000000"/>
                <w:sz w:val="24"/>
              </w:rPr>
              <w:t>6</w:t>
            </w:r>
          </w:p>
        </w:tc>
        <w:tc>
          <w:tcPr>
            <w:tcW w:w="1479" w:type="dxa"/>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实有人数</w:t>
            </w:r>
          </w:p>
        </w:tc>
        <w:tc>
          <w:tcPr>
            <w:tcW w:w="3106" w:type="dxa"/>
            <w:gridSpan w:val="8"/>
            <w:vAlign w:val="center"/>
          </w:tcPr>
          <w:p w:rsidR="00585B0A" w:rsidRPr="00585B0A" w:rsidRDefault="00ED6F02" w:rsidP="00585B0A">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17</w:t>
            </w:r>
          </w:p>
        </w:tc>
      </w:tr>
      <w:tr w:rsidR="00585B0A" w:rsidRPr="00585B0A" w:rsidTr="006B6DA8">
        <w:trPr>
          <w:trHeight w:val="1270"/>
          <w:jc w:val="center"/>
        </w:trPr>
        <w:tc>
          <w:tcPr>
            <w:tcW w:w="1654" w:type="dxa"/>
            <w:gridSpan w:val="2"/>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职能职责概述</w:t>
            </w:r>
          </w:p>
        </w:tc>
        <w:tc>
          <w:tcPr>
            <w:tcW w:w="8146" w:type="dxa"/>
            <w:gridSpan w:val="15"/>
            <w:vAlign w:val="center"/>
          </w:tcPr>
          <w:p w:rsidR="006B6DA8" w:rsidRPr="006B6DA8" w:rsidRDefault="006B6DA8" w:rsidP="006B6DA8">
            <w:pPr>
              <w:jc w:val="left"/>
              <w:rPr>
                <w:rFonts w:ascii="仿宋_GB2312" w:eastAsia="仿宋_GB2312" w:hAnsi="宋体" w:cs="宋体"/>
                <w:sz w:val="24"/>
                <w:szCs w:val="24"/>
              </w:rPr>
            </w:pPr>
            <w:r w:rsidRPr="006B6DA8">
              <w:rPr>
                <w:rFonts w:ascii="仿宋_GB2312" w:eastAsia="仿宋_GB2312" w:hAnsi="Calibri" w:cs="Times New Roman" w:hint="eastAsia"/>
              </w:rPr>
              <w:t xml:space="preserve">1、负责履行城建投资主体职能，参与政府性投资城建项目的组织实施；负责拟定全区城市建设投资管理工作规划，认真贯彻落实关于城市建设投资管理的法律法规。2、负责编制城建项目建设资金年度收支计划草案，配合开展项目选项、立项等工作。3、负责起草城建项目资金结算调度方案，编制并实施项目资金月度收支计划，办理项目资金结算、汇总，办理项目竣工结算和财务决算，出具财务分析报告。4、负责协助城建项目融资，审核贷款合同等相关资料。5、负责合同有关部门对项目工程实施相关单位的工作进行指导、协调和管理；组织对项目设计方案和施工图的会审，参与项目概算、预算、与结算的审查；负责城建项目设计、施工、采购、监理的招标工作；负责合同有关部门办理工程合同及合同委托手续，检查合同的履约情况。6、负责会同有关部门审查城建工程项目的重大设计修改方案与工程变更，办理项目前期费用审核及签订合同和支付手续，办理合同范围以外项目的调增、调减审查与申报；参与工程项目的征地和拆迁协调。7、负责合同城建项目建设管理部门主持竣工工程的验收，主持办理工程项目移交管理工作。8、承办区委、区政府和上级主管部门交办的其他事项。              </w:t>
            </w:r>
          </w:p>
          <w:p w:rsidR="00585B0A" w:rsidRPr="00585B0A" w:rsidRDefault="006B6DA8" w:rsidP="00585B0A">
            <w:pPr>
              <w:autoSpaceDN w:val="0"/>
              <w:spacing w:line="320" w:lineRule="exact"/>
              <w:jc w:val="left"/>
              <w:textAlignment w:val="center"/>
              <w:rPr>
                <w:rFonts w:ascii="仿宋_GB2312" w:eastAsia="仿宋_GB2312" w:hAnsi="仿宋_GB2312" w:cs="仿宋_GB2312"/>
                <w:color w:val="000000"/>
                <w:sz w:val="24"/>
              </w:rPr>
            </w:pPr>
            <w:r w:rsidRPr="006B6DA8">
              <w:rPr>
                <w:rFonts w:ascii="Times New Roman" w:eastAsia="仿宋_GB2312" w:hAnsi="Times New Roman" w:cs="Times New Roman" w:hint="eastAsia"/>
                <w:kern w:val="0"/>
                <w:sz w:val="24"/>
                <w:szCs w:val="24"/>
              </w:rPr>
              <w:t xml:space="preserve">   </w:t>
            </w:r>
          </w:p>
        </w:tc>
      </w:tr>
      <w:tr w:rsidR="00585B0A" w:rsidRPr="00585B0A" w:rsidTr="006B6DA8">
        <w:trPr>
          <w:trHeight w:val="1414"/>
          <w:jc w:val="center"/>
        </w:trPr>
        <w:tc>
          <w:tcPr>
            <w:tcW w:w="1654" w:type="dxa"/>
            <w:gridSpan w:val="2"/>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年度主要</w:t>
            </w:r>
          </w:p>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工作内容</w:t>
            </w:r>
          </w:p>
        </w:tc>
        <w:tc>
          <w:tcPr>
            <w:tcW w:w="8146" w:type="dxa"/>
            <w:gridSpan w:val="15"/>
            <w:vAlign w:val="center"/>
          </w:tcPr>
          <w:p w:rsidR="00585B0A" w:rsidRPr="006B6DA8" w:rsidRDefault="00585B0A" w:rsidP="006B6DA8">
            <w:pPr>
              <w:widowControl/>
              <w:spacing w:line="480" w:lineRule="auto"/>
              <w:rPr>
                <w:rFonts w:ascii="Times New Roman" w:eastAsia="仿宋_GB2312" w:hAnsi="Times New Roman" w:cs="Times New Roman"/>
                <w:kern w:val="0"/>
                <w:sz w:val="24"/>
                <w:szCs w:val="24"/>
              </w:rPr>
            </w:pPr>
            <w:r w:rsidRPr="00585B0A">
              <w:rPr>
                <w:rFonts w:ascii="仿宋_GB2312" w:eastAsia="仿宋_GB2312" w:hAnsi="仿宋_GB2312" w:cs="仿宋_GB2312" w:hint="eastAsia"/>
                <w:color w:val="000000"/>
                <w:sz w:val="24"/>
              </w:rPr>
              <w:t>任务1：</w:t>
            </w:r>
            <w:r w:rsidR="006B6DA8" w:rsidRPr="006B6DA8">
              <w:rPr>
                <w:rFonts w:ascii="Times New Roman" w:eastAsia="仿宋_GB2312" w:hAnsi="Times New Roman" w:cs="Times New Roman" w:hint="eastAsia"/>
                <w:kern w:val="0"/>
                <w:sz w:val="24"/>
                <w:szCs w:val="24"/>
              </w:rPr>
              <w:t>进行债务结构的合理调整，及时化解债务风险</w:t>
            </w:r>
          </w:p>
          <w:p w:rsidR="00585B0A" w:rsidRPr="006B6DA8" w:rsidRDefault="00585B0A" w:rsidP="006B6DA8">
            <w:pPr>
              <w:widowControl/>
              <w:spacing w:line="480" w:lineRule="auto"/>
              <w:rPr>
                <w:rFonts w:ascii="Times New Roman" w:eastAsia="仿宋_GB2312" w:hAnsi="Times New Roman" w:cs="Times New Roman"/>
                <w:kern w:val="0"/>
                <w:sz w:val="24"/>
                <w:szCs w:val="24"/>
              </w:rPr>
            </w:pPr>
            <w:r w:rsidRPr="00585B0A">
              <w:rPr>
                <w:rFonts w:ascii="仿宋_GB2312" w:eastAsia="仿宋_GB2312" w:hAnsi="仿宋_GB2312" w:cs="仿宋_GB2312" w:hint="eastAsia"/>
                <w:color w:val="000000"/>
                <w:sz w:val="24"/>
              </w:rPr>
              <w:t>任务2：</w:t>
            </w:r>
            <w:r w:rsidR="006B6DA8" w:rsidRPr="006B6DA8">
              <w:rPr>
                <w:rFonts w:ascii="Times New Roman" w:eastAsia="仿宋_GB2312" w:hAnsi="Times New Roman" w:cs="Times New Roman" w:hint="eastAsia"/>
                <w:kern w:val="0"/>
                <w:sz w:val="24"/>
                <w:szCs w:val="24"/>
              </w:rPr>
              <w:t>持续改善城市面貌，高效完成学院路两侧建筑立面改造</w:t>
            </w:r>
          </w:p>
          <w:p w:rsidR="00585B0A" w:rsidRPr="00585B0A" w:rsidRDefault="00585B0A" w:rsidP="00585B0A">
            <w:pPr>
              <w:autoSpaceDN w:val="0"/>
              <w:spacing w:line="320" w:lineRule="exact"/>
              <w:jc w:val="left"/>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任务3：</w:t>
            </w:r>
            <w:r w:rsidR="006B6DA8" w:rsidRPr="00064454">
              <w:rPr>
                <w:rFonts w:ascii="Times New Roman" w:eastAsia="仿宋_GB2312" w:hAnsi="Times New Roman" w:cs="Times New Roman" w:hint="eastAsia"/>
                <w:kern w:val="0"/>
                <w:sz w:val="24"/>
                <w:szCs w:val="24"/>
              </w:rPr>
              <w:t>加快推进政府性投资项目资产处置，资金回笼工作。</w:t>
            </w:r>
          </w:p>
          <w:p w:rsidR="00585B0A" w:rsidRPr="00585B0A" w:rsidRDefault="00585B0A" w:rsidP="00585B0A">
            <w:pPr>
              <w:autoSpaceDN w:val="0"/>
              <w:spacing w:line="320" w:lineRule="exact"/>
              <w:jc w:val="left"/>
              <w:textAlignment w:val="center"/>
              <w:rPr>
                <w:rFonts w:ascii="仿宋_GB2312" w:eastAsia="仿宋_GB2312" w:hAnsi="仿宋_GB2312" w:cs="仿宋_GB2312"/>
                <w:color w:val="000000"/>
                <w:sz w:val="24"/>
              </w:rPr>
            </w:pPr>
          </w:p>
        </w:tc>
      </w:tr>
      <w:tr w:rsidR="00585B0A" w:rsidRPr="00585B0A" w:rsidTr="006B6DA8">
        <w:trPr>
          <w:trHeight w:val="1123"/>
          <w:jc w:val="center"/>
        </w:trPr>
        <w:tc>
          <w:tcPr>
            <w:tcW w:w="1654" w:type="dxa"/>
            <w:gridSpan w:val="2"/>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pacing w:val="-6"/>
                <w:sz w:val="24"/>
              </w:rPr>
            </w:pPr>
            <w:r w:rsidRPr="00585B0A">
              <w:rPr>
                <w:rFonts w:ascii="仿宋_GB2312" w:eastAsia="仿宋_GB2312" w:hAnsi="仿宋_GB2312" w:cs="仿宋_GB2312" w:hint="eastAsia"/>
                <w:color w:val="000000"/>
                <w:spacing w:val="-6"/>
                <w:sz w:val="24"/>
              </w:rPr>
              <w:t>年度部门（单位）总体运行情况及取得的成绩</w:t>
            </w:r>
          </w:p>
        </w:tc>
        <w:tc>
          <w:tcPr>
            <w:tcW w:w="8146" w:type="dxa"/>
            <w:gridSpan w:val="15"/>
            <w:vAlign w:val="center"/>
          </w:tcPr>
          <w:p w:rsidR="000F1962" w:rsidRPr="000F1962" w:rsidRDefault="000F1962" w:rsidP="000F1962">
            <w:pPr>
              <w:spacing w:line="600" w:lineRule="exact"/>
              <w:rPr>
                <w:rFonts w:ascii="仿宋_GB2312" w:eastAsia="仿宋_GB2312" w:hAnsi="仿宋_GB2312" w:cs="仿宋_GB2312"/>
                <w:bCs/>
                <w:sz w:val="32"/>
                <w:szCs w:val="32"/>
              </w:rPr>
            </w:pPr>
            <w:r w:rsidRPr="000F1962">
              <w:rPr>
                <w:rFonts w:ascii="仿宋_GB2312" w:eastAsia="仿宋_GB2312" w:hAnsi="仿宋_GB2312" w:cs="仿宋_GB2312" w:hint="eastAsia"/>
                <w:bCs/>
                <w:sz w:val="32"/>
                <w:szCs w:val="32"/>
              </w:rPr>
              <w:sym w:font="Wingdings" w:char="F081"/>
            </w:r>
            <w:r w:rsidRPr="000F1962">
              <w:rPr>
                <w:rFonts w:ascii="仿宋_GB2312" w:eastAsia="仿宋_GB2312" w:hAnsi="仿宋_GB2312" w:cs="仿宋_GB2312" w:hint="eastAsia"/>
                <w:bCs/>
                <w:sz w:val="32"/>
                <w:szCs w:val="32"/>
              </w:rPr>
              <w:t>已完成区安置局、区人武部民兵训练基地的结算审计工作；</w:t>
            </w:r>
            <w:r w:rsidRPr="000F1962">
              <w:rPr>
                <w:rFonts w:ascii="仿宋_GB2312" w:eastAsia="仿宋_GB2312" w:hAnsi="仿宋_GB2312" w:cs="仿宋_GB2312" w:hint="eastAsia"/>
                <w:bCs/>
                <w:sz w:val="32"/>
                <w:szCs w:val="32"/>
              </w:rPr>
              <w:sym w:font="Wingdings" w:char="F082"/>
            </w:r>
            <w:r w:rsidRPr="000F1962">
              <w:rPr>
                <w:rFonts w:ascii="仿宋_GB2312" w:eastAsia="仿宋_GB2312" w:hAnsi="仿宋_GB2312" w:cs="仿宋_GB2312" w:hint="eastAsia"/>
                <w:bCs/>
                <w:sz w:val="32"/>
                <w:szCs w:val="32"/>
              </w:rPr>
              <w:t>已完成湘北大道（二期）装饰装修工程四个标段的结算初审工作；</w:t>
            </w:r>
            <w:r w:rsidRPr="000F1962">
              <w:rPr>
                <w:rFonts w:ascii="仿宋_GB2312" w:eastAsia="仿宋_GB2312" w:hAnsi="仿宋_GB2312" w:cs="仿宋_GB2312" w:hint="eastAsia"/>
                <w:bCs/>
                <w:sz w:val="32"/>
                <w:szCs w:val="32"/>
              </w:rPr>
              <w:sym w:font="Wingdings" w:char="F083"/>
            </w:r>
            <w:r w:rsidRPr="000F1962">
              <w:rPr>
                <w:rFonts w:ascii="仿宋_GB2312" w:eastAsia="仿宋_GB2312" w:hAnsi="仿宋_GB2312" w:cs="仿宋_GB2312" w:hint="eastAsia"/>
                <w:bCs/>
                <w:sz w:val="32"/>
                <w:szCs w:val="32"/>
              </w:rPr>
              <w:t>已完成中心办公用房的改造工作；④郭镇乡重金属污染管控项目已竣工验收，进入结算阶段；⑤老旧小区的改造2020年项目实施工作正在有力推进中，</w:t>
            </w:r>
            <w:r w:rsidRPr="000F1962">
              <w:rPr>
                <w:rFonts w:ascii="仿宋_GB2312" w:eastAsia="仿宋_GB2312" w:hAnsi="仿宋_GB2312" w:cs="仿宋_GB2312" w:hint="eastAsia"/>
                <w:sz w:val="32"/>
                <w:szCs w:val="32"/>
              </w:rPr>
              <w:t>18个项目全部进场施工。对完成2021年项目申报的各项工作，已明确“时间表”、确</w:t>
            </w:r>
            <w:r>
              <w:rPr>
                <w:rFonts w:ascii="仿宋_GB2312" w:eastAsia="仿宋_GB2312" w:hAnsi="仿宋_GB2312" w:cs="仿宋_GB2312" w:hint="eastAsia"/>
                <w:sz w:val="32"/>
                <w:szCs w:val="32"/>
              </w:rPr>
              <w:t>定“路线图”，夯实责任、细化分工，项目申报各项工作正在有序开展；</w:t>
            </w:r>
            <w:r>
              <w:rPr>
                <w:rFonts w:ascii="仿宋_GB2312" w:eastAsia="仿宋_GB2312" w:hAnsi="仿宋_GB2312" w:cs="仿宋_GB2312" w:hint="eastAsia"/>
                <w:bCs/>
                <w:sz w:val="32"/>
                <w:szCs w:val="32"/>
              </w:rPr>
              <w:t>⑥</w:t>
            </w:r>
            <w:r w:rsidRPr="000F1962">
              <w:rPr>
                <w:rFonts w:ascii="仿宋_GB2312" w:eastAsia="仿宋_GB2312" w:hAnsi="仿宋_GB2312" w:cs="仿宋_GB2312" w:hint="eastAsia"/>
                <w:bCs/>
                <w:sz w:val="32"/>
                <w:szCs w:val="32"/>
              </w:rPr>
              <w:t>联合区财政局、区拆迁安置服务中心进行安置房地下车位处置工作，现已完成</w:t>
            </w:r>
            <w:r w:rsidRPr="000F1962">
              <w:rPr>
                <w:rFonts w:ascii="仿宋_GB2312" w:eastAsia="仿宋_GB2312" w:hAnsi="仿宋_GB2312" w:cs="仿宋_GB2312" w:hint="eastAsia"/>
                <w:bCs/>
                <w:sz w:val="32"/>
                <w:szCs w:val="32"/>
              </w:rPr>
              <w:lastRenderedPageBreak/>
              <w:t>芭蕉湖安置房项目、洛王城中村安置房项目地下车位处置前期各项准备，前期测绘、评估均已完成；</w:t>
            </w:r>
            <w:r>
              <w:rPr>
                <w:rFonts w:ascii="仿宋_GB2312" w:eastAsia="仿宋_GB2312" w:hAnsi="仿宋_GB2312" w:cs="仿宋_GB2312" w:hint="eastAsia"/>
                <w:bCs/>
                <w:sz w:val="32"/>
                <w:szCs w:val="32"/>
              </w:rPr>
              <w:t>⑦</w:t>
            </w:r>
            <w:r w:rsidRPr="000F1962">
              <w:rPr>
                <w:rFonts w:ascii="仿宋_GB2312" w:eastAsia="仿宋_GB2312" w:hAnsi="仿宋_GB2312" w:cs="仿宋_GB2312" w:hint="eastAsia"/>
                <w:sz w:val="32"/>
                <w:szCs w:val="32"/>
              </w:rPr>
              <w:t>木鱼山北路及九家垅路南北两侧</w:t>
            </w:r>
            <w:r w:rsidRPr="000F1962">
              <w:rPr>
                <w:rFonts w:ascii="仿宋_GB2312" w:eastAsia="仿宋_GB2312" w:hAnsi="仿宋_GB2312" w:cs="仿宋_GB2312" w:hint="eastAsia"/>
                <w:bCs/>
                <w:sz w:val="32"/>
                <w:szCs w:val="32"/>
              </w:rPr>
              <w:t>已协调市资规局督促市城投集团缴清A、B地块出让成交价款34500万元，市城投集团已基本同意缴清土地出让金，目前还在协调中。由于土地出让金目前暂未缴清，无法与市财政结算收回木鱼山北路征拆及道路建设资金6000万元；</w:t>
            </w:r>
            <w:r>
              <w:rPr>
                <w:rFonts w:ascii="仿宋_GB2312" w:eastAsia="仿宋_GB2312" w:hAnsi="仿宋_GB2312" w:cs="仿宋_GB2312" w:hint="eastAsia"/>
                <w:sz w:val="32"/>
                <w:szCs w:val="32"/>
              </w:rPr>
              <w:t>⑧</w:t>
            </w:r>
            <w:r w:rsidRPr="000F1962">
              <w:rPr>
                <w:rFonts w:ascii="仿宋_GB2312" w:eastAsia="仿宋_GB2312" w:hAnsi="仿宋_GB2312" w:cs="仿宋_GB2312" w:hint="eastAsia"/>
                <w:sz w:val="32"/>
                <w:szCs w:val="32"/>
              </w:rPr>
              <w:t xml:space="preserve">蔡家安置房由于与木鱼山北路及九家垅路南北两侧项目捆绑在一起，木鱼山北路及九家垅路南北两侧土地出让金未缴清，致使蔡家安置房项目无法结算; </w:t>
            </w:r>
            <w:r>
              <w:rPr>
                <w:rFonts w:ascii="仿宋_GB2312" w:eastAsia="仿宋_GB2312" w:hAnsi="仿宋_GB2312" w:cs="仿宋_GB2312" w:hint="eastAsia"/>
                <w:bCs/>
                <w:sz w:val="32"/>
                <w:szCs w:val="32"/>
              </w:rPr>
              <w:t>⑨</w:t>
            </w:r>
            <w:r w:rsidRPr="000F1962">
              <w:rPr>
                <w:rFonts w:ascii="仿宋_GB2312" w:eastAsia="仿宋_GB2312" w:hAnsi="仿宋_GB2312" w:cs="仿宋_GB2312" w:hint="eastAsia"/>
                <w:sz w:val="32"/>
                <w:szCs w:val="32"/>
              </w:rPr>
              <w:t>连接线区机关原搬迁土地已协调市土地储备中心，市土地储备中心目前在拿具体收储方案，待市政府批准后，才能争取先期回笼宗地清表资金5000万元;</w:t>
            </w:r>
            <w:r>
              <w:rPr>
                <w:rFonts w:ascii="仿宋_GB2312" w:eastAsia="仿宋_GB2312" w:hAnsi="仿宋_GB2312" w:cs="仿宋_GB2312" w:hint="eastAsia"/>
                <w:bCs/>
                <w:sz w:val="32"/>
                <w:szCs w:val="32"/>
              </w:rPr>
              <w:t>⑩</w:t>
            </w:r>
            <w:r w:rsidRPr="000F1962">
              <w:rPr>
                <w:rFonts w:ascii="仿宋_GB2312" w:eastAsia="仿宋_GB2312" w:hAnsi="仿宋_GB2312" w:cs="仿宋_GB2312" w:hint="eastAsia"/>
                <w:sz w:val="32"/>
                <w:szCs w:val="32"/>
              </w:rPr>
              <w:t>胥家桥路两侧C、E地块市政府已明确作为市住房保障服务中心廉租房建设用地，同时将胥家桥路建设纳入市城建计划（含：一是楼区原已完工的胥家桥路建设部分，资金投入8000余万元；二是后续需拉通金凤桥路建设部分），资金统一结算；</w:t>
            </w:r>
            <w:r w:rsidRPr="000F1962">
              <w:rPr>
                <w:rFonts w:ascii="Cambria Math" w:eastAsia="仿宋_GB2312" w:hAnsi="Cambria Math" w:cs="Cambria Math"/>
                <w:sz w:val="32"/>
                <w:szCs w:val="32"/>
              </w:rPr>
              <w:t>⑪</w:t>
            </w:r>
            <w:r w:rsidRPr="000F1962">
              <w:rPr>
                <w:rFonts w:ascii="仿宋_GB2312" w:eastAsia="仿宋_GB2312" w:hAnsi="仿宋_GB2312" w:cs="仿宋_GB2312" w:hint="eastAsia"/>
                <w:sz w:val="32"/>
                <w:szCs w:val="32"/>
              </w:rPr>
              <w:t>陶家畈保障性住房用地已对接市城投集团，将楼区陶家畈保障性住房建设项目地块（省政府用地批单73.07亩，其中：原明胶厂A地块34.82亩、万家组B地块38.25亩）纳入东风湖综合环境治理项目，由市城投集团统一开发建设，市城投集团暂回复不同意，资金无法回收。</w:t>
            </w:r>
          </w:p>
          <w:p w:rsidR="00585B0A" w:rsidRPr="00585B0A" w:rsidRDefault="00585B0A" w:rsidP="00585B0A">
            <w:pPr>
              <w:autoSpaceDN w:val="0"/>
              <w:spacing w:line="320" w:lineRule="exact"/>
              <w:jc w:val="left"/>
              <w:textAlignment w:val="center"/>
              <w:rPr>
                <w:rFonts w:ascii="仿宋_GB2312" w:eastAsia="仿宋_GB2312" w:hAnsi="仿宋_GB2312" w:cs="仿宋_GB2312"/>
                <w:color w:val="000000"/>
                <w:sz w:val="24"/>
              </w:rPr>
            </w:pPr>
          </w:p>
        </w:tc>
      </w:tr>
      <w:tr w:rsidR="00585B0A" w:rsidRPr="00585B0A" w:rsidTr="006B6DA8">
        <w:trPr>
          <w:trHeight w:val="420"/>
          <w:jc w:val="center"/>
        </w:trPr>
        <w:tc>
          <w:tcPr>
            <w:tcW w:w="9800" w:type="dxa"/>
            <w:gridSpan w:val="17"/>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黑体" w:eastAsia="黑体" w:hAnsi="黑体" w:cs="黑体" w:hint="eastAsia"/>
                <w:color w:val="000000"/>
                <w:sz w:val="28"/>
                <w:szCs w:val="28"/>
              </w:rPr>
              <w:lastRenderedPageBreak/>
              <w:t>二、部门（单位）收支情况</w:t>
            </w:r>
          </w:p>
        </w:tc>
      </w:tr>
      <w:tr w:rsidR="00585B0A" w:rsidRPr="00585B0A" w:rsidTr="006B6DA8">
        <w:trPr>
          <w:trHeight w:val="413"/>
          <w:jc w:val="center"/>
        </w:trPr>
        <w:tc>
          <w:tcPr>
            <w:tcW w:w="9800" w:type="dxa"/>
            <w:gridSpan w:val="17"/>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b/>
                <w:bCs/>
                <w:color w:val="000000"/>
                <w:sz w:val="24"/>
              </w:rPr>
              <w:lastRenderedPageBreak/>
              <w:t>年度收入情况（万元）</w:t>
            </w:r>
          </w:p>
        </w:tc>
      </w:tr>
      <w:tr w:rsidR="00585B0A" w:rsidRPr="00585B0A" w:rsidTr="006B6DA8">
        <w:trPr>
          <w:trHeight w:val="405"/>
          <w:jc w:val="center"/>
        </w:trPr>
        <w:tc>
          <w:tcPr>
            <w:tcW w:w="1700" w:type="dxa"/>
            <w:gridSpan w:val="3"/>
            <w:vMerge w:val="restart"/>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机构名称</w:t>
            </w:r>
          </w:p>
        </w:tc>
        <w:tc>
          <w:tcPr>
            <w:tcW w:w="1080" w:type="dxa"/>
            <w:vMerge w:val="restart"/>
            <w:tcBorders>
              <w:right w:val="single" w:sz="4" w:space="0" w:color="auto"/>
            </w:tcBorders>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收入合计</w:t>
            </w:r>
          </w:p>
        </w:tc>
        <w:tc>
          <w:tcPr>
            <w:tcW w:w="7020" w:type="dxa"/>
            <w:gridSpan w:val="13"/>
            <w:tcBorders>
              <w:left w:val="single" w:sz="4" w:space="0" w:color="auto"/>
            </w:tcBorders>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其中：</w:t>
            </w:r>
          </w:p>
        </w:tc>
      </w:tr>
      <w:tr w:rsidR="00585B0A" w:rsidRPr="00585B0A" w:rsidTr="006B6DA8">
        <w:trPr>
          <w:trHeight w:val="800"/>
          <w:jc w:val="center"/>
        </w:trPr>
        <w:tc>
          <w:tcPr>
            <w:tcW w:w="1700" w:type="dxa"/>
            <w:gridSpan w:val="3"/>
            <w:vMerge/>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p>
        </w:tc>
        <w:tc>
          <w:tcPr>
            <w:tcW w:w="1080" w:type="dxa"/>
            <w:vMerge/>
            <w:tcBorders>
              <w:right w:val="single" w:sz="4" w:space="0" w:color="auto"/>
            </w:tcBorders>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p>
        </w:tc>
        <w:tc>
          <w:tcPr>
            <w:tcW w:w="1355" w:type="dxa"/>
            <w:gridSpan w:val="2"/>
            <w:tcBorders>
              <w:left w:val="single" w:sz="4" w:space="0" w:color="auto"/>
            </w:tcBorders>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上年结转</w:t>
            </w:r>
          </w:p>
        </w:tc>
        <w:tc>
          <w:tcPr>
            <w:tcW w:w="1080" w:type="dxa"/>
            <w:gridSpan w:val="2"/>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公共财</w:t>
            </w:r>
          </w:p>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政拨款</w:t>
            </w:r>
          </w:p>
        </w:tc>
        <w:tc>
          <w:tcPr>
            <w:tcW w:w="1705" w:type="dxa"/>
            <w:gridSpan w:val="2"/>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政府基金拨款</w:t>
            </w:r>
          </w:p>
        </w:tc>
        <w:tc>
          <w:tcPr>
            <w:tcW w:w="1800" w:type="dxa"/>
            <w:gridSpan w:val="4"/>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纳入专户管理的非税收入拨款</w:t>
            </w:r>
          </w:p>
        </w:tc>
        <w:tc>
          <w:tcPr>
            <w:tcW w:w="1080" w:type="dxa"/>
            <w:gridSpan w:val="3"/>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其他</w:t>
            </w:r>
          </w:p>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收入</w:t>
            </w:r>
          </w:p>
        </w:tc>
      </w:tr>
      <w:tr w:rsidR="00585B0A" w:rsidRPr="00585B0A" w:rsidTr="006B6DA8">
        <w:trPr>
          <w:trHeight w:val="438"/>
          <w:jc w:val="center"/>
        </w:trPr>
        <w:tc>
          <w:tcPr>
            <w:tcW w:w="1700" w:type="dxa"/>
            <w:gridSpan w:val="3"/>
            <w:vAlign w:val="center"/>
          </w:tcPr>
          <w:p w:rsidR="00585B0A" w:rsidRPr="00585B0A" w:rsidRDefault="00223465" w:rsidP="00585B0A">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局机关及二级机构汇总</w:t>
            </w:r>
          </w:p>
        </w:tc>
        <w:tc>
          <w:tcPr>
            <w:tcW w:w="1080" w:type="dxa"/>
            <w:tcBorders>
              <w:right w:val="single" w:sz="4" w:space="0" w:color="auto"/>
            </w:tcBorders>
            <w:vAlign w:val="center"/>
          </w:tcPr>
          <w:p w:rsidR="00585B0A" w:rsidRPr="00585B0A" w:rsidRDefault="00662953" w:rsidP="00585B0A">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232.95</w:t>
            </w:r>
          </w:p>
        </w:tc>
        <w:tc>
          <w:tcPr>
            <w:tcW w:w="1355" w:type="dxa"/>
            <w:gridSpan w:val="2"/>
            <w:tcBorders>
              <w:left w:val="single" w:sz="4" w:space="0" w:color="auto"/>
            </w:tcBorders>
            <w:vAlign w:val="center"/>
          </w:tcPr>
          <w:p w:rsidR="00585B0A" w:rsidRPr="00585B0A" w:rsidRDefault="00585B0A" w:rsidP="00585B0A">
            <w:pPr>
              <w:autoSpaceDN w:val="0"/>
              <w:spacing w:line="320" w:lineRule="exact"/>
              <w:jc w:val="left"/>
              <w:textAlignment w:val="center"/>
              <w:rPr>
                <w:rFonts w:ascii="仿宋_GB2312" w:eastAsia="仿宋_GB2312" w:hAnsi="仿宋_GB2312" w:cs="仿宋_GB2312"/>
                <w:color w:val="000000"/>
                <w:sz w:val="24"/>
              </w:rPr>
            </w:pPr>
          </w:p>
        </w:tc>
        <w:tc>
          <w:tcPr>
            <w:tcW w:w="1080" w:type="dxa"/>
            <w:gridSpan w:val="2"/>
            <w:vAlign w:val="center"/>
          </w:tcPr>
          <w:p w:rsidR="00585B0A" w:rsidRPr="00585B0A" w:rsidRDefault="00662953" w:rsidP="00585B0A">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232.95</w:t>
            </w:r>
          </w:p>
        </w:tc>
        <w:tc>
          <w:tcPr>
            <w:tcW w:w="1705" w:type="dxa"/>
            <w:gridSpan w:val="2"/>
            <w:vAlign w:val="center"/>
          </w:tcPr>
          <w:p w:rsidR="00585B0A" w:rsidRPr="00585B0A" w:rsidRDefault="00585B0A" w:rsidP="00585B0A">
            <w:pPr>
              <w:autoSpaceDN w:val="0"/>
              <w:spacing w:line="320" w:lineRule="exact"/>
              <w:jc w:val="left"/>
              <w:textAlignment w:val="center"/>
              <w:rPr>
                <w:rFonts w:ascii="仿宋_GB2312" w:eastAsia="仿宋_GB2312" w:hAnsi="仿宋_GB2312" w:cs="仿宋_GB2312"/>
                <w:color w:val="000000"/>
                <w:sz w:val="24"/>
              </w:rPr>
            </w:pPr>
          </w:p>
        </w:tc>
        <w:tc>
          <w:tcPr>
            <w:tcW w:w="1800" w:type="dxa"/>
            <w:gridSpan w:val="4"/>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p>
        </w:tc>
        <w:tc>
          <w:tcPr>
            <w:tcW w:w="1080" w:type="dxa"/>
            <w:gridSpan w:val="3"/>
            <w:vAlign w:val="center"/>
          </w:tcPr>
          <w:p w:rsidR="00585B0A" w:rsidRPr="00585B0A" w:rsidRDefault="00585B0A" w:rsidP="00585B0A">
            <w:pPr>
              <w:autoSpaceDN w:val="0"/>
              <w:spacing w:line="320" w:lineRule="exact"/>
              <w:jc w:val="left"/>
              <w:textAlignment w:val="center"/>
              <w:rPr>
                <w:rFonts w:ascii="仿宋_GB2312" w:eastAsia="仿宋_GB2312" w:hAnsi="仿宋_GB2312" w:cs="仿宋_GB2312"/>
                <w:color w:val="000000"/>
                <w:sz w:val="24"/>
              </w:rPr>
            </w:pPr>
          </w:p>
        </w:tc>
      </w:tr>
      <w:tr w:rsidR="00585B0A" w:rsidRPr="00585B0A" w:rsidTr="006B6DA8">
        <w:trPr>
          <w:trHeight w:val="624"/>
          <w:jc w:val="center"/>
        </w:trPr>
        <w:tc>
          <w:tcPr>
            <w:tcW w:w="9800" w:type="dxa"/>
            <w:gridSpan w:val="17"/>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b/>
                <w:bCs/>
                <w:color w:val="000000"/>
                <w:sz w:val="24"/>
              </w:rPr>
              <w:t>部门（单位）年度支出和结余情况（万元）</w:t>
            </w:r>
          </w:p>
        </w:tc>
      </w:tr>
      <w:tr w:rsidR="00585B0A" w:rsidRPr="00585B0A" w:rsidTr="006B6DA8">
        <w:trPr>
          <w:trHeight w:val="355"/>
          <w:jc w:val="center"/>
        </w:trPr>
        <w:tc>
          <w:tcPr>
            <w:tcW w:w="1700" w:type="dxa"/>
            <w:gridSpan w:val="3"/>
            <w:vMerge w:val="restart"/>
            <w:vAlign w:val="center"/>
          </w:tcPr>
          <w:p w:rsidR="00585B0A" w:rsidRPr="00585B0A" w:rsidRDefault="00585B0A" w:rsidP="00585B0A">
            <w:pPr>
              <w:snapToGrid w:val="0"/>
              <w:spacing w:line="320" w:lineRule="exact"/>
              <w:jc w:val="center"/>
              <w:rPr>
                <w:rFonts w:ascii="仿宋_GB2312" w:eastAsia="仿宋_GB2312" w:hAnsi="仿宋_GB2312" w:cs="仿宋_GB2312"/>
                <w:sz w:val="24"/>
              </w:rPr>
            </w:pPr>
            <w:r w:rsidRPr="00585B0A">
              <w:rPr>
                <w:rFonts w:ascii="仿宋_GB2312" w:eastAsia="仿宋_GB2312" w:hAnsi="仿宋_GB2312" w:cs="仿宋_GB2312" w:hint="eastAsia"/>
                <w:sz w:val="24"/>
              </w:rPr>
              <w:t>机构名称</w:t>
            </w:r>
          </w:p>
        </w:tc>
        <w:tc>
          <w:tcPr>
            <w:tcW w:w="1080" w:type="dxa"/>
            <w:vMerge w:val="restart"/>
            <w:tcBorders>
              <w:right w:val="single" w:sz="4" w:space="0" w:color="auto"/>
            </w:tcBorders>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支出合计</w:t>
            </w:r>
          </w:p>
        </w:tc>
        <w:tc>
          <w:tcPr>
            <w:tcW w:w="5675" w:type="dxa"/>
            <w:gridSpan w:val="9"/>
            <w:tcBorders>
              <w:left w:val="single" w:sz="4" w:space="0" w:color="auto"/>
              <w:bottom w:val="single" w:sz="4" w:space="0" w:color="auto"/>
              <w:right w:val="single" w:sz="4" w:space="0" w:color="auto"/>
            </w:tcBorders>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其中：</w:t>
            </w:r>
          </w:p>
        </w:tc>
        <w:tc>
          <w:tcPr>
            <w:tcW w:w="1345" w:type="dxa"/>
            <w:gridSpan w:val="4"/>
            <w:tcBorders>
              <w:left w:val="single" w:sz="4" w:space="0" w:color="auto"/>
              <w:bottom w:val="single" w:sz="4" w:space="0" w:color="auto"/>
            </w:tcBorders>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结余</w:t>
            </w:r>
          </w:p>
        </w:tc>
      </w:tr>
      <w:tr w:rsidR="00585B0A" w:rsidRPr="00585B0A" w:rsidTr="006B6DA8">
        <w:trPr>
          <w:trHeight w:val="417"/>
          <w:jc w:val="center"/>
        </w:trPr>
        <w:tc>
          <w:tcPr>
            <w:tcW w:w="1700" w:type="dxa"/>
            <w:gridSpan w:val="3"/>
            <w:vMerge/>
            <w:vAlign w:val="center"/>
          </w:tcPr>
          <w:p w:rsidR="00585B0A" w:rsidRPr="00585B0A" w:rsidRDefault="00585B0A" w:rsidP="00585B0A">
            <w:pPr>
              <w:spacing w:line="320" w:lineRule="exact"/>
              <w:jc w:val="center"/>
              <w:rPr>
                <w:rFonts w:ascii="仿宋_GB2312" w:eastAsia="仿宋_GB2312" w:hAnsi="仿宋_GB2312" w:cs="仿宋_GB2312"/>
                <w:sz w:val="24"/>
              </w:rPr>
            </w:pPr>
          </w:p>
        </w:tc>
        <w:tc>
          <w:tcPr>
            <w:tcW w:w="1080" w:type="dxa"/>
            <w:vMerge/>
            <w:tcBorders>
              <w:right w:val="single" w:sz="4" w:space="0" w:color="auto"/>
            </w:tcBorders>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p>
        </w:tc>
        <w:tc>
          <w:tcPr>
            <w:tcW w:w="1355" w:type="dxa"/>
            <w:gridSpan w:val="2"/>
            <w:vMerge w:val="restart"/>
            <w:tcBorders>
              <w:top w:val="single" w:sz="4" w:space="0" w:color="auto"/>
              <w:left w:val="single" w:sz="4" w:space="0" w:color="auto"/>
            </w:tcBorders>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基本支出</w:t>
            </w:r>
          </w:p>
        </w:tc>
        <w:tc>
          <w:tcPr>
            <w:tcW w:w="3240" w:type="dxa"/>
            <w:gridSpan w:val="6"/>
            <w:tcBorders>
              <w:top w:val="single" w:sz="4" w:space="0" w:color="auto"/>
            </w:tcBorders>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其中：</w:t>
            </w:r>
          </w:p>
        </w:tc>
        <w:tc>
          <w:tcPr>
            <w:tcW w:w="1080" w:type="dxa"/>
            <w:vMerge w:val="restart"/>
            <w:tcBorders>
              <w:top w:val="single" w:sz="4" w:space="0" w:color="auto"/>
              <w:right w:val="single" w:sz="4" w:space="0" w:color="auto"/>
            </w:tcBorders>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项目支出</w:t>
            </w:r>
          </w:p>
        </w:tc>
        <w:tc>
          <w:tcPr>
            <w:tcW w:w="720" w:type="dxa"/>
            <w:gridSpan w:val="3"/>
            <w:vMerge w:val="restart"/>
            <w:tcBorders>
              <w:top w:val="single" w:sz="4" w:space="0" w:color="auto"/>
              <w:left w:val="single" w:sz="4" w:space="0" w:color="auto"/>
              <w:right w:val="single" w:sz="4" w:space="0" w:color="auto"/>
            </w:tcBorders>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当年结余</w:t>
            </w:r>
          </w:p>
        </w:tc>
        <w:tc>
          <w:tcPr>
            <w:tcW w:w="625" w:type="dxa"/>
            <w:vMerge w:val="restart"/>
            <w:tcBorders>
              <w:top w:val="single" w:sz="4" w:space="0" w:color="auto"/>
              <w:left w:val="single" w:sz="4" w:space="0" w:color="auto"/>
            </w:tcBorders>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累计结余</w:t>
            </w:r>
          </w:p>
        </w:tc>
      </w:tr>
      <w:tr w:rsidR="00585B0A" w:rsidRPr="00585B0A" w:rsidTr="006B6DA8">
        <w:trPr>
          <w:trHeight w:val="408"/>
          <w:jc w:val="center"/>
        </w:trPr>
        <w:tc>
          <w:tcPr>
            <w:tcW w:w="1700" w:type="dxa"/>
            <w:gridSpan w:val="3"/>
            <w:vMerge/>
            <w:vAlign w:val="center"/>
          </w:tcPr>
          <w:p w:rsidR="00585B0A" w:rsidRPr="00585B0A" w:rsidRDefault="00585B0A" w:rsidP="00585B0A">
            <w:pPr>
              <w:spacing w:line="320" w:lineRule="exact"/>
              <w:jc w:val="center"/>
              <w:rPr>
                <w:rFonts w:ascii="仿宋_GB2312" w:eastAsia="仿宋_GB2312" w:hAnsi="仿宋_GB2312" w:cs="仿宋_GB2312"/>
                <w:sz w:val="24"/>
              </w:rPr>
            </w:pPr>
          </w:p>
        </w:tc>
        <w:tc>
          <w:tcPr>
            <w:tcW w:w="1080" w:type="dxa"/>
            <w:vMerge/>
            <w:tcBorders>
              <w:right w:val="single" w:sz="4" w:space="0" w:color="auto"/>
            </w:tcBorders>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p>
        </w:tc>
        <w:tc>
          <w:tcPr>
            <w:tcW w:w="1355" w:type="dxa"/>
            <w:gridSpan w:val="2"/>
            <w:vMerge/>
            <w:tcBorders>
              <w:left w:val="single" w:sz="4" w:space="0" w:color="auto"/>
            </w:tcBorders>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p>
        </w:tc>
        <w:tc>
          <w:tcPr>
            <w:tcW w:w="1080" w:type="dxa"/>
            <w:gridSpan w:val="2"/>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人员支出</w:t>
            </w:r>
          </w:p>
        </w:tc>
        <w:tc>
          <w:tcPr>
            <w:tcW w:w="2160" w:type="dxa"/>
            <w:gridSpan w:val="4"/>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公用支出</w:t>
            </w:r>
          </w:p>
        </w:tc>
        <w:tc>
          <w:tcPr>
            <w:tcW w:w="1080" w:type="dxa"/>
            <w:vMerge/>
            <w:tcBorders>
              <w:right w:val="single" w:sz="4" w:space="0" w:color="auto"/>
            </w:tcBorders>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p>
        </w:tc>
        <w:tc>
          <w:tcPr>
            <w:tcW w:w="720" w:type="dxa"/>
            <w:gridSpan w:val="3"/>
            <w:vMerge/>
            <w:tcBorders>
              <w:left w:val="single" w:sz="4" w:space="0" w:color="auto"/>
              <w:right w:val="single" w:sz="4" w:space="0" w:color="auto"/>
            </w:tcBorders>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p>
        </w:tc>
        <w:tc>
          <w:tcPr>
            <w:tcW w:w="625" w:type="dxa"/>
            <w:vMerge/>
            <w:tcBorders>
              <w:left w:val="single" w:sz="4" w:space="0" w:color="auto"/>
            </w:tcBorders>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p>
        </w:tc>
      </w:tr>
      <w:tr w:rsidR="00585B0A" w:rsidRPr="00585B0A" w:rsidTr="006B6DA8">
        <w:trPr>
          <w:trHeight w:val="552"/>
          <w:jc w:val="center"/>
        </w:trPr>
        <w:tc>
          <w:tcPr>
            <w:tcW w:w="1700" w:type="dxa"/>
            <w:gridSpan w:val="3"/>
            <w:vAlign w:val="center"/>
          </w:tcPr>
          <w:p w:rsidR="00585B0A" w:rsidRPr="00585B0A" w:rsidRDefault="00223465" w:rsidP="00585B0A">
            <w:pPr>
              <w:spacing w:line="320" w:lineRule="exact"/>
              <w:jc w:val="left"/>
              <w:rPr>
                <w:rFonts w:ascii="仿宋_GB2312" w:eastAsia="仿宋_GB2312" w:hAnsi="仿宋_GB2312" w:cs="仿宋_GB2312"/>
                <w:sz w:val="24"/>
              </w:rPr>
            </w:pPr>
            <w:r>
              <w:rPr>
                <w:rFonts w:ascii="仿宋_GB2312" w:eastAsia="仿宋_GB2312" w:hAnsi="仿宋_GB2312" w:cs="仿宋_GB2312" w:hint="eastAsia"/>
                <w:color w:val="000000"/>
                <w:sz w:val="24"/>
              </w:rPr>
              <w:t>局机关及二级机构汇总</w:t>
            </w:r>
          </w:p>
        </w:tc>
        <w:tc>
          <w:tcPr>
            <w:tcW w:w="1080" w:type="dxa"/>
            <w:tcBorders>
              <w:right w:val="single" w:sz="4" w:space="0" w:color="auto"/>
            </w:tcBorders>
            <w:vAlign w:val="center"/>
          </w:tcPr>
          <w:p w:rsidR="00585B0A" w:rsidRPr="00585B0A" w:rsidRDefault="00662953" w:rsidP="00585B0A">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232.95</w:t>
            </w:r>
          </w:p>
        </w:tc>
        <w:tc>
          <w:tcPr>
            <w:tcW w:w="1355" w:type="dxa"/>
            <w:gridSpan w:val="2"/>
            <w:tcBorders>
              <w:left w:val="single" w:sz="4" w:space="0" w:color="auto"/>
            </w:tcBorders>
            <w:vAlign w:val="center"/>
          </w:tcPr>
          <w:p w:rsidR="00585B0A" w:rsidRPr="00585B0A" w:rsidRDefault="009143BA" w:rsidP="00585B0A">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232.95</w:t>
            </w:r>
          </w:p>
        </w:tc>
        <w:tc>
          <w:tcPr>
            <w:tcW w:w="1080" w:type="dxa"/>
            <w:gridSpan w:val="2"/>
            <w:vAlign w:val="center"/>
          </w:tcPr>
          <w:p w:rsidR="00585B0A" w:rsidRPr="00585B0A" w:rsidRDefault="009143BA" w:rsidP="00585B0A">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142.89</w:t>
            </w:r>
          </w:p>
        </w:tc>
        <w:tc>
          <w:tcPr>
            <w:tcW w:w="2160" w:type="dxa"/>
            <w:gridSpan w:val="4"/>
            <w:vAlign w:val="center"/>
          </w:tcPr>
          <w:p w:rsidR="00585B0A" w:rsidRPr="00585B0A" w:rsidRDefault="009143BA" w:rsidP="00585B0A">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90.06</w:t>
            </w:r>
          </w:p>
        </w:tc>
        <w:tc>
          <w:tcPr>
            <w:tcW w:w="1080" w:type="dxa"/>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p>
        </w:tc>
        <w:tc>
          <w:tcPr>
            <w:tcW w:w="720" w:type="dxa"/>
            <w:gridSpan w:val="3"/>
            <w:tcBorders>
              <w:right w:val="single" w:sz="4" w:space="0" w:color="auto"/>
            </w:tcBorders>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p>
        </w:tc>
        <w:tc>
          <w:tcPr>
            <w:tcW w:w="625" w:type="dxa"/>
            <w:tcBorders>
              <w:left w:val="single" w:sz="4" w:space="0" w:color="auto"/>
            </w:tcBorders>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p>
        </w:tc>
      </w:tr>
      <w:tr w:rsidR="00585B0A" w:rsidRPr="00585B0A" w:rsidTr="006B6DA8">
        <w:trPr>
          <w:trHeight w:val="265"/>
          <w:jc w:val="center"/>
        </w:trPr>
        <w:tc>
          <w:tcPr>
            <w:tcW w:w="1700" w:type="dxa"/>
            <w:gridSpan w:val="3"/>
            <w:vMerge w:val="restart"/>
            <w:vAlign w:val="center"/>
          </w:tcPr>
          <w:p w:rsidR="00585B0A" w:rsidRPr="00585B0A" w:rsidRDefault="00585B0A" w:rsidP="00585B0A">
            <w:pPr>
              <w:spacing w:line="320" w:lineRule="exact"/>
              <w:jc w:val="center"/>
              <w:rPr>
                <w:rFonts w:ascii="仿宋_GB2312" w:eastAsia="仿宋_GB2312" w:hAnsi="仿宋_GB2312" w:cs="仿宋_GB2312"/>
                <w:sz w:val="24"/>
              </w:rPr>
            </w:pPr>
            <w:r w:rsidRPr="00585B0A">
              <w:rPr>
                <w:rFonts w:ascii="仿宋_GB2312" w:eastAsia="仿宋_GB2312" w:hAnsi="仿宋_GB2312" w:cs="仿宋_GB2312" w:hint="eastAsia"/>
                <w:sz w:val="24"/>
              </w:rPr>
              <w:t>机构名称</w:t>
            </w:r>
          </w:p>
        </w:tc>
        <w:tc>
          <w:tcPr>
            <w:tcW w:w="1080" w:type="dxa"/>
            <w:vMerge w:val="restart"/>
            <w:tcBorders>
              <w:right w:val="single" w:sz="4" w:space="0" w:color="auto"/>
            </w:tcBorders>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三公经费</w:t>
            </w:r>
          </w:p>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合计</w:t>
            </w:r>
          </w:p>
        </w:tc>
        <w:tc>
          <w:tcPr>
            <w:tcW w:w="7020" w:type="dxa"/>
            <w:gridSpan w:val="13"/>
            <w:tcBorders>
              <w:left w:val="single" w:sz="4" w:space="0" w:color="auto"/>
            </w:tcBorders>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其中：</w:t>
            </w:r>
          </w:p>
        </w:tc>
      </w:tr>
      <w:tr w:rsidR="00585B0A" w:rsidRPr="00585B0A" w:rsidTr="006B6DA8">
        <w:trPr>
          <w:trHeight w:val="624"/>
          <w:jc w:val="center"/>
        </w:trPr>
        <w:tc>
          <w:tcPr>
            <w:tcW w:w="1700" w:type="dxa"/>
            <w:gridSpan w:val="3"/>
            <w:vMerge/>
            <w:vAlign w:val="center"/>
          </w:tcPr>
          <w:p w:rsidR="00585B0A" w:rsidRPr="00585B0A" w:rsidRDefault="00585B0A" w:rsidP="00585B0A">
            <w:pPr>
              <w:spacing w:line="320" w:lineRule="exact"/>
              <w:jc w:val="center"/>
              <w:rPr>
                <w:rFonts w:ascii="仿宋_GB2312" w:eastAsia="仿宋_GB2312" w:hAnsi="仿宋_GB2312" w:cs="仿宋_GB2312"/>
                <w:sz w:val="24"/>
              </w:rPr>
            </w:pPr>
          </w:p>
        </w:tc>
        <w:tc>
          <w:tcPr>
            <w:tcW w:w="1080" w:type="dxa"/>
            <w:vMerge/>
            <w:tcBorders>
              <w:right w:val="single" w:sz="4" w:space="0" w:color="auto"/>
            </w:tcBorders>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p>
        </w:tc>
        <w:tc>
          <w:tcPr>
            <w:tcW w:w="1355" w:type="dxa"/>
            <w:gridSpan w:val="2"/>
            <w:tcBorders>
              <w:left w:val="single" w:sz="4" w:space="0" w:color="auto"/>
            </w:tcBorders>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公务接待费</w:t>
            </w:r>
          </w:p>
        </w:tc>
        <w:tc>
          <w:tcPr>
            <w:tcW w:w="1080" w:type="dxa"/>
            <w:gridSpan w:val="2"/>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公务用车运维费</w:t>
            </w:r>
          </w:p>
        </w:tc>
        <w:tc>
          <w:tcPr>
            <w:tcW w:w="2160" w:type="dxa"/>
            <w:gridSpan w:val="4"/>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公务用车购置费</w:t>
            </w:r>
          </w:p>
        </w:tc>
        <w:tc>
          <w:tcPr>
            <w:tcW w:w="2425" w:type="dxa"/>
            <w:gridSpan w:val="5"/>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因公出国费</w:t>
            </w:r>
          </w:p>
        </w:tc>
      </w:tr>
      <w:tr w:rsidR="00585B0A" w:rsidRPr="00585B0A" w:rsidTr="006B6DA8">
        <w:trPr>
          <w:trHeight w:val="558"/>
          <w:jc w:val="center"/>
        </w:trPr>
        <w:tc>
          <w:tcPr>
            <w:tcW w:w="1700" w:type="dxa"/>
            <w:gridSpan w:val="3"/>
            <w:vAlign w:val="center"/>
          </w:tcPr>
          <w:p w:rsidR="00585B0A" w:rsidRPr="00585B0A" w:rsidRDefault="00223465" w:rsidP="00585B0A">
            <w:pPr>
              <w:spacing w:line="320" w:lineRule="exact"/>
              <w:jc w:val="left"/>
              <w:rPr>
                <w:rFonts w:ascii="仿宋_GB2312" w:eastAsia="仿宋_GB2312" w:hAnsi="仿宋_GB2312" w:cs="仿宋_GB2312"/>
                <w:sz w:val="24"/>
              </w:rPr>
            </w:pPr>
            <w:r>
              <w:rPr>
                <w:rFonts w:ascii="仿宋_GB2312" w:eastAsia="仿宋_GB2312" w:hAnsi="仿宋_GB2312" w:cs="仿宋_GB2312" w:hint="eastAsia"/>
                <w:color w:val="000000"/>
                <w:sz w:val="24"/>
              </w:rPr>
              <w:t>局机关及二级机构汇总</w:t>
            </w:r>
          </w:p>
        </w:tc>
        <w:tc>
          <w:tcPr>
            <w:tcW w:w="1080" w:type="dxa"/>
            <w:tcBorders>
              <w:right w:val="single" w:sz="4" w:space="0" w:color="auto"/>
            </w:tcBorders>
            <w:vAlign w:val="center"/>
          </w:tcPr>
          <w:p w:rsidR="00585B0A" w:rsidRPr="00585B0A" w:rsidRDefault="000F1962" w:rsidP="00585B0A">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0.19</w:t>
            </w:r>
          </w:p>
        </w:tc>
        <w:tc>
          <w:tcPr>
            <w:tcW w:w="1355" w:type="dxa"/>
            <w:gridSpan w:val="2"/>
            <w:tcBorders>
              <w:left w:val="single" w:sz="4" w:space="0" w:color="auto"/>
            </w:tcBorders>
            <w:vAlign w:val="center"/>
          </w:tcPr>
          <w:p w:rsidR="00585B0A" w:rsidRPr="00585B0A" w:rsidRDefault="00E64910" w:rsidP="00585B0A">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0.19</w:t>
            </w:r>
          </w:p>
        </w:tc>
        <w:tc>
          <w:tcPr>
            <w:tcW w:w="1080" w:type="dxa"/>
            <w:gridSpan w:val="2"/>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p>
        </w:tc>
        <w:tc>
          <w:tcPr>
            <w:tcW w:w="2160" w:type="dxa"/>
            <w:gridSpan w:val="4"/>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p>
        </w:tc>
        <w:tc>
          <w:tcPr>
            <w:tcW w:w="2425" w:type="dxa"/>
            <w:gridSpan w:val="5"/>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p>
        </w:tc>
      </w:tr>
      <w:tr w:rsidR="00585B0A" w:rsidRPr="00585B0A" w:rsidTr="006B6DA8">
        <w:trPr>
          <w:trHeight w:val="443"/>
          <w:jc w:val="center"/>
        </w:trPr>
        <w:tc>
          <w:tcPr>
            <w:tcW w:w="1700" w:type="dxa"/>
            <w:gridSpan w:val="3"/>
            <w:vMerge w:val="restart"/>
            <w:vAlign w:val="center"/>
          </w:tcPr>
          <w:p w:rsidR="00585B0A" w:rsidRPr="00585B0A" w:rsidRDefault="00585B0A" w:rsidP="00585B0A">
            <w:pPr>
              <w:spacing w:line="320" w:lineRule="exact"/>
              <w:jc w:val="center"/>
              <w:rPr>
                <w:rFonts w:ascii="仿宋_GB2312" w:eastAsia="仿宋_GB2312" w:hAnsi="仿宋_GB2312" w:cs="仿宋_GB2312"/>
                <w:sz w:val="24"/>
              </w:rPr>
            </w:pPr>
            <w:r w:rsidRPr="00585B0A">
              <w:rPr>
                <w:rFonts w:ascii="仿宋_GB2312" w:eastAsia="仿宋_GB2312" w:hAnsi="仿宋_GB2312" w:cs="仿宋_GB2312" w:hint="eastAsia"/>
                <w:sz w:val="24"/>
              </w:rPr>
              <w:t>机构名称</w:t>
            </w:r>
          </w:p>
        </w:tc>
        <w:tc>
          <w:tcPr>
            <w:tcW w:w="1080" w:type="dxa"/>
            <w:vMerge w:val="restart"/>
            <w:tcBorders>
              <w:right w:val="single" w:sz="4" w:space="0" w:color="auto"/>
            </w:tcBorders>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固定资产</w:t>
            </w:r>
          </w:p>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合计</w:t>
            </w:r>
          </w:p>
        </w:tc>
        <w:tc>
          <w:tcPr>
            <w:tcW w:w="6079" w:type="dxa"/>
            <w:gridSpan w:val="11"/>
            <w:tcBorders>
              <w:left w:val="single" w:sz="4" w:space="0" w:color="auto"/>
              <w:right w:val="single" w:sz="4" w:space="0" w:color="auto"/>
            </w:tcBorders>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其中：</w:t>
            </w:r>
          </w:p>
        </w:tc>
        <w:tc>
          <w:tcPr>
            <w:tcW w:w="941" w:type="dxa"/>
            <w:gridSpan w:val="2"/>
            <w:vMerge w:val="restart"/>
            <w:tcBorders>
              <w:left w:val="single" w:sz="4" w:space="0" w:color="auto"/>
            </w:tcBorders>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其他</w:t>
            </w:r>
          </w:p>
        </w:tc>
      </w:tr>
      <w:tr w:rsidR="00585B0A" w:rsidRPr="00585B0A" w:rsidTr="006B6DA8">
        <w:trPr>
          <w:trHeight w:val="406"/>
          <w:jc w:val="center"/>
        </w:trPr>
        <w:tc>
          <w:tcPr>
            <w:tcW w:w="1700" w:type="dxa"/>
            <w:gridSpan w:val="3"/>
            <w:vMerge/>
            <w:vAlign w:val="center"/>
          </w:tcPr>
          <w:p w:rsidR="00585B0A" w:rsidRPr="00585B0A" w:rsidRDefault="00585B0A" w:rsidP="00585B0A">
            <w:pPr>
              <w:spacing w:line="320" w:lineRule="exact"/>
              <w:jc w:val="center"/>
              <w:rPr>
                <w:rFonts w:ascii="仿宋_GB2312" w:eastAsia="仿宋_GB2312" w:hAnsi="仿宋_GB2312" w:cs="仿宋_GB2312"/>
                <w:sz w:val="24"/>
              </w:rPr>
            </w:pPr>
          </w:p>
        </w:tc>
        <w:tc>
          <w:tcPr>
            <w:tcW w:w="1080" w:type="dxa"/>
            <w:vMerge/>
            <w:tcBorders>
              <w:right w:val="single" w:sz="4" w:space="0" w:color="auto"/>
            </w:tcBorders>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p>
        </w:tc>
        <w:tc>
          <w:tcPr>
            <w:tcW w:w="2435" w:type="dxa"/>
            <w:gridSpan w:val="4"/>
            <w:tcBorders>
              <w:left w:val="single" w:sz="4" w:space="0" w:color="auto"/>
            </w:tcBorders>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在用固定资产</w:t>
            </w:r>
          </w:p>
        </w:tc>
        <w:tc>
          <w:tcPr>
            <w:tcW w:w="3644" w:type="dxa"/>
            <w:gridSpan w:val="7"/>
            <w:tcBorders>
              <w:right w:val="single" w:sz="4" w:space="0" w:color="auto"/>
            </w:tcBorders>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出租固定资产</w:t>
            </w:r>
          </w:p>
        </w:tc>
        <w:tc>
          <w:tcPr>
            <w:tcW w:w="941" w:type="dxa"/>
            <w:gridSpan w:val="2"/>
            <w:vMerge/>
            <w:tcBorders>
              <w:left w:val="single" w:sz="4" w:space="0" w:color="auto"/>
            </w:tcBorders>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p>
        </w:tc>
      </w:tr>
      <w:tr w:rsidR="00585B0A" w:rsidRPr="00585B0A" w:rsidTr="006B6DA8">
        <w:trPr>
          <w:trHeight w:val="730"/>
          <w:jc w:val="center"/>
        </w:trPr>
        <w:tc>
          <w:tcPr>
            <w:tcW w:w="1700" w:type="dxa"/>
            <w:gridSpan w:val="3"/>
            <w:vAlign w:val="center"/>
          </w:tcPr>
          <w:p w:rsidR="00585B0A" w:rsidRPr="00585B0A" w:rsidRDefault="00223465" w:rsidP="00585B0A">
            <w:pPr>
              <w:spacing w:line="320" w:lineRule="exact"/>
              <w:jc w:val="left"/>
              <w:rPr>
                <w:rFonts w:ascii="仿宋_GB2312" w:eastAsia="仿宋_GB2312" w:hAnsi="仿宋_GB2312" w:cs="仿宋_GB2312"/>
                <w:sz w:val="24"/>
              </w:rPr>
            </w:pPr>
            <w:r>
              <w:rPr>
                <w:rFonts w:ascii="仿宋_GB2312" w:eastAsia="仿宋_GB2312" w:hAnsi="仿宋_GB2312" w:cs="仿宋_GB2312" w:hint="eastAsia"/>
                <w:color w:val="000000"/>
                <w:sz w:val="24"/>
              </w:rPr>
              <w:t>局机关及二级机构汇总</w:t>
            </w:r>
          </w:p>
        </w:tc>
        <w:tc>
          <w:tcPr>
            <w:tcW w:w="1080" w:type="dxa"/>
            <w:tcBorders>
              <w:right w:val="single" w:sz="4" w:space="0" w:color="auto"/>
            </w:tcBorders>
            <w:vAlign w:val="center"/>
          </w:tcPr>
          <w:p w:rsidR="00585B0A" w:rsidRPr="00585B0A" w:rsidRDefault="00223465" w:rsidP="00585B0A">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2.1</w:t>
            </w:r>
          </w:p>
        </w:tc>
        <w:tc>
          <w:tcPr>
            <w:tcW w:w="2435" w:type="dxa"/>
            <w:gridSpan w:val="4"/>
            <w:tcBorders>
              <w:left w:val="single" w:sz="4" w:space="0" w:color="auto"/>
            </w:tcBorders>
            <w:vAlign w:val="center"/>
          </w:tcPr>
          <w:p w:rsidR="00585B0A" w:rsidRPr="00585B0A" w:rsidRDefault="00223465" w:rsidP="00585B0A">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2.1</w:t>
            </w:r>
          </w:p>
        </w:tc>
        <w:tc>
          <w:tcPr>
            <w:tcW w:w="3644" w:type="dxa"/>
            <w:gridSpan w:val="7"/>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p>
        </w:tc>
        <w:tc>
          <w:tcPr>
            <w:tcW w:w="941" w:type="dxa"/>
            <w:gridSpan w:val="2"/>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p>
        </w:tc>
      </w:tr>
      <w:tr w:rsidR="00585B0A" w:rsidRPr="00585B0A" w:rsidTr="006B6DA8">
        <w:trPr>
          <w:trHeight w:val="420"/>
          <w:jc w:val="center"/>
        </w:trPr>
        <w:tc>
          <w:tcPr>
            <w:tcW w:w="9800" w:type="dxa"/>
            <w:gridSpan w:val="17"/>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黑体" w:eastAsia="黑体" w:hAnsi="黑体" w:cs="黑体" w:hint="eastAsia"/>
                <w:color w:val="000000"/>
                <w:sz w:val="28"/>
                <w:szCs w:val="28"/>
              </w:rPr>
              <w:t>三、部门（单位）整体支出绩效自评情况</w:t>
            </w:r>
          </w:p>
        </w:tc>
      </w:tr>
      <w:tr w:rsidR="00585B0A" w:rsidRPr="00585B0A" w:rsidTr="006B6DA8">
        <w:trPr>
          <w:trHeight w:val="401"/>
          <w:jc w:val="center"/>
        </w:trPr>
        <w:tc>
          <w:tcPr>
            <w:tcW w:w="1441" w:type="dxa"/>
            <w:vMerge w:val="restart"/>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整体支出绩效定性目标及实施计划完成情况</w:t>
            </w:r>
          </w:p>
        </w:tc>
        <w:tc>
          <w:tcPr>
            <w:tcW w:w="3774" w:type="dxa"/>
            <w:gridSpan w:val="7"/>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预期目标</w:t>
            </w:r>
          </w:p>
        </w:tc>
        <w:tc>
          <w:tcPr>
            <w:tcW w:w="4585" w:type="dxa"/>
            <w:gridSpan w:val="9"/>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实际完成</w:t>
            </w:r>
          </w:p>
        </w:tc>
      </w:tr>
      <w:tr w:rsidR="00585B0A" w:rsidRPr="00585B0A" w:rsidTr="006B6DA8">
        <w:trPr>
          <w:trHeight w:val="1172"/>
          <w:jc w:val="center"/>
        </w:trPr>
        <w:tc>
          <w:tcPr>
            <w:tcW w:w="1441" w:type="dxa"/>
            <w:vMerge/>
            <w:vAlign w:val="center"/>
          </w:tcPr>
          <w:p w:rsidR="00585B0A" w:rsidRPr="00585B0A" w:rsidRDefault="00585B0A" w:rsidP="00585B0A">
            <w:pPr>
              <w:spacing w:line="320" w:lineRule="exact"/>
              <w:rPr>
                <w:rFonts w:ascii="仿宋_GB2312" w:eastAsia="仿宋_GB2312" w:hAnsi="仿宋_GB2312" w:cs="仿宋_GB2312"/>
                <w:sz w:val="24"/>
              </w:rPr>
            </w:pPr>
          </w:p>
        </w:tc>
        <w:tc>
          <w:tcPr>
            <w:tcW w:w="3774" w:type="dxa"/>
            <w:gridSpan w:val="7"/>
            <w:vAlign w:val="center"/>
          </w:tcPr>
          <w:p w:rsidR="00585B0A" w:rsidRPr="006B6DA8" w:rsidRDefault="00585B0A" w:rsidP="006B6DA8">
            <w:pPr>
              <w:widowControl/>
              <w:spacing w:line="480" w:lineRule="auto"/>
              <w:rPr>
                <w:rFonts w:ascii="Times New Roman" w:eastAsia="仿宋_GB2312" w:hAnsi="Times New Roman" w:cs="Times New Roman"/>
                <w:kern w:val="0"/>
                <w:sz w:val="24"/>
                <w:szCs w:val="24"/>
              </w:rPr>
            </w:pPr>
            <w:r w:rsidRPr="00585B0A">
              <w:rPr>
                <w:rFonts w:ascii="仿宋_GB2312" w:eastAsia="仿宋_GB2312" w:hAnsi="仿宋_GB2312" w:cs="仿宋_GB2312" w:hint="eastAsia"/>
                <w:color w:val="000000"/>
                <w:sz w:val="24"/>
              </w:rPr>
              <w:t>目标1：</w:t>
            </w:r>
            <w:r w:rsidR="006B6DA8" w:rsidRPr="006B6DA8">
              <w:rPr>
                <w:rFonts w:ascii="Times New Roman" w:eastAsia="仿宋_GB2312" w:hAnsi="Times New Roman" w:cs="Times New Roman" w:hint="eastAsia"/>
                <w:kern w:val="0"/>
                <w:sz w:val="24"/>
                <w:szCs w:val="24"/>
              </w:rPr>
              <w:t>进行债务结构的合理调整，及时化解债务风险</w:t>
            </w:r>
          </w:p>
          <w:p w:rsidR="00585B0A" w:rsidRPr="006B6DA8" w:rsidRDefault="00585B0A" w:rsidP="006B6DA8">
            <w:pPr>
              <w:widowControl/>
              <w:spacing w:line="480" w:lineRule="auto"/>
              <w:rPr>
                <w:rFonts w:ascii="Times New Roman" w:eastAsia="仿宋_GB2312" w:hAnsi="Times New Roman" w:cs="Times New Roman"/>
                <w:kern w:val="0"/>
                <w:sz w:val="24"/>
                <w:szCs w:val="24"/>
              </w:rPr>
            </w:pPr>
            <w:r w:rsidRPr="00585B0A">
              <w:rPr>
                <w:rFonts w:ascii="仿宋_GB2312" w:eastAsia="仿宋_GB2312" w:hAnsi="仿宋_GB2312" w:cs="仿宋_GB2312" w:hint="eastAsia"/>
                <w:color w:val="000000"/>
                <w:sz w:val="24"/>
              </w:rPr>
              <w:t>目标2：</w:t>
            </w:r>
            <w:r w:rsidR="006B6DA8" w:rsidRPr="006B6DA8">
              <w:rPr>
                <w:rFonts w:ascii="Times New Roman" w:eastAsia="仿宋_GB2312" w:hAnsi="Times New Roman" w:cs="Times New Roman" w:hint="eastAsia"/>
                <w:kern w:val="0"/>
                <w:sz w:val="24"/>
                <w:szCs w:val="24"/>
              </w:rPr>
              <w:t>持续改善城市面貌，高效完成学院路两侧建筑立面改造</w:t>
            </w:r>
          </w:p>
          <w:p w:rsidR="00585B0A" w:rsidRPr="00585B0A" w:rsidRDefault="00585B0A" w:rsidP="00585B0A">
            <w:pPr>
              <w:autoSpaceDN w:val="0"/>
              <w:spacing w:line="320" w:lineRule="exact"/>
              <w:jc w:val="left"/>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目标3：</w:t>
            </w:r>
            <w:r w:rsidR="006B6DA8" w:rsidRPr="00064454">
              <w:rPr>
                <w:rFonts w:ascii="Times New Roman" w:eastAsia="仿宋_GB2312" w:hAnsi="Times New Roman" w:cs="Times New Roman" w:hint="eastAsia"/>
                <w:kern w:val="0"/>
                <w:sz w:val="24"/>
                <w:szCs w:val="24"/>
              </w:rPr>
              <w:t>加快推进政府性投资项目资产处置，资金回笼工作。</w:t>
            </w:r>
          </w:p>
        </w:tc>
        <w:tc>
          <w:tcPr>
            <w:tcW w:w="4585" w:type="dxa"/>
            <w:gridSpan w:val="9"/>
            <w:vAlign w:val="center"/>
          </w:tcPr>
          <w:p w:rsidR="00585B0A" w:rsidRPr="000F1962" w:rsidRDefault="000F1962" w:rsidP="000A48F6">
            <w:pPr>
              <w:autoSpaceDN w:val="0"/>
              <w:spacing w:line="320" w:lineRule="exact"/>
              <w:jc w:val="center"/>
              <w:textAlignment w:val="center"/>
              <w:rPr>
                <w:rFonts w:ascii="仿宋" w:eastAsia="仿宋" w:hAnsi="仿宋" w:cs="仿宋_GB2312"/>
                <w:color w:val="000000"/>
                <w:sz w:val="24"/>
                <w:szCs w:val="24"/>
              </w:rPr>
            </w:pPr>
            <w:r w:rsidRPr="000F1962">
              <w:rPr>
                <w:rFonts w:ascii="仿宋" w:eastAsia="仿宋" w:hAnsi="仿宋" w:cs="仿宋_GB2312" w:hint="eastAsia"/>
                <w:bCs/>
                <w:sz w:val="24"/>
                <w:szCs w:val="24"/>
              </w:rPr>
              <w:sym w:font="Wingdings" w:char="F081"/>
            </w:r>
            <w:r w:rsidRPr="000F1962">
              <w:rPr>
                <w:rFonts w:ascii="仿宋" w:eastAsia="仿宋" w:hAnsi="仿宋" w:cs="仿宋_GB2312" w:hint="eastAsia"/>
                <w:bCs/>
                <w:sz w:val="24"/>
                <w:szCs w:val="24"/>
              </w:rPr>
              <w:t>已完成区安置局、区人武部民兵训练基地的结算审计工作；</w:t>
            </w:r>
            <w:r w:rsidRPr="000F1962">
              <w:rPr>
                <w:rFonts w:ascii="仿宋" w:eastAsia="仿宋" w:hAnsi="仿宋" w:cs="仿宋_GB2312" w:hint="eastAsia"/>
                <w:bCs/>
                <w:sz w:val="24"/>
                <w:szCs w:val="24"/>
              </w:rPr>
              <w:sym w:font="Wingdings" w:char="F082"/>
            </w:r>
            <w:r w:rsidRPr="000F1962">
              <w:rPr>
                <w:rFonts w:ascii="仿宋" w:eastAsia="仿宋" w:hAnsi="仿宋" w:cs="仿宋_GB2312" w:hint="eastAsia"/>
                <w:bCs/>
                <w:sz w:val="24"/>
                <w:szCs w:val="24"/>
              </w:rPr>
              <w:t>已完成湘北大道（二期）装饰装修工程四个标段的结算初审工作；</w:t>
            </w:r>
            <w:r w:rsidRPr="000F1962">
              <w:rPr>
                <w:rFonts w:ascii="仿宋" w:eastAsia="仿宋" w:hAnsi="仿宋" w:cs="仿宋_GB2312" w:hint="eastAsia"/>
                <w:bCs/>
                <w:sz w:val="24"/>
                <w:szCs w:val="24"/>
              </w:rPr>
              <w:sym w:font="Wingdings" w:char="F083"/>
            </w:r>
            <w:r w:rsidRPr="000F1962">
              <w:rPr>
                <w:rFonts w:ascii="仿宋" w:eastAsia="仿宋" w:hAnsi="仿宋" w:cs="仿宋_GB2312" w:hint="eastAsia"/>
                <w:bCs/>
                <w:sz w:val="24"/>
                <w:szCs w:val="24"/>
              </w:rPr>
              <w:t>已完成中心办公用房的改造工作；④郭镇乡重金属污染管控项目已竣工验收，进入结算阶段；⑤联合区财政局、区拆迁安置服务中心进行安置房地下车位处置工作，现已完成芭蕉湖安置房项目、洛王城中村安置房项目地下车位处置前期各项准备，前期测绘、评估均已完成；</w:t>
            </w:r>
            <w:r w:rsidR="000A48F6">
              <w:rPr>
                <w:rFonts w:ascii="仿宋" w:eastAsia="仿宋" w:hAnsi="仿宋" w:cs="仿宋_GB2312" w:hint="eastAsia"/>
                <w:bCs/>
                <w:sz w:val="24"/>
                <w:szCs w:val="24"/>
              </w:rPr>
              <w:t>⑥</w:t>
            </w:r>
            <w:r w:rsidRPr="000F1962">
              <w:rPr>
                <w:rFonts w:ascii="仿宋" w:eastAsia="仿宋" w:hAnsi="仿宋" w:cs="仿宋_GB2312" w:hint="eastAsia"/>
                <w:sz w:val="24"/>
                <w:szCs w:val="24"/>
              </w:rPr>
              <w:t>木鱼山北路及九家垅路南北两侧</w:t>
            </w:r>
            <w:r w:rsidRPr="000F1962">
              <w:rPr>
                <w:rFonts w:ascii="仿宋" w:eastAsia="仿宋" w:hAnsi="仿宋" w:cs="仿宋_GB2312" w:hint="eastAsia"/>
                <w:bCs/>
                <w:sz w:val="24"/>
                <w:szCs w:val="24"/>
              </w:rPr>
              <w:t>已协调市资规局督促市城投集团缴清A、B地块出让成交价款34500万元，市城投集团已基本同意缴清土地出让金，目前还在协调中。由于土地出让金目前暂未缴清，无</w:t>
            </w:r>
            <w:r w:rsidRPr="000F1962">
              <w:rPr>
                <w:rFonts w:ascii="仿宋" w:eastAsia="仿宋" w:hAnsi="仿宋" w:cs="仿宋_GB2312" w:hint="eastAsia"/>
                <w:bCs/>
                <w:sz w:val="24"/>
                <w:szCs w:val="24"/>
              </w:rPr>
              <w:lastRenderedPageBreak/>
              <w:t>法与市财政结算收回木鱼山北路征拆及道路建设资金6000万元；</w:t>
            </w:r>
            <w:r w:rsidR="000A48F6">
              <w:rPr>
                <w:rFonts w:ascii="仿宋" w:eastAsia="仿宋" w:hAnsi="仿宋" w:cs="仿宋_GB2312" w:hint="eastAsia"/>
                <w:sz w:val="24"/>
                <w:szCs w:val="24"/>
              </w:rPr>
              <w:t>⑦</w:t>
            </w:r>
            <w:r w:rsidRPr="000F1962">
              <w:rPr>
                <w:rFonts w:ascii="仿宋" w:eastAsia="仿宋" w:hAnsi="仿宋" w:cs="仿宋_GB2312" w:hint="eastAsia"/>
                <w:sz w:val="24"/>
                <w:szCs w:val="24"/>
              </w:rPr>
              <w:t xml:space="preserve">蔡家安置房由于与木鱼山北路及九家垅路南北两侧项目捆绑在一起，木鱼山北路及九家垅路南北两侧土地出让金未缴清，致使蔡家安置房项目无法结算; </w:t>
            </w:r>
            <w:r w:rsidR="000A48F6">
              <w:rPr>
                <w:rFonts w:ascii="仿宋" w:eastAsia="仿宋" w:hAnsi="仿宋" w:cs="仿宋_GB2312" w:hint="eastAsia"/>
                <w:bCs/>
                <w:sz w:val="24"/>
                <w:szCs w:val="24"/>
              </w:rPr>
              <w:t>⑧</w:t>
            </w:r>
            <w:r w:rsidRPr="000F1962">
              <w:rPr>
                <w:rFonts w:ascii="仿宋" w:eastAsia="仿宋" w:hAnsi="仿宋" w:cs="仿宋_GB2312" w:hint="eastAsia"/>
                <w:sz w:val="24"/>
                <w:szCs w:val="24"/>
              </w:rPr>
              <w:t>连接线区机关原搬迁土地已协调市土地储备中心，市土地储备中心目前在拿具体收储方案，待市政府批准后，才能争取先期回笼宗地清表资金5000万元;</w:t>
            </w:r>
            <w:r w:rsidR="000A48F6">
              <w:rPr>
                <w:rFonts w:ascii="仿宋" w:eastAsia="仿宋" w:hAnsi="仿宋" w:cs="仿宋_GB2312" w:hint="eastAsia"/>
                <w:bCs/>
                <w:sz w:val="24"/>
                <w:szCs w:val="24"/>
              </w:rPr>
              <w:t>⑨</w:t>
            </w:r>
            <w:r w:rsidRPr="000F1962">
              <w:rPr>
                <w:rFonts w:ascii="仿宋" w:eastAsia="仿宋" w:hAnsi="仿宋" w:cs="仿宋_GB2312" w:hint="eastAsia"/>
                <w:sz w:val="24"/>
                <w:szCs w:val="24"/>
              </w:rPr>
              <w:t>胥家桥路两侧C、E地块市政府已明确作为市住房保障服务中心廉租房建设用地，同时将胥家桥路建设纳入市城建计划（含：一是楼区原已完工的胥家桥路建设部分，资金投入8000余万元；二是后续需拉通金凤桥路建设部分），资金统一结算；</w:t>
            </w:r>
            <w:r w:rsidR="000A48F6">
              <w:rPr>
                <w:rFonts w:ascii="Cambria Math" w:eastAsia="仿宋" w:hAnsi="Cambria Math" w:cs="Cambria Math" w:hint="eastAsia"/>
                <w:sz w:val="24"/>
                <w:szCs w:val="24"/>
              </w:rPr>
              <w:t>⑩</w:t>
            </w:r>
            <w:r w:rsidRPr="000F1962">
              <w:rPr>
                <w:rFonts w:ascii="仿宋" w:eastAsia="仿宋" w:hAnsi="仿宋" w:cs="仿宋_GB2312" w:hint="eastAsia"/>
                <w:sz w:val="24"/>
                <w:szCs w:val="24"/>
              </w:rPr>
              <w:t>陶家畈保障性住房用地已对接市城投集团，将楼区陶家畈保障性住房建设项目地块（省政府用地批单73.07亩，其中：原明胶厂A地块34.82亩、万家组B地块38.25亩）纳入东风湖综合环境治理项目，由市城投集团统一开发建设，市城投集团暂回复不同意，资金无法回收。</w:t>
            </w:r>
          </w:p>
        </w:tc>
      </w:tr>
      <w:tr w:rsidR="00585B0A" w:rsidRPr="00585B0A" w:rsidTr="006B6DA8">
        <w:trPr>
          <w:trHeight w:val="567"/>
          <w:jc w:val="center"/>
        </w:trPr>
        <w:tc>
          <w:tcPr>
            <w:tcW w:w="1441" w:type="dxa"/>
            <w:vMerge w:val="restart"/>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lastRenderedPageBreak/>
              <w:t>整体支出</w:t>
            </w:r>
          </w:p>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绩效定量目标及实施计划完成情况</w:t>
            </w:r>
          </w:p>
        </w:tc>
        <w:tc>
          <w:tcPr>
            <w:tcW w:w="2966" w:type="dxa"/>
            <w:gridSpan w:val="6"/>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评价内容</w:t>
            </w:r>
          </w:p>
        </w:tc>
        <w:tc>
          <w:tcPr>
            <w:tcW w:w="2709" w:type="dxa"/>
            <w:gridSpan w:val="4"/>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绩效目标</w:t>
            </w:r>
          </w:p>
        </w:tc>
        <w:tc>
          <w:tcPr>
            <w:tcW w:w="2684" w:type="dxa"/>
            <w:gridSpan w:val="6"/>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完成情况</w:t>
            </w:r>
          </w:p>
        </w:tc>
      </w:tr>
      <w:tr w:rsidR="00585B0A" w:rsidRPr="00585B0A" w:rsidTr="006B6DA8">
        <w:trPr>
          <w:trHeight w:val="454"/>
          <w:jc w:val="center"/>
        </w:trPr>
        <w:tc>
          <w:tcPr>
            <w:tcW w:w="1441" w:type="dxa"/>
            <w:vMerge/>
            <w:vAlign w:val="center"/>
          </w:tcPr>
          <w:p w:rsidR="00585B0A" w:rsidRPr="00585B0A" w:rsidRDefault="00585B0A" w:rsidP="00585B0A">
            <w:pPr>
              <w:spacing w:line="320" w:lineRule="exact"/>
              <w:rPr>
                <w:rFonts w:ascii="仿宋_GB2312" w:eastAsia="仿宋_GB2312" w:hAnsi="仿宋_GB2312" w:cs="仿宋_GB2312"/>
                <w:sz w:val="24"/>
              </w:rPr>
            </w:pPr>
          </w:p>
        </w:tc>
        <w:tc>
          <w:tcPr>
            <w:tcW w:w="1549" w:type="dxa"/>
            <w:gridSpan w:val="4"/>
            <w:vMerge w:val="restart"/>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产出目标</w:t>
            </w:r>
          </w:p>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（部门工作实绩，包含上级部门和区委区政府布置的重点工作、实事任务等，根据部门实际进行调整细化）</w:t>
            </w:r>
          </w:p>
        </w:tc>
        <w:tc>
          <w:tcPr>
            <w:tcW w:w="1417" w:type="dxa"/>
            <w:gridSpan w:val="2"/>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质量指标</w:t>
            </w:r>
          </w:p>
        </w:tc>
        <w:tc>
          <w:tcPr>
            <w:tcW w:w="2709" w:type="dxa"/>
            <w:gridSpan w:val="4"/>
            <w:vAlign w:val="center"/>
          </w:tcPr>
          <w:p w:rsidR="00585B0A" w:rsidRPr="00585B0A" w:rsidRDefault="00585B0A" w:rsidP="00585B0A">
            <w:pPr>
              <w:autoSpaceDN w:val="0"/>
              <w:spacing w:line="320" w:lineRule="exact"/>
              <w:jc w:val="left"/>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指标1：</w:t>
            </w:r>
            <w:r w:rsidR="006B6DA8" w:rsidRPr="00064454">
              <w:rPr>
                <w:rFonts w:ascii="Times New Roman" w:eastAsia="仿宋_GB2312" w:hAnsi="Times New Roman" w:cs="Times New Roman" w:hint="eastAsia"/>
                <w:kern w:val="0"/>
                <w:sz w:val="24"/>
                <w:szCs w:val="24"/>
              </w:rPr>
              <w:t>进一步提高城建项目资金的使用效益与管理水平</w:t>
            </w:r>
          </w:p>
        </w:tc>
        <w:tc>
          <w:tcPr>
            <w:tcW w:w="2684" w:type="dxa"/>
            <w:gridSpan w:val="6"/>
            <w:vAlign w:val="center"/>
          </w:tcPr>
          <w:p w:rsidR="00585B0A" w:rsidRPr="00585B0A" w:rsidRDefault="000F1962" w:rsidP="00585B0A">
            <w:pPr>
              <w:autoSpaceDN w:val="0"/>
              <w:spacing w:line="320" w:lineRule="exact"/>
              <w:jc w:val="center"/>
              <w:textAlignment w:val="center"/>
              <w:rPr>
                <w:rFonts w:ascii="仿宋_GB2312" w:eastAsia="仿宋_GB2312" w:hAnsi="仿宋_GB2312" w:cs="仿宋_GB2312"/>
                <w:b/>
                <w:color w:val="000000"/>
                <w:sz w:val="24"/>
              </w:rPr>
            </w:pPr>
            <w:r w:rsidRPr="00FC29DC">
              <w:rPr>
                <w:rFonts w:ascii="仿宋_GB2312" w:eastAsia="仿宋_GB2312" w:hAnsi="仿宋_GB2312" w:cs="仿宋_GB2312" w:hint="eastAsia"/>
                <w:color w:val="000000"/>
                <w:sz w:val="24"/>
              </w:rPr>
              <w:t>高效的提高城建项目资金的使用效益与管理水平</w:t>
            </w:r>
          </w:p>
        </w:tc>
      </w:tr>
      <w:tr w:rsidR="00585B0A" w:rsidRPr="00585B0A" w:rsidTr="006B6DA8">
        <w:trPr>
          <w:trHeight w:val="454"/>
          <w:jc w:val="center"/>
        </w:trPr>
        <w:tc>
          <w:tcPr>
            <w:tcW w:w="1441" w:type="dxa"/>
            <w:vMerge/>
            <w:vAlign w:val="center"/>
          </w:tcPr>
          <w:p w:rsidR="00585B0A" w:rsidRPr="00585B0A" w:rsidRDefault="00585B0A" w:rsidP="00585B0A">
            <w:pPr>
              <w:spacing w:line="320" w:lineRule="exact"/>
              <w:rPr>
                <w:rFonts w:ascii="仿宋_GB2312" w:eastAsia="仿宋_GB2312" w:hAnsi="仿宋_GB2312" w:cs="仿宋_GB2312"/>
                <w:sz w:val="24"/>
              </w:rPr>
            </w:pPr>
          </w:p>
        </w:tc>
        <w:tc>
          <w:tcPr>
            <w:tcW w:w="1549" w:type="dxa"/>
            <w:gridSpan w:val="4"/>
            <w:vMerge/>
            <w:vAlign w:val="center"/>
          </w:tcPr>
          <w:p w:rsidR="00585B0A" w:rsidRPr="00585B0A" w:rsidRDefault="00585B0A" w:rsidP="00585B0A">
            <w:pPr>
              <w:autoSpaceDN w:val="0"/>
              <w:spacing w:line="320" w:lineRule="exact"/>
              <w:rPr>
                <w:rFonts w:ascii="仿宋_GB2312" w:eastAsia="仿宋_GB2312" w:hAnsi="仿宋_GB2312" w:cs="仿宋_GB2312"/>
                <w:sz w:val="24"/>
              </w:rPr>
            </w:pPr>
          </w:p>
        </w:tc>
        <w:tc>
          <w:tcPr>
            <w:tcW w:w="1417" w:type="dxa"/>
            <w:gridSpan w:val="2"/>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数量指标</w:t>
            </w:r>
          </w:p>
        </w:tc>
        <w:tc>
          <w:tcPr>
            <w:tcW w:w="2709" w:type="dxa"/>
            <w:gridSpan w:val="4"/>
            <w:vAlign w:val="center"/>
          </w:tcPr>
          <w:p w:rsidR="00585B0A" w:rsidRPr="00585B0A" w:rsidRDefault="00585B0A" w:rsidP="00585B0A">
            <w:pPr>
              <w:autoSpaceDN w:val="0"/>
              <w:spacing w:line="320" w:lineRule="exact"/>
              <w:jc w:val="left"/>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指标1：</w:t>
            </w:r>
            <w:r w:rsidR="006B6DA8" w:rsidRPr="00064454">
              <w:rPr>
                <w:rFonts w:ascii="Times New Roman" w:eastAsia="仿宋_GB2312" w:hAnsi="Times New Roman" w:cs="Times New Roman" w:hint="eastAsia"/>
                <w:kern w:val="0"/>
                <w:sz w:val="24"/>
                <w:szCs w:val="24"/>
              </w:rPr>
              <w:t xml:space="preserve">1. </w:t>
            </w:r>
            <w:r w:rsidR="006B6DA8" w:rsidRPr="00064454">
              <w:rPr>
                <w:rFonts w:ascii="Times New Roman" w:eastAsia="仿宋_GB2312" w:hAnsi="Times New Roman" w:cs="Times New Roman" w:hint="eastAsia"/>
                <w:kern w:val="0"/>
                <w:sz w:val="24"/>
                <w:szCs w:val="24"/>
              </w:rPr>
              <w:t>高效完成学院路两侧建筑立面改造，投入控制在</w:t>
            </w:r>
            <w:r w:rsidR="006B6DA8" w:rsidRPr="00064454">
              <w:rPr>
                <w:rFonts w:ascii="Times New Roman" w:eastAsia="仿宋_GB2312" w:hAnsi="Times New Roman" w:cs="Times New Roman" w:hint="eastAsia"/>
                <w:kern w:val="0"/>
                <w:sz w:val="24"/>
                <w:szCs w:val="24"/>
              </w:rPr>
              <w:t>3780</w:t>
            </w:r>
            <w:r w:rsidR="006B6DA8" w:rsidRPr="00064454">
              <w:rPr>
                <w:rFonts w:ascii="Times New Roman" w:eastAsia="仿宋_GB2312" w:hAnsi="Times New Roman" w:cs="Times New Roman" w:hint="eastAsia"/>
                <w:kern w:val="0"/>
                <w:sz w:val="24"/>
                <w:szCs w:val="24"/>
              </w:rPr>
              <w:t>万元左右。</w:t>
            </w:r>
          </w:p>
        </w:tc>
        <w:tc>
          <w:tcPr>
            <w:tcW w:w="2684" w:type="dxa"/>
            <w:gridSpan w:val="6"/>
            <w:vAlign w:val="center"/>
          </w:tcPr>
          <w:p w:rsidR="00585B0A" w:rsidRPr="00585B0A" w:rsidRDefault="000F1962" w:rsidP="000F1962">
            <w:pPr>
              <w:autoSpaceDN w:val="0"/>
              <w:spacing w:line="320" w:lineRule="exact"/>
              <w:jc w:val="center"/>
              <w:textAlignment w:val="center"/>
              <w:rPr>
                <w:rFonts w:ascii="仿宋_GB2312" w:eastAsia="仿宋_GB2312" w:hAnsi="仿宋_GB2312" w:cs="仿宋_GB2312"/>
                <w:b/>
                <w:color w:val="000000"/>
                <w:sz w:val="24"/>
              </w:rPr>
            </w:pPr>
            <w:r w:rsidRPr="00B11C02">
              <w:rPr>
                <w:rFonts w:ascii="仿宋_GB2312" w:eastAsia="仿宋_GB2312" w:hAnsi="仿宋_GB2312" w:cs="仿宋_GB2312" w:hint="eastAsia"/>
                <w:color w:val="000000"/>
                <w:sz w:val="24"/>
              </w:rPr>
              <w:t>完成学院路两侧建筑立面改造，投入控制在</w:t>
            </w:r>
            <w:r>
              <w:rPr>
                <w:rFonts w:ascii="仿宋_GB2312" w:eastAsia="仿宋_GB2312" w:hAnsi="仿宋_GB2312" w:cs="仿宋_GB2312" w:hint="eastAsia"/>
                <w:color w:val="000000"/>
                <w:sz w:val="24"/>
              </w:rPr>
              <w:t>3780</w:t>
            </w:r>
            <w:r w:rsidRPr="00B11C02">
              <w:rPr>
                <w:rFonts w:ascii="仿宋_GB2312" w:eastAsia="仿宋_GB2312" w:hAnsi="仿宋_GB2312" w:cs="仿宋_GB2312" w:hint="eastAsia"/>
                <w:color w:val="000000"/>
                <w:sz w:val="24"/>
              </w:rPr>
              <w:t>万元</w:t>
            </w:r>
            <w:r>
              <w:rPr>
                <w:rFonts w:ascii="仿宋_GB2312" w:eastAsia="仿宋_GB2312" w:hAnsi="仿宋_GB2312" w:cs="仿宋_GB2312" w:hint="eastAsia"/>
                <w:color w:val="000000"/>
                <w:sz w:val="24"/>
              </w:rPr>
              <w:t>内</w:t>
            </w:r>
          </w:p>
        </w:tc>
      </w:tr>
      <w:tr w:rsidR="00585B0A" w:rsidRPr="00585B0A" w:rsidTr="006B6DA8">
        <w:trPr>
          <w:trHeight w:val="454"/>
          <w:jc w:val="center"/>
        </w:trPr>
        <w:tc>
          <w:tcPr>
            <w:tcW w:w="1441" w:type="dxa"/>
            <w:vMerge/>
            <w:vAlign w:val="center"/>
          </w:tcPr>
          <w:p w:rsidR="00585B0A" w:rsidRPr="00585B0A" w:rsidRDefault="00585B0A" w:rsidP="00585B0A">
            <w:pPr>
              <w:spacing w:line="320" w:lineRule="exact"/>
              <w:rPr>
                <w:rFonts w:ascii="仿宋_GB2312" w:eastAsia="仿宋_GB2312" w:hAnsi="仿宋_GB2312" w:cs="仿宋_GB2312"/>
                <w:sz w:val="24"/>
              </w:rPr>
            </w:pPr>
          </w:p>
        </w:tc>
        <w:tc>
          <w:tcPr>
            <w:tcW w:w="1549" w:type="dxa"/>
            <w:gridSpan w:val="4"/>
            <w:vMerge/>
            <w:vAlign w:val="center"/>
          </w:tcPr>
          <w:p w:rsidR="00585B0A" w:rsidRPr="00585B0A" w:rsidRDefault="00585B0A" w:rsidP="00585B0A">
            <w:pPr>
              <w:autoSpaceDN w:val="0"/>
              <w:spacing w:line="320" w:lineRule="exact"/>
              <w:rPr>
                <w:rFonts w:ascii="仿宋_GB2312" w:eastAsia="仿宋_GB2312" w:hAnsi="仿宋_GB2312" w:cs="仿宋_GB2312"/>
                <w:sz w:val="24"/>
              </w:rPr>
            </w:pPr>
          </w:p>
        </w:tc>
        <w:tc>
          <w:tcPr>
            <w:tcW w:w="1417" w:type="dxa"/>
            <w:gridSpan w:val="2"/>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时效指标</w:t>
            </w:r>
          </w:p>
        </w:tc>
        <w:tc>
          <w:tcPr>
            <w:tcW w:w="2709" w:type="dxa"/>
            <w:gridSpan w:val="4"/>
            <w:vAlign w:val="center"/>
          </w:tcPr>
          <w:p w:rsidR="00585B0A" w:rsidRPr="00585B0A" w:rsidRDefault="00585B0A" w:rsidP="00585B0A">
            <w:pPr>
              <w:autoSpaceDN w:val="0"/>
              <w:spacing w:line="320" w:lineRule="exact"/>
              <w:jc w:val="left"/>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指标1：</w:t>
            </w:r>
            <w:r w:rsidR="006B6DA8" w:rsidRPr="00064454">
              <w:rPr>
                <w:rFonts w:ascii="Times New Roman" w:eastAsia="仿宋_GB2312" w:hAnsi="Times New Roman" w:cs="Times New Roman" w:hint="eastAsia"/>
                <w:kern w:val="0"/>
                <w:sz w:val="24"/>
                <w:szCs w:val="24"/>
              </w:rPr>
              <w:t>清理账目、评估资产、加强财务管理</w:t>
            </w:r>
          </w:p>
        </w:tc>
        <w:tc>
          <w:tcPr>
            <w:tcW w:w="2684" w:type="dxa"/>
            <w:gridSpan w:val="6"/>
            <w:vAlign w:val="center"/>
          </w:tcPr>
          <w:p w:rsidR="00585B0A" w:rsidRPr="00585B0A" w:rsidRDefault="000F1962" w:rsidP="00585B0A">
            <w:pPr>
              <w:autoSpaceDN w:val="0"/>
              <w:spacing w:line="320" w:lineRule="exact"/>
              <w:jc w:val="center"/>
              <w:textAlignment w:val="center"/>
              <w:rPr>
                <w:rFonts w:ascii="仿宋_GB2312" w:eastAsia="仿宋_GB2312" w:hAnsi="仿宋_GB2312" w:cs="仿宋_GB2312"/>
                <w:b/>
                <w:color w:val="000000"/>
                <w:sz w:val="24"/>
              </w:rPr>
            </w:pPr>
            <w:r>
              <w:rPr>
                <w:rFonts w:ascii="仿宋_GB2312" w:eastAsia="仿宋_GB2312" w:hAnsi="仿宋_GB2312" w:cs="仿宋_GB2312" w:hint="eastAsia"/>
                <w:sz w:val="24"/>
              </w:rPr>
              <w:t>完成对重大项目的资金管理，对项目资金做到专款专用、专项专用</w:t>
            </w:r>
            <w:r>
              <w:rPr>
                <w:rFonts w:ascii="仿宋_GB2312" w:eastAsia="仿宋_GB2312" w:hAnsi="仿宋_GB2312" w:cs="仿宋_GB2312" w:hint="eastAsia"/>
                <w:sz w:val="32"/>
                <w:szCs w:val="32"/>
              </w:rPr>
              <w:t>。</w:t>
            </w:r>
          </w:p>
        </w:tc>
      </w:tr>
      <w:tr w:rsidR="00585B0A" w:rsidRPr="00585B0A" w:rsidTr="006B6DA8">
        <w:trPr>
          <w:trHeight w:val="454"/>
          <w:jc w:val="center"/>
        </w:trPr>
        <w:tc>
          <w:tcPr>
            <w:tcW w:w="1441" w:type="dxa"/>
            <w:vMerge/>
            <w:vAlign w:val="center"/>
          </w:tcPr>
          <w:p w:rsidR="00585B0A" w:rsidRPr="00585B0A" w:rsidRDefault="00585B0A" w:rsidP="00585B0A">
            <w:pPr>
              <w:spacing w:line="320" w:lineRule="exact"/>
              <w:rPr>
                <w:rFonts w:ascii="仿宋_GB2312" w:eastAsia="仿宋_GB2312" w:hAnsi="仿宋_GB2312" w:cs="仿宋_GB2312"/>
                <w:sz w:val="24"/>
              </w:rPr>
            </w:pPr>
          </w:p>
        </w:tc>
        <w:tc>
          <w:tcPr>
            <w:tcW w:w="1549" w:type="dxa"/>
            <w:gridSpan w:val="4"/>
            <w:vMerge/>
            <w:vAlign w:val="center"/>
          </w:tcPr>
          <w:p w:rsidR="00585B0A" w:rsidRPr="00585B0A" w:rsidRDefault="00585B0A" w:rsidP="00585B0A">
            <w:pPr>
              <w:autoSpaceDN w:val="0"/>
              <w:spacing w:line="320" w:lineRule="exact"/>
              <w:rPr>
                <w:rFonts w:ascii="仿宋_GB2312" w:eastAsia="仿宋_GB2312" w:hAnsi="仿宋_GB2312" w:cs="仿宋_GB2312"/>
                <w:sz w:val="24"/>
              </w:rPr>
            </w:pPr>
          </w:p>
        </w:tc>
        <w:tc>
          <w:tcPr>
            <w:tcW w:w="1417" w:type="dxa"/>
            <w:gridSpan w:val="2"/>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成本指标</w:t>
            </w:r>
          </w:p>
        </w:tc>
        <w:tc>
          <w:tcPr>
            <w:tcW w:w="2709" w:type="dxa"/>
            <w:gridSpan w:val="4"/>
            <w:vAlign w:val="center"/>
          </w:tcPr>
          <w:p w:rsidR="00585B0A" w:rsidRPr="00585B0A" w:rsidRDefault="00585B0A" w:rsidP="00585B0A">
            <w:pPr>
              <w:autoSpaceDN w:val="0"/>
              <w:spacing w:line="320" w:lineRule="exact"/>
              <w:jc w:val="left"/>
              <w:textAlignment w:val="center"/>
              <w:rPr>
                <w:rFonts w:ascii="仿宋_GB2312" w:eastAsia="仿宋_GB2312" w:hAnsi="仿宋_GB2312" w:cs="仿宋_GB2312"/>
                <w:color w:val="000000"/>
                <w:sz w:val="24"/>
              </w:rPr>
            </w:pPr>
          </w:p>
        </w:tc>
        <w:tc>
          <w:tcPr>
            <w:tcW w:w="2684" w:type="dxa"/>
            <w:gridSpan w:val="6"/>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b/>
                <w:color w:val="000000"/>
                <w:sz w:val="24"/>
              </w:rPr>
            </w:pPr>
          </w:p>
        </w:tc>
      </w:tr>
      <w:tr w:rsidR="00585B0A" w:rsidRPr="00585B0A" w:rsidTr="006B6DA8">
        <w:trPr>
          <w:trHeight w:val="454"/>
          <w:jc w:val="center"/>
        </w:trPr>
        <w:tc>
          <w:tcPr>
            <w:tcW w:w="1441" w:type="dxa"/>
            <w:vMerge/>
            <w:vAlign w:val="center"/>
          </w:tcPr>
          <w:p w:rsidR="00585B0A" w:rsidRPr="00585B0A" w:rsidRDefault="00585B0A" w:rsidP="00585B0A">
            <w:pPr>
              <w:spacing w:line="320" w:lineRule="exact"/>
              <w:rPr>
                <w:rFonts w:ascii="仿宋_GB2312" w:eastAsia="仿宋_GB2312" w:hAnsi="仿宋_GB2312" w:cs="仿宋_GB2312"/>
                <w:sz w:val="24"/>
              </w:rPr>
            </w:pPr>
          </w:p>
        </w:tc>
        <w:tc>
          <w:tcPr>
            <w:tcW w:w="1549" w:type="dxa"/>
            <w:gridSpan w:val="4"/>
            <w:vMerge w:val="restart"/>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效益目标</w:t>
            </w:r>
          </w:p>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（预期实现的效益）</w:t>
            </w:r>
          </w:p>
        </w:tc>
        <w:tc>
          <w:tcPr>
            <w:tcW w:w="1417" w:type="dxa"/>
            <w:gridSpan w:val="2"/>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社会效益</w:t>
            </w:r>
          </w:p>
        </w:tc>
        <w:tc>
          <w:tcPr>
            <w:tcW w:w="2709" w:type="dxa"/>
            <w:gridSpan w:val="4"/>
            <w:vAlign w:val="center"/>
          </w:tcPr>
          <w:p w:rsidR="00585B0A" w:rsidRPr="00585B0A" w:rsidRDefault="00585B0A" w:rsidP="00585B0A">
            <w:pPr>
              <w:autoSpaceDN w:val="0"/>
              <w:spacing w:line="320" w:lineRule="exact"/>
              <w:jc w:val="left"/>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指标1：</w:t>
            </w:r>
            <w:r w:rsidR="006B6DA8" w:rsidRPr="00064454">
              <w:rPr>
                <w:rFonts w:ascii="Times New Roman" w:eastAsia="仿宋_GB2312" w:hAnsi="Times New Roman" w:cs="Times New Roman" w:hint="eastAsia"/>
                <w:kern w:val="0"/>
                <w:sz w:val="24"/>
                <w:szCs w:val="24"/>
              </w:rPr>
              <w:t>继续控制城建类政府性债务的增长</w:t>
            </w:r>
          </w:p>
        </w:tc>
        <w:tc>
          <w:tcPr>
            <w:tcW w:w="2684" w:type="dxa"/>
            <w:gridSpan w:val="6"/>
            <w:vAlign w:val="center"/>
          </w:tcPr>
          <w:p w:rsidR="00585B0A" w:rsidRPr="00585B0A" w:rsidRDefault="000F1962" w:rsidP="00585B0A">
            <w:pPr>
              <w:autoSpaceDN w:val="0"/>
              <w:spacing w:line="320" w:lineRule="exact"/>
              <w:jc w:val="center"/>
              <w:textAlignment w:val="center"/>
              <w:rPr>
                <w:rFonts w:ascii="仿宋_GB2312" w:eastAsia="仿宋_GB2312" w:hAnsi="仿宋_GB2312" w:cs="仿宋_GB2312"/>
                <w:b/>
                <w:color w:val="000000"/>
                <w:sz w:val="24"/>
              </w:rPr>
            </w:pPr>
            <w:r>
              <w:rPr>
                <w:rFonts w:ascii="仿宋_GB2312" w:eastAsia="仿宋_GB2312" w:hAnsi="仿宋_GB2312" w:cs="仿宋_GB2312" w:hint="eastAsia"/>
                <w:color w:val="000000"/>
                <w:sz w:val="24"/>
              </w:rPr>
              <w:t>本年严格控制了城建类债务的增加</w:t>
            </w:r>
          </w:p>
        </w:tc>
      </w:tr>
      <w:tr w:rsidR="00585B0A" w:rsidRPr="00585B0A" w:rsidTr="006B6DA8">
        <w:trPr>
          <w:trHeight w:val="454"/>
          <w:jc w:val="center"/>
        </w:trPr>
        <w:tc>
          <w:tcPr>
            <w:tcW w:w="1441" w:type="dxa"/>
            <w:vMerge/>
            <w:vAlign w:val="center"/>
          </w:tcPr>
          <w:p w:rsidR="00585B0A" w:rsidRPr="00585B0A" w:rsidRDefault="00585B0A" w:rsidP="00585B0A">
            <w:pPr>
              <w:spacing w:line="320" w:lineRule="exact"/>
              <w:rPr>
                <w:rFonts w:ascii="仿宋_GB2312" w:eastAsia="仿宋_GB2312" w:hAnsi="仿宋_GB2312" w:cs="仿宋_GB2312"/>
                <w:sz w:val="24"/>
              </w:rPr>
            </w:pPr>
          </w:p>
        </w:tc>
        <w:tc>
          <w:tcPr>
            <w:tcW w:w="1549" w:type="dxa"/>
            <w:gridSpan w:val="4"/>
            <w:vMerge/>
            <w:vAlign w:val="center"/>
          </w:tcPr>
          <w:p w:rsidR="00585B0A" w:rsidRPr="00585B0A" w:rsidRDefault="00585B0A" w:rsidP="00585B0A">
            <w:pPr>
              <w:autoSpaceDN w:val="0"/>
              <w:spacing w:line="320" w:lineRule="exact"/>
              <w:rPr>
                <w:rFonts w:ascii="仿宋_GB2312" w:eastAsia="仿宋_GB2312" w:hAnsi="仿宋_GB2312" w:cs="仿宋_GB2312"/>
                <w:sz w:val="24"/>
              </w:rPr>
            </w:pPr>
          </w:p>
        </w:tc>
        <w:tc>
          <w:tcPr>
            <w:tcW w:w="1417" w:type="dxa"/>
            <w:gridSpan w:val="2"/>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经济效益</w:t>
            </w:r>
          </w:p>
        </w:tc>
        <w:tc>
          <w:tcPr>
            <w:tcW w:w="2709" w:type="dxa"/>
            <w:gridSpan w:val="4"/>
            <w:vAlign w:val="center"/>
          </w:tcPr>
          <w:p w:rsidR="00585B0A" w:rsidRPr="00223465" w:rsidRDefault="00585B0A" w:rsidP="00585B0A">
            <w:pPr>
              <w:autoSpaceDN w:val="0"/>
              <w:spacing w:line="320" w:lineRule="exact"/>
              <w:jc w:val="left"/>
              <w:textAlignment w:val="center"/>
              <w:rPr>
                <w:rFonts w:ascii="仿宋_GB2312" w:eastAsia="仿宋_GB2312" w:hAnsi="仿宋_GB2312" w:cs="仿宋_GB2312"/>
                <w:color w:val="000000"/>
                <w:sz w:val="24"/>
              </w:rPr>
            </w:pPr>
            <w:r w:rsidRPr="00223465">
              <w:rPr>
                <w:rFonts w:ascii="仿宋_GB2312" w:eastAsia="仿宋_GB2312" w:hAnsi="仿宋_GB2312" w:cs="仿宋_GB2312" w:hint="eastAsia"/>
                <w:color w:val="000000"/>
                <w:sz w:val="24"/>
              </w:rPr>
              <w:t>指标1：</w:t>
            </w:r>
            <w:r w:rsidR="006B6DA8" w:rsidRPr="00223465">
              <w:rPr>
                <w:rFonts w:ascii="Times New Roman" w:eastAsia="仿宋_GB2312" w:hAnsi="Times New Roman" w:cs="Times New Roman" w:hint="eastAsia"/>
                <w:kern w:val="0"/>
                <w:sz w:val="24"/>
                <w:szCs w:val="24"/>
              </w:rPr>
              <w:t>完成已出让土地资金结算工作</w:t>
            </w:r>
          </w:p>
        </w:tc>
        <w:tc>
          <w:tcPr>
            <w:tcW w:w="2684" w:type="dxa"/>
            <w:gridSpan w:val="6"/>
            <w:vAlign w:val="center"/>
          </w:tcPr>
          <w:p w:rsidR="00585B0A" w:rsidRPr="00223465" w:rsidRDefault="000F1962" w:rsidP="00585B0A">
            <w:pPr>
              <w:autoSpaceDN w:val="0"/>
              <w:spacing w:line="320" w:lineRule="exact"/>
              <w:jc w:val="center"/>
              <w:textAlignment w:val="center"/>
              <w:rPr>
                <w:rFonts w:ascii="仿宋_GB2312" w:eastAsia="仿宋_GB2312" w:hAnsi="仿宋_GB2312" w:cs="仿宋_GB2312"/>
                <w:color w:val="000000"/>
                <w:sz w:val="24"/>
              </w:rPr>
            </w:pPr>
            <w:r w:rsidRPr="00223465">
              <w:rPr>
                <w:rFonts w:ascii="仿宋_GB2312" w:eastAsia="仿宋_GB2312" w:hAnsi="仿宋_GB2312" w:cs="仿宋_GB2312" w:hint="eastAsia"/>
                <w:color w:val="000000"/>
                <w:sz w:val="24"/>
              </w:rPr>
              <w:t>已与市区两级政府部门基本对接好</w:t>
            </w:r>
          </w:p>
        </w:tc>
      </w:tr>
      <w:tr w:rsidR="00585B0A" w:rsidRPr="00585B0A" w:rsidTr="006B6DA8">
        <w:trPr>
          <w:trHeight w:val="454"/>
          <w:jc w:val="center"/>
        </w:trPr>
        <w:tc>
          <w:tcPr>
            <w:tcW w:w="1441" w:type="dxa"/>
            <w:vMerge/>
            <w:vAlign w:val="center"/>
          </w:tcPr>
          <w:p w:rsidR="00585B0A" w:rsidRPr="00585B0A" w:rsidRDefault="00585B0A" w:rsidP="00585B0A">
            <w:pPr>
              <w:spacing w:line="320" w:lineRule="exact"/>
              <w:rPr>
                <w:rFonts w:ascii="仿宋_GB2312" w:eastAsia="仿宋_GB2312" w:hAnsi="仿宋_GB2312" w:cs="仿宋_GB2312"/>
                <w:sz w:val="24"/>
              </w:rPr>
            </w:pPr>
          </w:p>
        </w:tc>
        <w:tc>
          <w:tcPr>
            <w:tcW w:w="1549" w:type="dxa"/>
            <w:gridSpan w:val="4"/>
            <w:vMerge/>
            <w:vAlign w:val="center"/>
          </w:tcPr>
          <w:p w:rsidR="00585B0A" w:rsidRPr="00585B0A" w:rsidRDefault="00585B0A" w:rsidP="00585B0A">
            <w:pPr>
              <w:autoSpaceDN w:val="0"/>
              <w:spacing w:line="320" w:lineRule="exact"/>
              <w:rPr>
                <w:rFonts w:ascii="仿宋_GB2312" w:eastAsia="仿宋_GB2312" w:hAnsi="仿宋_GB2312" w:cs="仿宋_GB2312"/>
                <w:sz w:val="24"/>
              </w:rPr>
            </w:pPr>
          </w:p>
        </w:tc>
        <w:tc>
          <w:tcPr>
            <w:tcW w:w="1417" w:type="dxa"/>
            <w:gridSpan w:val="2"/>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生态效益</w:t>
            </w:r>
          </w:p>
        </w:tc>
        <w:tc>
          <w:tcPr>
            <w:tcW w:w="2709" w:type="dxa"/>
            <w:gridSpan w:val="4"/>
            <w:vAlign w:val="center"/>
          </w:tcPr>
          <w:p w:rsidR="00585B0A" w:rsidRPr="00585B0A" w:rsidRDefault="00585B0A" w:rsidP="00585B0A">
            <w:pPr>
              <w:autoSpaceDN w:val="0"/>
              <w:spacing w:line="320" w:lineRule="exact"/>
              <w:jc w:val="left"/>
              <w:textAlignment w:val="center"/>
              <w:rPr>
                <w:rFonts w:ascii="仿宋_GB2312" w:eastAsia="仿宋_GB2312" w:hAnsi="仿宋_GB2312" w:cs="仿宋_GB2312"/>
                <w:color w:val="000000"/>
                <w:sz w:val="24"/>
              </w:rPr>
            </w:pPr>
          </w:p>
        </w:tc>
        <w:tc>
          <w:tcPr>
            <w:tcW w:w="2684" w:type="dxa"/>
            <w:gridSpan w:val="6"/>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b/>
                <w:color w:val="000000"/>
                <w:sz w:val="24"/>
              </w:rPr>
            </w:pPr>
          </w:p>
        </w:tc>
      </w:tr>
      <w:tr w:rsidR="00585B0A" w:rsidRPr="00585B0A" w:rsidTr="006B6DA8">
        <w:trPr>
          <w:trHeight w:val="454"/>
          <w:jc w:val="center"/>
        </w:trPr>
        <w:tc>
          <w:tcPr>
            <w:tcW w:w="1441" w:type="dxa"/>
            <w:vMerge/>
            <w:vAlign w:val="center"/>
          </w:tcPr>
          <w:p w:rsidR="00585B0A" w:rsidRPr="00585B0A" w:rsidRDefault="00585B0A" w:rsidP="00585B0A">
            <w:pPr>
              <w:spacing w:line="320" w:lineRule="exact"/>
              <w:rPr>
                <w:rFonts w:ascii="仿宋_GB2312" w:eastAsia="仿宋_GB2312" w:hAnsi="仿宋_GB2312" w:cs="仿宋_GB2312"/>
                <w:sz w:val="24"/>
              </w:rPr>
            </w:pPr>
          </w:p>
        </w:tc>
        <w:tc>
          <w:tcPr>
            <w:tcW w:w="1549" w:type="dxa"/>
            <w:gridSpan w:val="4"/>
            <w:vMerge/>
            <w:vAlign w:val="center"/>
          </w:tcPr>
          <w:p w:rsidR="00585B0A" w:rsidRPr="00585B0A" w:rsidRDefault="00585B0A" w:rsidP="00585B0A">
            <w:pPr>
              <w:autoSpaceDN w:val="0"/>
              <w:spacing w:line="320" w:lineRule="exact"/>
              <w:rPr>
                <w:rFonts w:ascii="仿宋_GB2312" w:eastAsia="仿宋_GB2312" w:hAnsi="仿宋_GB2312" w:cs="仿宋_GB2312"/>
                <w:sz w:val="24"/>
              </w:rPr>
            </w:pPr>
          </w:p>
        </w:tc>
        <w:tc>
          <w:tcPr>
            <w:tcW w:w="1417" w:type="dxa"/>
            <w:gridSpan w:val="2"/>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社会公众或服务对象满意度</w:t>
            </w:r>
          </w:p>
        </w:tc>
        <w:tc>
          <w:tcPr>
            <w:tcW w:w="2709" w:type="dxa"/>
            <w:gridSpan w:val="4"/>
            <w:vAlign w:val="center"/>
          </w:tcPr>
          <w:p w:rsidR="00585B0A" w:rsidRPr="00585B0A" w:rsidRDefault="00585B0A" w:rsidP="00585B0A">
            <w:pPr>
              <w:autoSpaceDN w:val="0"/>
              <w:spacing w:line="320" w:lineRule="exact"/>
              <w:jc w:val="left"/>
              <w:textAlignment w:val="center"/>
              <w:rPr>
                <w:rFonts w:ascii="仿宋_GB2312" w:eastAsia="仿宋_GB2312" w:hAnsi="仿宋_GB2312" w:cs="仿宋_GB2312"/>
                <w:color w:val="000000"/>
                <w:sz w:val="24"/>
              </w:rPr>
            </w:pPr>
          </w:p>
        </w:tc>
        <w:tc>
          <w:tcPr>
            <w:tcW w:w="2684" w:type="dxa"/>
            <w:gridSpan w:val="6"/>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b/>
                <w:color w:val="000000"/>
                <w:sz w:val="24"/>
              </w:rPr>
            </w:pPr>
          </w:p>
        </w:tc>
      </w:tr>
      <w:tr w:rsidR="00585B0A" w:rsidRPr="00585B0A" w:rsidTr="006B6DA8">
        <w:trPr>
          <w:trHeight w:val="567"/>
          <w:jc w:val="center"/>
        </w:trPr>
        <w:tc>
          <w:tcPr>
            <w:tcW w:w="2990" w:type="dxa"/>
            <w:gridSpan w:val="5"/>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lastRenderedPageBreak/>
              <w:t>绩效自评综合得分</w:t>
            </w:r>
          </w:p>
        </w:tc>
        <w:tc>
          <w:tcPr>
            <w:tcW w:w="6810" w:type="dxa"/>
            <w:gridSpan w:val="12"/>
            <w:vAlign w:val="center"/>
          </w:tcPr>
          <w:p w:rsidR="00585B0A" w:rsidRPr="00585B0A" w:rsidRDefault="00223465" w:rsidP="00585B0A">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97</w:t>
            </w:r>
          </w:p>
        </w:tc>
      </w:tr>
      <w:tr w:rsidR="00585B0A" w:rsidRPr="00585B0A" w:rsidTr="006B6DA8">
        <w:trPr>
          <w:trHeight w:val="567"/>
          <w:jc w:val="center"/>
        </w:trPr>
        <w:tc>
          <w:tcPr>
            <w:tcW w:w="2990" w:type="dxa"/>
            <w:gridSpan w:val="5"/>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评价等次</w:t>
            </w:r>
          </w:p>
        </w:tc>
        <w:tc>
          <w:tcPr>
            <w:tcW w:w="6810" w:type="dxa"/>
            <w:gridSpan w:val="12"/>
            <w:vAlign w:val="center"/>
          </w:tcPr>
          <w:p w:rsidR="00585B0A" w:rsidRPr="00585B0A" w:rsidRDefault="00223465" w:rsidP="00585B0A">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优秀</w:t>
            </w:r>
          </w:p>
        </w:tc>
      </w:tr>
      <w:tr w:rsidR="00585B0A" w:rsidRPr="00585B0A" w:rsidTr="006B6DA8">
        <w:trPr>
          <w:trHeight w:val="680"/>
          <w:jc w:val="center"/>
        </w:trPr>
        <w:tc>
          <w:tcPr>
            <w:tcW w:w="9800" w:type="dxa"/>
            <w:gridSpan w:val="17"/>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黑体" w:eastAsia="黑体" w:hAnsi="黑体" w:cs="黑体" w:hint="eastAsia"/>
                <w:color w:val="000000"/>
                <w:sz w:val="28"/>
                <w:szCs w:val="28"/>
              </w:rPr>
              <w:t>四、评价人员</w:t>
            </w:r>
          </w:p>
        </w:tc>
      </w:tr>
      <w:tr w:rsidR="00585B0A" w:rsidRPr="00585B0A" w:rsidTr="006B6DA8">
        <w:trPr>
          <w:trHeight w:val="567"/>
          <w:jc w:val="center"/>
        </w:trPr>
        <w:tc>
          <w:tcPr>
            <w:tcW w:w="1654" w:type="dxa"/>
            <w:gridSpan w:val="2"/>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姓  名</w:t>
            </w:r>
          </w:p>
        </w:tc>
        <w:tc>
          <w:tcPr>
            <w:tcW w:w="3561" w:type="dxa"/>
            <w:gridSpan w:val="6"/>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职务/职称</w:t>
            </w:r>
          </w:p>
        </w:tc>
        <w:tc>
          <w:tcPr>
            <w:tcW w:w="1479" w:type="dxa"/>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单  位</w:t>
            </w:r>
          </w:p>
        </w:tc>
        <w:tc>
          <w:tcPr>
            <w:tcW w:w="3106" w:type="dxa"/>
            <w:gridSpan w:val="8"/>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签  字</w:t>
            </w:r>
          </w:p>
        </w:tc>
      </w:tr>
      <w:tr w:rsidR="00585B0A" w:rsidRPr="00585B0A" w:rsidTr="006B6DA8">
        <w:trPr>
          <w:trHeight w:val="680"/>
          <w:jc w:val="center"/>
        </w:trPr>
        <w:tc>
          <w:tcPr>
            <w:tcW w:w="1654" w:type="dxa"/>
            <w:gridSpan w:val="2"/>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p>
        </w:tc>
        <w:tc>
          <w:tcPr>
            <w:tcW w:w="3561" w:type="dxa"/>
            <w:gridSpan w:val="6"/>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p>
        </w:tc>
        <w:tc>
          <w:tcPr>
            <w:tcW w:w="1479" w:type="dxa"/>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p>
        </w:tc>
        <w:tc>
          <w:tcPr>
            <w:tcW w:w="3106" w:type="dxa"/>
            <w:gridSpan w:val="8"/>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p>
        </w:tc>
      </w:tr>
      <w:tr w:rsidR="00585B0A" w:rsidRPr="00585B0A" w:rsidTr="006B6DA8">
        <w:trPr>
          <w:trHeight w:val="680"/>
          <w:jc w:val="center"/>
        </w:trPr>
        <w:tc>
          <w:tcPr>
            <w:tcW w:w="1654" w:type="dxa"/>
            <w:gridSpan w:val="2"/>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p>
        </w:tc>
        <w:tc>
          <w:tcPr>
            <w:tcW w:w="3561" w:type="dxa"/>
            <w:gridSpan w:val="6"/>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p>
        </w:tc>
        <w:tc>
          <w:tcPr>
            <w:tcW w:w="1479" w:type="dxa"/>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p>
        </w:tc>
        <w:tc>
          <w:tcPr>
            <w:tcW w:w="3106" w:type="dxa"/>
            <w:gridSpan w:val="8"/>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p>
        </w:tc>
      </w:tr>
      <w:tr w:rsidR="00585B0A" w:rsidRPr="00585B0A" w:rsidTr="006B6DA8">
        <w:trPr>
          <w:trHeight w:val="680"/>
          <w:jc w:val="center"/>
        </w:trPr>
        <w:tc>
          <w:tcPr>
            <w:tcW w:w="1654" w:type="dxa"/>
            <w:gridSpan w:val="2"/>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p>
        </w:tc>
        <w:tc>
          <w:tcPr>
            <w:tcW w:w="3561" w:type="dxa"/>
            <w:gridSpan w:val="6"/>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p>
        </w:tc>
        <w:tc>
          <w:tcPr>
            <w:tcW w:w="1479" w:type="dxa"/>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p>
        </w:tc>
        <w:tc>
          <w:tcPr>
            <w:tcW w:w="3106" w:type="dxa"/>
            <w:gridSpan w:val="8"/>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p>
        </w:tc>
      </w:tr>
      <w:tr w:rsidR="00585B0A" w:rsidRPr="00585B0A" w:rsidTr="006B6DA8">
        <w:trPr>
          <w:trHeight w:val="680"/>
          <w:jc w:val="center"/>
        </w:trPr>
        <w:tc>
          <w:tcPr>
            <w:tcW w:w="1654" w:type="dxa"/>
            <w:gridSpan w:val="2"/>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p>
        </w:tc>
        <w:tc>
          <w:tcPr>
            <w:tcW w:w="3561" w:type="dxa"/>
            <w:gridSpan w:val="6"/>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p>
        </w:tc>
        <w:tc>
          <w:tcPr>
            <w:tcW w:w="1479" w:type="dxa"/>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p>
        </w:tc>
        <w:tc>
          <w:tcPr>
            <w:tcW w:w="3106" w:type="dxa"/>
            <w:gridSpan w:val="8"/>
            <w:vAlign w:val="center"/>
          </w:tcPr>
          <w:p w:rsidR="00585B0A" w:rsidRPr="00585B0A" w:rsidRDefault="00585B0A" w:rsidP="00585B0A">
            <w:pPr>
              <w:autoSpaceDN w:val="0"/>
              <w:spacing w:line="320" w:lineRule="exact"/>
              <w:jc w:val="center"/>
              <w:textAlignment w:val="center"/>
              <w:rPr>
                <w:rFonts w:ascii="仿宋_GB2312" w:eastAsia="仿宋_GB2312" w:hAnsi="仿宋_GB2312" w:cs="仿宋_GB2312"/>
                <w:color w:val="000000"/>
                <w:sz w:val="24"/>
              </w:rPr>
            </w:pPr>
          </w:p>
        </w:tc>
      </w:tr>
      <w:tr w:rsidR="00585B0A" w:rsidRPr="00585B0A" w:rsidTr="000A48F6">
        <w:trPr>
          <w:trHeight w:val="1755"/>
          <w:jc w:val="center"/>
        </w:trPr>
        <w:tc>
          <w:tcPr>
            <w:tcW w:w="9800" w:type="dxa"/>
            <w:gridSpan w:val="17"/>
            <w:vAlign w:val="center"/>
          </w:tcPr>
          <w:p w:rsidR="00585B0A" w:rsidRPr="00585B0A" w:rsidRDefault="00585B0A" w:rsidP="00585B0A">
            <w:pPr>
              <w:autoSpaceDN w:val="0"/>
              <w:spacing w:line="320" w:lineRule="exact"/>
              <w:jc w:val="left"/>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评价组组长（签字）：</w:t>
            </w:r>
          </w:p>
          <w:p w:rsidR="00585B0A" w:rsidRPr="00585B0A" w:rsidRDefault="00585B0A" w:rsidP="00585B0A">
            <w:pPr>
              <w:autoSpaceDN w:val="0"/>
              <w:spacing w:line="320" w:lineRule="exact"/>
              <w:jc w:val="left"/>
              <w:textAlignment w:val="center"/>
              <w:rPr>
                <w:rFonts w:ascii="仿宋_GB2312" w:eastAsia="仿宋_GB2312" w:hAnsi="仿宋_GB2312" w:cs="仿宋_GB2312"/>
                <w:color w:val="000000"/>
                <w:sz w:val="24"/>
              </w:rPr>
            </w:pPr>
          </w:p>
          <w:p w:rsidR="00585B0A" w:rsidRPr="00585B0A" w:rsidRDefault="00585B0A" w:rsidP="00585B0A">
            <w:pPr>
              <w:autoSpaceDN w:val="0"/>
              <w:spacing w:line="320" w:lineRule="exact"/>
              <w:jc w:val="left"/>
              <w:textAlignment w:val="center"/>
              <w:rPr>
                <w:rFonts w:ascii="仿宋_GB2312" w:eastAsia="仿宋_GB2312" w:hAnsi="仿宋_GB2312" w:cs="仿宋_GB2312"/>
                <w:color w:val="000000"/>
                <w:sz w:val="24"/>
              </w:rPr>
            </w:pPr>
          </w:p>
          <w:p w:rsidR="00585B0A" w:rsidRDefault="00585B0A" w:rsidP="00585B0A">
            <w:pPr>
              <w:autoSpaceDN w:val="0"/>
              <w:spacing w:line="320" w:lineRule="exact"/>
              <w:jc w:val="left"/>
              <w:textAlignment w:val="center"/>
              <w:rPr>
                <w:rFonts w:ascii="仿宋_GB2312" w:eastAsia="仿宋_GB2312" w:hAnsi="仿宋_GB2312" w:cs="仿宋_GB2312" w:hint="eastAsia"/>
                <w:color w:val="000000"/>
                <w:sz w:val="24"/>
              </w:rPr>
            </w:pPr>
          </w:p>
          <w:p w:rsidR="000A48F6" w:rsidRDefault="000A48F6" w:rsidP="00585B0A">
            <w:pPr>
              <w:autoSpaceDN w:val="0"/>
              <w:spacing w:line="320" w:lineRule="exact"/>
              <w:jc w:val="left"/>
              <w:textAlignment w:val="center"/>
              <w:rPr>
                <w:rFonts w:ascii="仿宋_GB2312" w:eastAsia="仿宋_GB2312" w:hAnsi="仿宋_GB2312" w:cs="仿宋_GB2312" w:hint="eastAsia"/>
                <w:color w:val="000000"/>
                <w:sz w:val="24"/>
              </w:rPr>
            </w:pPr>
          </w:p>
          <w:p w:rsidR="000A48F6" w:rsidRPr="00585B0A" w:rsidRDefault="000A48F6" w:rsidP="00585B0A">
            <w:pPr>
              <w:autoSpaceDN w:val="0"/>
              <w:spacing w:line="320" w:lineRule="exact"/>
              <w:jc w:val="left"/>
              <w:textAlignment w:val="center"/>
              <w:rPr>
                <w:rFonts w:ascii="仿宋_GB2312" w:eastAsia="仿宋_GB2312" w:hAnsi="仿宋_GB2312" w:cs="仿宋_GB2312"/>
                <w:color w:val="000000"/>
                <w:sz w:val="24"/>
              </w:rPr>
            </w:pPr>
          </w:p>
          <w:p w:rsidR="00585B0A" w:rsidRPr="00585B0A" w:rsidRDefault="00585B0A" w:rsidP="00585B0A">
            <w:pPr>
              <w:autoSpaceDN w:val="0"/>
              <w:spacing w:line="320" w:lineRule="exact"/>
              <w:jc w:val="left"/>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 xml:space="preserve">                                                               年    月    日</w:t>
            </w:r>
          </w:p>
        </w:tc>
      </w:tr>
      <w:tr w:rsidR="00585B0A" w:rsidRPr="00585B0A" w:rsidTr="006B6DA8">
        <w:trPr>
          <w:trHeight w:val="2722"/>
          <w:jc w:val="center"/>
        </w:trPr>
        <w:tc>
          <w:tcPr>
            <w:tcW w:w="9800" w:type="dxa"/>
            <w:gridSpan w:val="17"/>
            <w:vAlign w:val="center"/>
          </w:tcPr>
          <w:p w:rsidR="00585B0A" w:rsidRPr="00585B0A" w:rsidRDefault="00585B0A" w:rsidP="00585B0A">
            <w:pPr>
              <w:autoSpaceDN w:val="0"/>
              <w:spacing w:line="320" w:lineRule="exact"/>
              <w:jc w:val="left"/>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部门（单位）意见：</w:t>
            </w:r>
          </w:p>
          <w:p w:rsidR="00585B0A" w:rsidRPr="00585B0A" w:rsidRDefault="00585B0A" w:rsidP="00585B0A">
            <w:pPr>
              <w:autoSpaceDN w:val="0"/>
              <w:spacing w:line="320" w:lineRule="exact"/>
              <w:jc w:val="left"/>
              <w:textAlignment w:val="center"/>
              <w:rPr>
                <w:rFonts w:ascii="仿宋_GB2312" w:eastAsia="仿宋_GB2312" w:hAnsi="仿宋_GB2312" w:cs="仿宋_GB2312"/>
                <w:color w:val="000000"/>
                <w:sz w:val="24"/>
              </w:rPr>
            </w:pPr>
          </w:p>
          <w:p w:rsidR="00585B0A" w:rsidRPr="00585B0A" w:rsidRDefault="00585B0A" w:rsidP="00585B0A">
            <w:pPr>
              <w:autoSpaceDN w:val="0"/>
              <w:spacing w:line="320" w:lineRule="exact"/>
              <w:jc w:val="left"/>
              <w:textAlignment w:val="center"/>
              <w:rPr>
                <w:rFonts w:ascii="仿宋_GB2312" w:eastAsia="仿宋_GB2312" w:hAnsi="仿宋_GB2312" w:cs="仿宋_GB2312"/>
                <w:color w:val="000000"/>
                <w:sz w:val="24"/>
              </w:rPr>
            </w:pPr>
          </w:p>
          <w:p w:rsidR="00585B0A" w:rsidRPr="00585B0A" w:rsidRDefault="00585B0A" w:rsidP="00585B0A">
            <w:pPr>
              <w:autoSpaceDN w:val="0"/>
              <w:spacing w:line="320" w:lineRule="exact"/>
              <w:jc w:val="left"/>
              <w:textAlignment w:val="center"/>
              <w:rPr>
                <w:rFonts w:ascii="仿宋_GB2312" w:eastAsia="仿宋_GB2312" w:hAnsi="仿宋_GB2312" w:cs="仿宋_GB2312"/>
                <w:color w:val="000000"/>
                <w:sz w:val="24"/>
              </w:rPr>
            </w:pPr>
          </w:p>
          <w:p w:rsidR="00585B0A" w:rsidRPr="00585B0A" w:rsidRDefault="00585B0A" w:rsidP="00585B0A">
            <w:pPr>
              <w:autoSpaceDN w:val="0"/>
              <w:spacing w:line="320" w:lineRule="exact"/>
              <w:jc w:val="left"/>
              <w:textAlignment w:val="center"/>
              <w:rPr>
                <w:rFonts w:ascii="仿宋_GB2312" w:eastAsia="仿宋_GB2312" w:hAnsi="仿宋_GB2312" w:cs="仿宋_GB2312"/>
                <w:color w:val="000000"/>
                <w:sz w:val="24"/>
              </w:rPr>
            </w:pPr>
          </w:p>
          <w:p w:rsidR="00585B0A" w:rsidRPr="00585B0A" w:rsidRDefault="00585B0A" w:rsidP="00585B0A">
            <w:pPr>
              <w:autoSpaceDN w:val="0"/>
              <w:spacing w:line="320" w:lineRule="exact"/>
              <w:jc w:val="left"/>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 xml:space="preserve">                                         部门（单位）负责人（签章）：</w:t>
            </w:r>
          </w:p>
          <w:p w:rsidR="00585B0A" w:rsidRPr="00585B0A" w:rsidRDefault="00585B0A" w:rsidP="00585B0A">
            <w:pPr>
              <w:autoSpaceDN w:val="0"/>
              <w:spacing w:line="320" w:lineRule="exact"/>
              <w:jc w:val="left"/>
              <w:textAlignment w:val="center"/>
              <w:rPr>
                <w:rFonts w:ascii="仿宋_GB2312" w:eastAsia="仿宋_GB2312" w:hAnsi="仿宋_GB2312" w:cs="仿宋_GB2312"/>
                <w:color w:val="000000"/>
                <w:sz w:val="24"/>
              </w:rPr>
            </w:pPr>
            <w:r w:rsidRPr="00585B0A">
              <w:rPr>
                <w:rFonts w:ascii="仿宋_GB2312" w:eastAsia="仿宋_GB2312" w:hAnsi="仿宋_GB2312" w:cs="仿宋_GB2312" w:hint="eastAsia"/>
                <w:color w:val="000000"/>
                <w:sz w:val="24"/>
              </w:rPr>
              <w:t xml:space="preserve">                                                               年    月    日</w:t>
            </w:r>
          </w:p>
        </w:tc>
      </w:tr>
      <w:tr w:rsidR="00585B0A" w:rsidRPr="00585B0A" w:rsidTr="006B6DA8">
        <w:trPr>
          <w:trHeight w:val="2722"/>
          <w:jc w:val="center"/>
        </w:trPr>
        <w:tc>
          <w:tcPr>
            <w:tcW w:w="9800" w:type="dxa"/>
            <w:gridSpan w:val="17"/>
            <w:vAlign w:val="center"/>
          </w:tcPr>
          <w:p w:rsidR="00585B0A" w:rsidRPr="00585B0A" w:rsidRDefault="00585B0A" w:rsidP="00585B0A">
            <w:pPr>
              <w:spacing w:line="320" w:lineRule="exact"/>
              <w:rPr>
                <w:rFonts w:ascii="Calibri" w:eastAsia="仿宋_GB2312" w:hAnsi="Calibri" w:cs="Times New Roman"/>
                <w:sz w:val="24"/>
              </w:rPr>
            </w:pPr>
            <w:r w:rsidRPr="00585B0A">
              <w:rPr>
                <w:rFonts w:ascii="Calibri" w:eastAsia="仿宋_GB2312" w:hAnsi="Calibri" w:cs="Times New Roman" w:hint="eastAsia"/>
                <w:sz w:val="24"/>
              </w:rPr>
              <w:t>财政部门归口业务科室意见：</w:t>
            </w:r>
          </w:p>
          <w:p w:rsidR="00585B0A" w:rsidRPr="00585B0A" w:rsidRDefault="00585B0A" w:rsidP="00585B0A">
            <w:pPr>
              <w:spacing w:line="320" w:lineRule="exact"/>
              <w:rPr>
                <w:rFonts w:ascii="Calibri" w:eastAsia="仿宋_GB2312" w:hAnsi="Calibri" w:cs="Times New Roman"/>
                <w:sz w:val="24"/>
              </w:rPr>
            </w:pPr>
          </w:p>
          <w:p w:rsidR="00585B0A" w:rsidRPr="00585B0A" w:rsidRDefault="00585B0A" w:rsidP="00585B0A">
            <w:pPr>
              <w:spacing w:line="320" w:lineRule="exact"/>
              <w:rPr>
                <w:rFonts w:ascii="Calibri" w:eastAsia="仿宋_GB2312" w:hAnsi="Calibri" w:cs="Times New Roman"/>
                <w:sz w:val="24"/>
              </w:rPr>
            </w:pPr>
          </w:p>
          <w:p w:rsidR="00585B0A" w:rsidRPr="00585B0A" w:rsidRDefault="00585B0A" w:rsidP="00585B0A">
            <w:pPr>
              <w:spacing w:line="320" w:lineRule="exact"/>
              <w:rPr>
                <w:rFonts w:ascii="Calibri" w:eastAsia="仿宋_GB2312" w:hAnsi="Calibri" w:cs="Times New Roman"/>
                <w:sz w:val="24"/>
              </w:rPr>
            </w:pPr>
          </w:p>
          <w:p w:rsidR="00585B0A" w:rsidRPr="00585B0A" w:rsidRDefault="00585B0A" w:rsidP="00585B0A">
            <w:pPr>
              <w:spacing w:line="320" w:lineRule="exact"/>
              <w:rPr>
                <w:rFonts w:ascii="Calibri" w:eastAsia="仿宋_GB2312" w:hAnsi="Calibri" w:cs="Times New Roman"/>
                <w:sz w:val="24"/>
              </w:rPr>
            </w:pPr>
          </w:p>
          <w:p w:rsidR="00585B0A" w:rsidRPr="00585B0A" w:rsidRDefault="00585B0A" w:rsidP="00585B0A">
            <w:pPr>
              <w:spacing w:line="320" w:lineRule="exact"/>
              <w:rPr>
                <w:rFonts w:ascii="Calibri" w:eastAsia="仿宋_GB2312" w:hAnsi="Calibri" w:cs="Times New Roman"/>
                <w:sz w:val="24"/>
              </w:rPr>
            </w:pPr>
            <w:r w:rsidRPr="00585B0A">
              <w:rPr>
                <w:rFonts w:ascii="Calibri" w:eastAsia="仿宋_GB2312" w:hAnsi="Calibri" w:cs="Times New Roman" w:hint="eastAsia"/>
                <w:sz w:val="24"/>
              </w:rPr>
              <w:t xml:space="preserve">                                  </w:t>
            </w:r>
            <w:r w:rsidRPr="00585B0A">
              <w:rPr>
                <w:rFonts w:ascii="Calibri" w:eastAsia="仿宋_GB2312" w:hAnsi="Calibri" w:cs="Times New Roman" w:hint="eastAsia"/>
                <w:sz w:val="24"/>
              </w:rPr>
              <w:t>财政部门归口业务科室负责人（签章）：</w:t>
            </w:r>
          </w:p>
          <w:p w:rsidR="00585B0A" w:rsidRPr="00585B0A" w:rsidRDefault="00585B0A" w:rsidP="00585B0A">
            <w:pPr>
              <w:autoSpaceDN w:val="0"/>
              <w:spacing w:line="320" w:lineRule="exact"/>
              <w:jc w:val="left"/>
              <w:textAlignment w:val="center"/>
              <w:rPr>
                <w:rFonts w:ascii="仿宋_GB2312" w:eastAsia="仿宋_GB2312" w:hAnsi="仿宋_GB2312" w:cs="仿宋_GB2312"/>
                <w:color w:val="000000"/>
                <w:sz w:val="24"/>
              </w:rPr>
            </w:pPr>
            <w:r w:rsidRPr="00585B0A">
              <w:rPr>
                <w:rFonts w:ascii="Calibri" w:eastAsia="仿宋_GB2312" w:hAnsi="Calibri" w:cs="Times New Roman" w:hint="eastAsia"/>
                <w:sz w:val="24"/>
              </w:rPr>
              <w:t xml:space="preserve">                                                                 </w:t>
            </w:r>
            <w:r w:rsidRPr="00585B0A">
              <w:rPr>
                <w:rFonts w:ascii="Calibri" w:eastAsia="仿宋_GB2312" w:hAnsi="Calibri" w:cs="Times New Roman" w:hint="eastAsia"/>
                <w:sz w:val="24"/>
              </w:rPr>
              <w:t>年</w:t>
            </w:r>
            <w:r w:rsidRPr="00585B0A">
              <w:rPr>
                <w:rFonts w:ascii="Calibri" w:eastAsia="仿宋_GB2312" w:hAnsi="Calibri" w:cs="Times New Roman" w:hint="eastAsia"/>
                <w:sz w:val="24"/>
              </w:rPr>
              <w:t xml:space="preserve">    </w:t>
            </w:r>
            <w:r w:rsidRPr="00585B0A">
              <w:rPr>
                <w:rFonts w:ascii="Calibri" w:eastAsia="仿宋_GB2312" w:hAnsi="Calibri" w:cs="Times New Roman" w:hint="eastAsia"/>
                <w:sz w:val="24"/>
              </w:rPr>
              <w:t>月</w:t>
            </w:r>
            <w:r w:rsidRPr="00585B0A">
              <w:rPr>
                <w:rFonts w:ascii="Calibri" w:eastAsia="仿宋_GB2312" w:hAnsi="Calibri" w:cs="Times New Roman" w:hint="eastAsia"/>
                <w:sz w:val="24"/>
              </w:rPr>
              <w:t xml:space="preserve">   </w:t>
            </w:r>
            <w:r w:rsidRPr="00585B0A">
              <w:rPr>
                <w:rFonts w:ascii="Calibri" w:eastAsia="仿宋_GB2312" w:hAnsi="Calibri" w:cs="Times New Roman" w:hint="eastAsia"/>
                <w:sz w:val="24"/>
              </w:rPr>
              <w:t>日</w:t>
            </w:r>
          </w:p>
        </w:tc>
      </w:tr>
    </w:tbl>
    <w:p w:rsidR="00585B0A" w:rsidRPr="00585B0A" w:rsidRDefault="00585B0A" w:rsidP="00585B0A">
      <w:pPr>
        <w:rPr>
          <w:rFonts w:ascii="Calibri" w:eastAsia="仿宋_GB2312" w:hAnsi="Calibri" w:cs="仿宋_GB2312"/>
          <w:bCs/>
          <w:sz w:val="28"/>
          <w:szCs w:val="28"/>
        </w:rPr>
      </w:pPr>
      <w:r w:rsidRPr="00585B0A">
        <w:rPr>
          <w:rFonts w:ascii="Calibri" w:eastAsia="仿宋_GB2312" w:hAnsi="Calibri" w:cs="仿宋_GB2312" w:hint="eastAsia"/>
          <w:bCs/>
          <w:sz w:val="28"/>
          <w:szCs w:val="28"/>
        </w:rPr>
        <w:t>填报人（签名）：</w:t>
      </w:r>
      <w:r w:rsidRPr="00585B0A">
        <w:rPr>
          <w:rFonts w:ascii="Calibri" w:eastAsia="仿宋_GB2312" w:hAnsi="Calibri" w:cs="仿宋_GB2312" w:hint="eastAsia"/>
          <w:bCs/>
          <w:sz w:val="28"/>
          <w:szCs w:val="28"/>
        </w:rPr>
        <w:t xml:space="preserve">                          </w:t>
      </w:r>
      <w:r w:rsidRPr="00585B0A">
        <w:rPr>
          <w:rFonts w:ascii="Calibri" w:eastAsia="仿宋_GB2312" w:hAnsi="Calibri" w:cs="仿宋_GB2312" w:hint="eastAsia"/>
          <w:bCs/>
          <w:sz w:val="28"/>
          <w:szCs w:val="28"/>
        </w:rPr>
        <w:t>联系电话：</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558"/>
      </w:tblGrid>
      <w:tr w:rsidR="00585B0A" w:rsidRPr="00585B0A" w:rsidTr="006B6DA8">
        <w:trPr>
          <w:trHeight w:val="12998"/>
          <w:jc w:val="center"/>
        </w:trPr>
        <w:tc>
          <w:tcPr>
            <w:tcW w:w="9558" w:type="dxa"/>
          </w:tcPr>
          <w:p w:rsidR="00585B0A" w:rsidRPr="00585B0A" w:rsidRDefault="00585B0A" w:rsidP="00585B0A">
            <w:pPr>
              <w:jc w:val="center"/>
              <w:rPr>
                <w:rFonts w:ascii="黑体" w:eastAsia="黑体" w:hAnsi="黑体" w:cs="黑体"/>
                <w:bCs/>
                <w:sz w:val="28"/>
                <w:szCs w:val="28"/>
              </w:rPr>
            </w:pPr>
            <w:r w:rsidRPr="00585B0A">
              <w:rPr>
                <w:rFonts w:ascii="黑体" w:eastAsia="黑体" w:hAnsi="黑体" w:cs="黑体" w:hint="eastAsia"/>
                <w:bCs/>
                <w:sz w:val="28"/>
                <w:szCs w:val="28"/>
              </w:rPr>
              <w:lastRenderedPageBreak/>
              <w:t>五、评价报告综述（文字部分）</w:t>
            </w:r>
          </w:p>
          <w:p w:rsidR="00585B0A" w:rsidRPr="00585B0A" w:rsidRDefault="00585B0A" w:rsidP="00585B0A">
            <w:pPr>
              <w:spacing w:line="440" w:lineRule="exact"/>
              <w:rPr>
                <w:rFonts w:ascii="Calibri" w:eastAsia="仿宋_GB2312" w:hAnsi="Calibri" w:cs="Times New Roman"/>
                <w:sz w:val="32"/>
                <w:szCs w:val="32"/>
              </w:rPr>
            </w:pPr>
          </w:p>
          <w:p w:rsidR="00585B0A" w:rsidRPr="00585B0A" w:rsidRDefault="00585B0A" w:rsidP="00585B0A">
            <w:pPr>
              <w:spacing w:line="560" w:lineRule="exact"/>
              <w:rPr>
                <w:rFonts w:ascii="黑体" w:eastAsia="黑体" w:hAnsi="黑体" w:cs="黑体"/>
                <w:bCs/>
                <w:sz w:val="28"/>
                <w:szCs w:val="28"/>
              </w:rPr>
            </w:pPr>
            <w:r w:rsidRPr="00585B0A">
              <w:rPr>
                <w:rFonts w:ascii="黑体" w:eastAsia="黑体" w:hAnsi="黑体" w:cs="黑体" w:hint="eastAsia"/>
                <w:bCs/>
                <w:sz w:val="28"/>
                <w:szCs w:val="28"/>
              </w:rPr>
              <w:t>一、部门（单位）概况</w:t>
            </w:r>
          </w:p>
          <w:p w:rsidR="00585B0A" w:rsidRDefault="000A48F6" w:rsidP="00585B0A">
            <w:pPr>
              <w:spacing w:line="560" w:lineRule="exact"/>
              <w:rPr>
                <w:rFonts w:ascii="仿宋_GB2312" w:eastAsia="仿宋_GB2312" w:hAnsi="仿宋_GB2312" w:cs="仿宋_GB2312" w:hint="eastAsia"/>
                <w:bCs/>
                <w:sz w:val="28"/>
                <w:szCs w:val="28"/>
              </w:rPr>
            </w:pPr>
            <w:r>
              <w:rPr>
                <w:rFonts w:ascii="仿宋_GB2312" w:eastAsia="仿宋_GB2312" w:hAnsi="仿宋_GB2312" w:cs="仿宋_GB2312" w:hint="eastAsia"/>
                <w:bCs/>
                <w:sz w:val="28"/>
                <w:szCs w:val="28"/>
              </w:rPr>
              <w:t xml:space="preserve">    </w:t>
            </w:r>
            <w:r w:rsidR="00585B0A" w:rsidRPr="00585B0A">
              <w:rPr>
                <w:rFonts w:ascii="仿宋_GB2312" w:eastAsia="仿宋_GB2312" w:hAnsi="仿宋_GB2312" w:cs="仿宋_GB2312" w:hint="eastAsia"/>
                <w:bCs/>
                <w:sz w:val="28"/>
                <w:szCs w:val="28"/>
              </w:rPr>
              <w:t>（一）部门（单位）基本情况</w:t>
            </w:r>
          </w:p>
          <w:p w:rsidR="00ED6F02" w:rsidRPr="00ED6F02" w:rsidRDefault="00ED6F02" w:rsidP="00ED6F02">
            <w:pPr>
              <w:ind w:firstLineChars="247" w:firstLine="692"/>
              <w:rPr>
                <w:rFonts w:ascii="仿宋_GB2312" w:eastAsia="仿宋_GB2312" w:hAnsi="仿宋_GB2312" w:cs="仿宋_GB2312" w:hint="eastAsia"/>
                <w:color w:val="000000"/>
                <w:sz w:val="28"/>
                <w:szCs w:val="28"/>
              </w:rPr>
            </w:pPr>
            <w:r w:rsidRPr="00ED6F02">
              <w:rPr>
                <w:rFonts w:ascii="仿宋_GB2312" w:eastAsia="仿宋_GB2312" w:hAnsi="仿宋_GB2312" w:cs="仿宋_GB2312" w:hint="eastAsia"/>
                <w:color w:val="000000"/>
                <w:sz w:val="28"/>
                <w:szCs w:val="28"/>
              </w:rPr>
              <w:t>岳阳市岳阳楼区城市建设投资管理中心于2010年6月经岳阳楼区机构编制委员会岳楼编[2010]6号文件批准成立，定名为岳阳市岳阳楼区城市建设投资管理中心。区城市建设投资管理中心宗旨是以科学发展观为指导，牢固树立经营城市、管理城市的理念，贯彻落实区委、区政府有关城市建设的决定，为推进我区城市建设发挥积极作用。</w:t>
            </w:r>
          </w:p>
          <w:p w:rsidR="00ED6F02" w:rsidRPr="00ED6F02" w:rsidRDefault="00ED6F02" w:rsidP="00ED6F02">
            <w:pPr>
              <w:ind w:firstLineChars="247" w:firstLine="692"/>
              <w:rPr>
                <w:rFonts w:ascii="仿宋_GB2312" w:eastAsia="仿宋_GB2312" w:hAnsi="仿宋_GB2312" w:cs="仿宋_GB2312"/>
                <w:color w:val="000000"/>
                <w:sz w:val="28"/>
                <w:szCs w:val="28"/>
              </w:rPr>
            </w:pPr>
            <w:r w:rsidRPr="00ED6F02">
              <w:rPr>
                <w:rFonts w:ascii="仿宋_GB2312" w:eastAsia="仿宋_GB2312" w:hAnsi="仿宋_GB2312" w:cs="仿宋_GB2312" w:hint="eastAsia"/>
                <w:color w:val="000000"/>
                <w:sz w:val="28"/>
                <w:szCs w:val="28"/>
              </w:rPr>
              <w:t>区城市建设投资管理中心业务范围：1、负责履行城建投资主体职能，参与政府性投资城建项目的组织实施；负责拟定全区城市建设投资管理工作规划，认真贯彻落实关于城市建设投资管理的法律法规。2、负责编制城建项目建设资金年度收支计划草案，配合开展项目选项、立项等工作。3、负责起草城建项目资金结算调度方案，编制并实施项目资金月度收支计划，办理项目资金结算、汇总，办理项目竣工结算和财务决算，出具财务分析报告。4、负责协助城建项目融资，审核贷款合同等相关资料。5、负责合同有关部门对项目工程实施相关单位的工作进行指导、协调和管理；组织对项目设计方案和施工图的会审，参与项目概算、预算、与结算的审查；负责城建项目设计、施工、采购、监理的招标工作；负责合同有关部门办理工程合同及合同委托手续，检查合同的履约情况。6、负责会同有关部门审查城建工程项目的重大设计修改方案与工程变更，办理项目前期费用审核及签订合同和支付手续，办理合同范围以外项目的调增、调减审查与申报；参与工程项目的征地和拆</w:t>
            </w:r>
            <w:r w:rsidRPr="00ED6F02">
              <w:rPr>
                <w:rFonts w:ascii="仿宋_GB2312" w:eastAsia="仿宋_GB2312" w:hAnsi="仿宋_GB2312" w:cs="仿宋_GB2312" w:hint="eastAsia"/>
                <w:color w:val="000000"/>
                <w:sz w:val="28"/>
                <w:szCs w:val="28"/>
              </w:rPr>
              <w:lastRenderedPageBreak/>
              <w:t>迁协调。7、负责合同城建项目建设管理部门主持竣工工程的验收，主持办理工程项目移交管理工作。8、承办区委、区政府和上级主管部门交办的其他事项。</w:t>
            </w:r>
          </w:p>
          <w:p w:rsidR="00585B0A" w:rsidRDefault="00585B0A" w:rsidP="00585B0A">
            <w:pPr>
              <w:spacing w:line="560" w:lineRule="exact"/>
              <w:rPr>
                <w:rFonts w:ascii="仿宋_GB2312" w:eastAsia="仿宋_GB2312" w:hAnsi="仿宋_GB2312" w:cs="仿宋_GB2312" w:hint="eastAsia"/>
                <w:bCs/>
                <w:sz w:val="28"/>
                <w:szCs w:val="28"/>
              </w:rPr>
            </w:pPr>
            <w:r w:rsidRPr="00585B0A">
              <w:rPr>
                <w:rFonts w:ascii="仿宋_GB2312" w:eastAsia="仿宋_GB2312" w:hAnsi="仿宋_GB2312" w:cs="仿宋_GB2312" w:hint="eastAsia"/>
                <w:bCs/>
                <w:sz w:val="28"/>
                <w:szCs w:val="28"/>
              </w:rPr>
              <w:t>（二）部门（单位）整体支出规模、使用方向和主要内容、涉及范围等</w:t>
            </w:r>
          </w:p>
          <w:p w:rsidR="00ED6F02" w:rsidRPr="00ED6F02" w:rsidRDefault="00ED6F02" w:rsidP="00ED6F02">
            <w:pPr>
              <w:ind w:firstLineChars="247" w:firstLine="692"/>
              <w:rPr>
                <w:rFonts w:ascii="仿宋_GB2312" w:eastAsia="仿宋_GB2312" w:hAnsi="仿宋_GB2312" w:cs="仿宋_GB2312" w:hint="eastAsia"/>
                <w:color w:val="000000"/>
                <w:sz w:val="28"/>
                <w:szCs w:val="28"/>
              </w:rPr>
            </w:pPr>
            <w:r w:rsidRPr="00ED6F02">
              <w:rPr>
                <w:rFonts w:ascii="仿宋_GB2312" w:eastAsia="仿宋_GB2312" w:hAnsi="仿宋_GB2312" w:cs="仿宋_GB2312" w:hint="eastAsia"/>
                <w:color w:val="000000"/>
                <w:sz w:val="28"/>
                <w:szCs w:val="28"/>
              </w:rPr>
              <w:t>我中心20</w:t>
            </w:r>
            <w:r>
              <w:rPr>
                <w:rFonts w:ascii="仿宋_GB2312" w:eastAsia="仿宋_GB2312" w:hAnsi="仿宋_GB2312" w:cs="仿宋_GB2312" w:hint="eastAsia"/>
                <w:color w:val="000000"/>
                <w:sz w:val="28"/>
                <w:szCs w:val="28"/>
              </w:rPr>
              <w:t>20</w:t>
            </w:r>
            <w:r w:rsidRPr="00ED6F02">
              <w:rPr>
                <w:rFonts w:ascii="仿宋_GB2312" w:eastAsia="仿宋_GB2312" w:hAnsi="仿宋_GB2312" w:cs="仿宋_GB2312" w:hint="eastAsia"/>
                <w:color w:val="000000"/>
                <w:sz w:val="28"/>
                <w:szCs w:val="28"/>
              </w:rPr>
              <w:t>年底实际在位人员1</w:t>
            </w:r>
            <w:r>
              <w:rPr>
                <w:rFonts w:ascii="仿宋_GB2312" w:eastAsia="仿宋_GB2312" w:hAnsi="仿宋_GB2312" w:cs="仿宋_GB2312" w:hint="eastAsia"/>
                <w:color w:val="000000"/>
                <w:sz w:val="28"/>
                <w:szCs w:val="28"/>
              </w:rPr>
              <w:t>7</w:t>
            </w:r>
            <w:r w:rsidRPr="00ED6F02">
              <w:rPr>
                <w:rFonts w:ascii="仿宋_GB2312" w:eastAsia="仿宋_GB2312" w:hAnsi="仿宋_GB2312" w:cs="仿宋_GB2312" w:hint="eastAsia"/>
                <w:color w:val="000000"/>
                <w:sz w:val="28"/>
                <w:szCs w:val="28"/>
              </w:rPr>
              <w:t>人，其中在编人员1</w:t>
            </w:r>
            <w:r>
              <w:rPr>
                <w:rFonts w:ascii="仿宋_GB2312" w:eastAsia="仿宋_GB2312" w:hAnsi="仿宋_GB2312" w:cs="仿宋_GB2312" w:hint="eastAsia"/>
                <w:color w:val="000000"/>
                <w:sz w:val="28"/>
                <w:szCs w:val="28"/>
              </w:rPr>
              <w:t>4</w:t>
            </w:r>
            <w:r w:rsidRPr="00ED6F02">
              <w:rPr>
                <w:rFonts w:ascii="仿宋_GB2312" w:eastAsia="仿宋_GB2312" w:hAnsi="仿宋_GB2312" w:cs="仿宋_GB2312" w:hint="eastAsia"/>
                <w:color w:val="000000"/>
                <w:sz w:val="28"/>
                <w:szCs w:val="28"/>
              </w:rPr>
              <w:t>人，</w:t>
            </w:r>
            <w:r>
              <w:rPr>
                <w:rFonts w:ascii="仿宋_GB2312" w:eastAsia="仿宋_GB2312" w:hAnsi="仿宋_GB2312" w:cs="仿宋_GB2312" w:hint="eastAsia"/>
                <w:color w:val="000000"/>
                <w:sz w:val="28"/>
                <w:szCs w:val="28"/>
              </w:rPr>
              <w:t>借调人</w:t>
            </w:r>
            <w:r w:rsidRPr="00ED6F02">
              <w:rPr>
                <w:rFonts w:ascii="仿宋_GB2312" w:eastAsia="仿宋_GB2312" w:hAnsi="仿宋_GB2312" w:cs="仿宋_GB2312" w:hint="eastAsia"/>
                <w:color w:val="000000"/>
                <w:sz w:val="28"/>
                <w:szCs w:val="28"/>
              </w:rPr>
              <w:t>员</w:t>
            </w:r>
            <w:r>
              <w:rPr>
                <w:rFonts w:ascii="仿宋_GB2312" w:eastAsia="仿宋_GB2312" w:hAnsi="仿宋_GB2312" w:cs="仿宋_GB2312" w:hint="eastAsia"/>
                <w:color w:val="000000"/>
                <w:sz w:val="28"/>
                <w:szCs w:val="28"/>
              </w:rPr>
              <w:t>3</w:t>
            </w:r>
            <w:r w:rsidRPr="00ED6F02">
              <w:rPr>
                <w:rFonts w:ascii="仿宋_GB2312" w:eastAsia="仿宋_GB2312" w:hAnsi="仿宋_GB2312" w:cs="仿宋_GB2312" w:hint="eastAsia"/>
                <w:color w:val="000000"/>
                <w:sz w:val="28"/>
                <w:szCs w:val="28"/>
              </w:rPr>
              <w:t>人。20</w:t>
            </w:r>
            <w:r>
              <w:rPr>
                <w:rFonts w:ascii="仿宋_GB2312" w:eastAsia="仿宋_GB2312" w:hAnsi="仿宋_GB2312" w:cs="仿宋_GB2312" w:hint="eastAsia"/>
                <w:color w:val="000000"/>
                <w:sz w:val="28"/>
                <w:szCs w:val="28"/>
              </w:rPr>
              <w:t>20</w:t>
            </w:r>
            <w:r w:rsidRPr="00ED6F02">
              <w:rPr>
                <w:rFonts w:ascii="仿宋_GB2312" w:eastAsia="仿宋_GB2312" w:hAnsi="仿宋_GB2312" w:cs="仿宋_GB2312" w:hint="eastAsia"/>
                <w:color w:val="000000"/>
                <w:sz w:val="28"/>
                <w:szCs w:val="28"/>
              </w:rPr>
              <w:t>年部门</w:t>
            </w:r>
            <w:r>
              <w:rPr>
                <w:rFonts w:ascii="仿宋_GB2312" w:eastAsia="仿宋_GB2312" w:hAnsi="仿宋_GB2312" w:cs="仿宋_GB2312" w:hint="eastAsia"/>
                <w:color w:val="000000"/>
                <w:sz w:val="28"/>
                <w:szCs w:val="28"/>
              </w:rPr>
              <w:t>决算232.95</w:t>
            </w:r>
            <w:r w:rsidRPr="00ED6F02">
              <w:rPr>
                <w:rFonts w:ascii="仿宋_GB2312" w:eastAsia="仿宋_GB2312" w:hAnsi="仿宋_GB2312" w:cs="仿宋_GB2312" w:hint="eastAsia"/>
                <w:color w:val="000000"/>
                <w:sz w:val="28"/>
                <w:szCs w:val="28"/>
              </w:rPr>
              <w:t>万元，整体支出</w:t>
            </w:r>
            <w:r>
              <w:rPr>
                <w:rFonts w:ascii="仿宋_GB2312" w:eastAsia="仿宋_GB2312" w:hAnsi="仿宋_GB2312" w:cs="仿宋_GB2312" w:hint="eastAsia"/>
                <w:color w:val="000000"/>
                <w:sz w:val="28"/>
                <w:szCs w:val="28"/>
              </w:rPr>
              <w:t>232.95</w:t>
            </w:r>
            <w:r w:rsidRPr="00ED6F02">
              <w:rPr>
                <w:rFonts w:ascii="仿宋_GB2312" w:eastAsia="仿宋_GB2312" w:hAnsi="仿宋_GB2312" w:cs="仿宋_GB2312" w:hint="eastAsia"/>
                <w:color w:val="000000"/>
                <w:sz w:val="28"/>
                <w:szCs w:val="28"/>
              </w:rPr>
              <w:t>万元，其中人员支出</w:t>
            </w:r>
            <w:r>
              <w:rPr>
                <w:rFonts w:ascii="仿宋_GB2312" w:eastAsia="仿宋_GB2312" w:hAnsi="仿宋_GB2312" w:cs="仿宋_GB2312" w:hint="eastAsia"/>
                <w:color w:val="000000"/>
                <w:sz w:val="28"/>
                <w:szCs w:val="28"/>
              </w:rPr>
              <w:t>142.89</w:t>
            </w:r>
            <w:r w:rsidRPr="00ED6F02">
              <w:rPr>
                <w:rFonts w:ascii="仿宋_GB2312" w:eastAsia="仿宋_GB2312" w:hAnsi="仿宋_GB2312" w:cs="仿宋_GB2312" w:hint="eastAsia"/>
                <w:color w:val="000000"/>
                <w:sz w:val="28"/>
                <w:szCs w:val="28"/>
              </w:rPr>
              <w:t>万元，公用支出</w:t>
            </w:r>
            <w:r>
              <w:rPr>
                <w:rFonts w:ascii="仿宋_GB2312" w:eastAsia="仿宋_GB2312" w:hAnsi="仿宋_GB2312" w:cs="仿宋_GB2312" w:hint="eastAsia"/>
                <w:color w:val="000000"/>
                <w:sz w:val="28"/>
                <w:szCs w:val="28"/>
              </w:rPr>
              <w:t>90.06</w:t>
            </w:r>
            <w:r w:rsidRPr="00ED6F02">
              <w:rPr>
                <w:rFonts w:ascii="仿宋_GB2312" w:eastAsia="仿宋_GB2312" w:hAnsi="仿宋_GB2312" w:cs="仿宋_GB2312" w:hint="eastAsia"/>
                <w:color w:val="000000"/>
                <w:sz w:val="28"/>
                <w:szCs w:val="28"/>
              </w:rPr>
              <w:t>万元。支出相关支出均手续齐全，严格遵守相关财务制度。</w:t>
            </w:r>
          </w:p>
          <w:p w:rsidR="00ED6F02" w:rsidRPr="00ED6F02" w:rsidRDefault="00ED6F02" w:rsidP="00585B0A">
            <w:pPr>
              <w:spacing w:line="560" w:lineRule="exact"/>
              <w:rPr>
                <w:rFonts w:ascii="仿宋_GB2312" w:eastAsia="仿宋_GB2312" w:hAnsi="仿宋_GB2312" w:cs="仿宋_GB2312"/>
                <w:bCs/>
                <w:sz w:val="28"/>
                <w:szCs w:val="28"/>
              </w:rPr>
            </w:pPr>
          </w:p>
          <w:p w:rsidR="00585B0A" w:rsidRPr="00585B0A" w:rsidRDefault="00585B0A" w:rsidP="00585B0A">
            <w:pPr>
              <w:spacing w:line="560" w:lineRule="exact"/>
              <w:rPr>
                <w:rFonts w:ascii="黑体" w:eastAsia="黑体" w:hAnsi="黑体" w:cs="黑体"/>
                <w:bCs/>
                <w:sz w:val="28"/>
                <w:szCs w:val="28"/>
              </w:rPr>
            </w:pPr>
            <w:r w:rsidRPr="00585B0A">
              <w:rPr>
                <w:rFonts w:ascii="黑体" w:eastAsia="黑体" w:hAnsi="黑体" w:cs="黑体" w:hint="eastAsia"/>
                <w:bCs/>
                <w:sz w:val="28"/>
                <w:szCs w:val="28"/>
              </w:rPr>
              <w:t>二、部门（单位）整体支出管理及使用情况</w:t>
            </w:r>
          </w:p>
          <w:p w:rsidR="00585B0A" w:rsidRDefault="00ED6F02" w:rsidP="00585B0A">
            <w:pPr>
              <w:spacing w:line="560" w:lineRule="exact"/>
              <w:rPr>
                <w:rFonts w:ascii="仿宋_GB2312" w:eastAsia="仿宋_GB2312" w:hAnsi="仿宋_GB2312" w:cs="仿宋_GB2312" w:hint="eastAsia"/>
                <w:bCs/>
                <w:sz w:val="28"/>
                <w:szCs w:val="28"/>
              </w:rPr>
            </w:pPr>
            <w:r>
              <w:rPr>
                <w:rFonts w:ascii="仿宋_GB2312" w:eastAsia="仿宋_GB2312" w:hAnsi="仿宋_GB2312" w:cs="仿宋_GB2312" w:hint="eastAsia"/>
                <w:bCs/>
                <w:sz w:val="28"/>
                <w:szCs w:val="28"/>
              </w:rPr>
              <w:t xml:space="preserve">   </w:t>
            </w:r>
            <w:r w:rsidR="00585B0A" w:rsidRPr="00585B0A">
              <w:rPr>
                <w:rFonts w:ascii="仿宋_GB2312" w:eastAsia="仿宋_GB2312" w:hAnsi="仿宋_GB2312" w:cs="仿宋_GB2312" w:hint="eastAsia"/>
                <w:bCs/>
                <w:sz w:val="28"/>
                <w:szCs w:val="28"/>
              </w:rPr>
              <w:t>（一）基本支出</w:t>
            </w:r>
          </w:p>
          <w:p w:rsidR="00ED6F02" w:rsidRPr="00585B0A" w:rsidRDefault="00ED6F02" w:rsidP="00585B0A">
            <w:pPr>
              <w:spacing w:line="560" w:lineRule="exact"/>
              <w:rPr>
                <w:rFonts w:ascii="仿宋_GB2312" w:eastAsia="仿宋_GB2312" w:hAnsi="仿宋_GB2312" w:cs="仿宋_GB2312"/>
                <w:bCs/>
                <w:sz w:val="28"/>
                <w:szCs w:val="28"/>
              </w:rPr>
            </w:pPr>
            <w:r>
              <w:rPr>
                <w:rFonts w:ascii="仿宋_GB2312" w:eastAsia="仿宋_GB2312" w:hAnsi="仿宋_GB2312" w:cs="仿宋_GB2312" w:hint="eastAsia"/>
                <w:color w:val="000000"/>
                <w:sz w:val="28"/>
                <w:szCs w:val="28"/>
              </w:rPr>
              <w:t xml:space="preserve">    </w:t>
            </w:r>
            <w:r w:rsidRPr="00ED6F02">
              <w:rPr>
                <w:rFonts w:ascii="仿宋_GB2312" w:eastAsia="仿宋_GB2312" w:hAnsi="仿宋_GB2312" w:cs="仿宋_GB2312" w:hint="eastAsia"/>
                <w:color w:val="000000"/>
                <w:sz w:val="28"/>
                <w:szCs w:val="28"/>
              </w:rPr>
              <w:t>20</w:t>
            </w:r>
            <w:r>
              <w:rPr>
                <w:rFonts w:ascii="仿宋_GB2312" w:eastAsia="仿宋_GB2312" w:hAnsi="仿宋_GB2312" w:cs="仿宋_GB2312" w:hint="eastAsia"/>
                <w:color w:val="000000"/>
                <w:sz w:val="28"/>
                <w:szCs w:val="28"/>
              </w:rPr>
              <w:t>20</w:t>
            </w:r>
            <w:r w:rsidRPr="00ED6F02">
              <w:rPr>
                <w:rFonts w:ascii="仿宋_GB2312" w:eastAsia="仿宋_GB2312" w:hAnsi="仿宋_GB2312" w:cs="仿宋_GB2312" w:hint="eastAsia"/>
                <w:color w:val="000000"/>
                <w:sz w:val="28"/>
                <w:szCs w:val="28"/>
              </w:rPr>
              <w:t>年部门</w:t>
            </w:r>
            <w:r>
              <w:rPr>
                <w:rFonts w:ascii="仿宋_GB2312" w:eastAsia="仿宋_GB2312" w:hAnsi="仿宋_GB2312" w:cs="仿宋_GB2312" w:hint="eastAsia"/>
                <w:color w:val="000000"/>
                <w:sz w:val="28"/>
                <w:szCs w:val="28"/>
              </w:rPr>
              <w:t>决算232.95</w:t>
            </w:r>
            <w:r w:rsidRPr="00ED6F02">
              <w:rPr>
                <w:rFonts w:ascii="仿宋_GB2312" w:eastAsia="仿宋_GB2312" w:hAnsi="仿宋_GB2312" w:cs="仿宋_GB2312" w:hint="eastAsia"/>
                <w:color w:val="000000"/>
                <w:sz w:val="28"/>
                <w:szCs w:val="28"/>
              </w:rPr>
              <w:t>万元，整体支出</w:t>
            </w:r>
            <w:r>
              <w:rPr>
                <w:rFonts w:ascii="仿宋_GB2312" w:eastAsia="仿宋_GB2312" w:hAnsi="仿宋_GB2312" w:cs="仿宋_GB2312" w:hint="eastAsia"/>
                <w:color w:val="000000"/>
                <w:sz w:val="28"/>
                <w:szCs w:val="28"/>
              </w:rPr>
              <w:t>232.95</w:t>
            </w:r>
            <w:r w:rsidRPr="00ED6F02">
              <w:rPr>
                <w:rFonts w:ascii="仿宋_GB2312" w:eastAsia="仿宋_GB2312" w:hAnsi="仿宋_GB2312" w:cs="仿宋_GB2312" w:hint="eastAsia"/>
                <w:color w:val="000000"/>
                <w:sz w:val="28"/>
                <w:szCs w:val="28"/>
              </w:rPr>
              <w:t>万元，其中人员支出</w:t>
            </w:r>
            <w:r>
              <w:rPr>
                <w:rFonts w:ascii="仿宋_GB2312" w:eastAsia="仿宋_GB2312" w:hAnsi="仿宋_GB2312" w:cs="仿宋_GB2312" w:hint="eastAsia"/>
                <w:color w:val="000000"/>
                <w:sz w:val="28"/>
                <w:szCs w:val="28"/>
              </w:rPr>
              <w:t>142.89</w:t>
            </w:r>
            <w:r w:rsidRPr="00ED6F02">
              <w:rPr>
                <w:rFonts w:ascii="仿宋_GB2312" w:eastAsia="仿宋_GB2312" w:hAnsi="仿宋_GB2312" w:cs="仿宋_GB2312" w:hint="eastAsia"/>
                <w:color w:val="000000"/>
                <w:sz w:val="28"/>
                <w:szCs w:val="28"/>
              </w:rPr>
              <w:t>万元，公用支出</w:t>
            </w:r>
            <w:r>
              <w:rPr>
                <w:rFonts w:ascii="仿宋_GB2312" w:eastAsia="仿宋_GB2312" w:hAnsi="仿宋_GB2312" w:cs="仿宋_GB2312" w:hint="eastAsia"/>
                <w:color w:val="000000"/>
                <w:sz w:val="28"/>
                <w:szCs w:val="28"/>
              </w:rPr>
              <w:t>90.06</w:t>
            </w:r>
            <w:r w:rsidRPr="00ED6F02">
              <w:rPr>
                <w:rFonts w:ascii="仿宋_GB2312" w:eastAsia="仿宋_GB2312" w:hAnsi="仿宋_GB2312" w:cs="仿宋_GB2312" w:hint="eastAsia"/>
                <w:color w:val="000000"/>
                <w:sz w:val="28"/>
                <w:szCs w:val="28"/>
              </w:rPr>
              <w:t>万元。</w:t>
            </w:r>
          </w:p>
          <w:p w:rsidR="00585B0A" w:rsidRDefault="00585B0A" w:rsidP="00585B0A">
            <w:pPr>
              <w:spacing w:line="560" w:lineRule="exact"/>
              <w:rPr>
                <w:rFonts w:ascii="黑体" w:eastAsia="黑体" w:hAnsi="黑体" w:cs="黑体" w:hint="eastAsia"/>
                <w:bCs/>
                <w:sz w:val="28"/>
                <w:szCs w:val="28"/>
              </w:rPr>
            </w:pPr>
            <w:r w:rsidRPr="00585B0A">
              <w:rPr>
                <w:rFonts w:ascii="黑体" w:eastAsia="黑体" w:hAnsi="黑体" w:cs="黑体" w:hint="eastAsia"/>
                <w:bCs/>
                <w:sz w:val="28"/>
                <w:szCs w:val="28"/>
              </w:rPr>
              <w:t>三、部门（单位）整体支出绩效情况</w:t>
            </w:r>
          </w:p>
          <w:p w:rsidR="00ED6F02" w:rsidRPr="00ED6F02" w:rsidRDefault="00ED6F02" w:rsidP="00ED6F02">
            <w:pPr>
              <w:spacing w:line="560" w:lineRule="exact"/>
              <w:ind w:firstLineChars="200" w:firstLine="643"/>
              <w:rPr>
                <w:rFonts w:ascii="仿宋_GB2312" w:eastAsia="仿宋_GB2312" w:hAnsi="仿宋_GB2312" w:cs="仿宋_GB2312"/>
                <w:b/>
                <w:sz w:val="32"/>
                <w:szCs w:val="32"/>
              </w:rPr>
            </w:pPr>
            <w:r>
              <w:rPr>
                <w:rFonts w:ascii="仿宋_GB2312" w:eastAsia="仿宋_GB2312" w:hAnsi="仿宋_GB2312" w:cs="仿宋_GB2312" w:hint="eastAsia"/>
                <w:b/>
                <w:sz w:val="32"/>
                <w:szCs w:val="32"/>
              </w:rPr>
              <w:t>1、</w:t>
            </w:r>
            <w:r w:rsidRPr="00ED6F02">
              <w:rPr>
                <w:rFonts w:ascii="仿宋_GB2312" w:eastAsia="仿宋_GB2312" w:hAnsi="仿宋_GB2312" w:cs="仿宋_GB2312" w:hint="eastAsia"/>
                <w:b/>
                <w:sz w:val="32"/>
                <w:szCs w:val="32"/>
              </w:rPr>
              <w:t>科学铺排，有序推进项目建设。</w:t>
            </w:r>
            <w:r w:rsidRPr="00ED6F02">
              <w:rPr>
                <w:rFonts w:ascii="仿宋_GB2312" w:eastAsia="仿宋_GB2312" w:hAnsi="仿宋_GB2312" w:cs="仿宋_GB2312" w:hint="eastAsia"/>
                <w:bCs/>
                <w:sz w:val="32"/>
                <w:szCs w:val="32"/>
              </w:rPr>
              <w:sym w:font="Wingdings" w:char="F081"/>
            </w:r>
            <w:r w:rsidRPr="00ED6F02">
              <w:rPr>
                <w:rFonts w:ascii="仿宋_GB2312" w:eastAsia="仿宋_GB2312" w:hAnsi="仿宋_GB2312" w:cs="仿宋_GB2312" w:hint="eastAsia"/>
                <w:bCs/>
                <w:sz w:val="32"/>
                <w:szCs w:val="32"/>
              </w:rPr>
              <w:t>已完成区安置局、区人武部民兵训练基地的结算审计工作；</w:t>
            </w:r>
            <w:r w:rsidRPr="00ED6F02">
              <w:rPr>
                <w:rFonts w:ascii="仿宋_GB2312" w:eastAsia="仿宋_GB2312" w:hAnsi="仿宋_GB2312" w:cs="仿宋_GB2312" w:hint="eastAsia"/>
                <w:bCs/>
                <w:sz w:val="32"/>
                <w:szCs w:val="32"/>
              </w:rPr>
              <w:sym w:font="Wingdings" w:char="F082"/>
            </w:r>
            <w:r w:rsidRPr="00ED6F02">
              <w:rPr>
                <w:rFonts w:ascii="仿宋_GB2312" w:eastAsia="仿宋_GB2312" w:hAnsi="仿宋_GB2312" w:cs="仿宋_GB2312" w:hint="eastAsia"/>
                <w:bCs/>
                <w:sz w:val="32"/>
                <w:szCs w:val="32"/>
              </w:rPr>
              <w:t>已完成湘北大道（二期）装饰装修工程四个标段的结算初审工作；</w:t>
            </w:r>
            <w:r w:rsidRPr="00ED6F02">
              <w:rPr>
                <w:rFonts w:ascii="仿宋_GB2312" w:eastAsia="仿宋_GB2312" w:hAnsi="仿宋_GB2312" w:cs="仿宋_GB2312" w:hint="eastAsia"/>
                <w:bCs/>
                <w:sz w:val="32"/>
                <w:szCs w:val="32"/>
              </w:rPr>
              <w:sym w:font="Wingdings" w:char="F083"/>
            </w:r>
            <w:r w:rsidRPr="00ED6F02">
              <w:rPr>
                <w:rFonts w:ascii="仿宋_GB2312" w:eastAsia="仿宋_GB2312" w:hAnsi="仿宋_GB2312" w:cs="仿宋_GB2312" w:hint="eastAsia"/>
                <w:bCs/>
                <w:sz w:val="32"/>
                <w:szCs w:val="32"/>
              </w:rPr>
              <w:t>已完成中心办公用房的改造工作；④郭镇乡重金属污染管控项目已竣工验收，进入结算阶段；⑤老旧小区的改造2020年项目实施工作正在有力推进中，</w:t>
            </w:r>
            <w:r w:rsidRPr="00ED6F02">
              <w:rPr>
                <w:rFonts w:ascii="仿宋_GB2312" w:eastAsia="仿宋_GB2312" w:hAnsi="仿宋_GB2312" w:cs="仿宋_GB2312" w:hint="eastAsia"/>
                <w:sz w:val="32"/>
                <w:szCs w:val="32"/>
              </w:rPr>
              <w:t>18个项目全部进场施工。对完成2021年项目申报的各项工作，已明确“时间表”、确定“路线图”，夯实责任、细化分工，项目申报各项工作正在有序开展。</w:t>
            </w:r>
          </w:p>
          <w:p w:rsidR="00ED6F02" w:rsidRPr="00ED6F02" w:rsidRDefault="00ED6F02" w:rsidP="00ED6F02">
            <w:pPr>
              <w:spacing w:line="600" w:lineRule="exact"/>
              <w:rPr>
                <w:rFonts w:ascii="仿宋_GB2312" w:eastAsia="仿宋_GB2312" w:hAnsi="仿宋_GB2312" w:cs="仿宋_GB2312"/>
                <w:bCs/>
                <w:sz w:val="32"/>
                <w:szCs w:val="32"/>
              </w:rPr>
            </w:pPr>
            <w:r w:rsidRPr="00ED6F02">
              <w:rPr>
                <w:rFonts w:ascii="仿宋_GB2312" w:eastAsia="仿宋_GB2312" w:hAnsi="仿宋_GB2312" w:cs="仿宋_GB2312" w:hint="eastAsia"/>
                <w:b/>
                <w:sz w:val="32"/>
                <w:szCs w:val="32"/>
              </w:rPr>
              <w:t xml:space="preserve">   </w:t>
            </w:r>
            <w:r>
              <w:rPr>
                <w:rFonts w:ascii="仿宋_GB2312" w:eastAsia="仿宋_GB2312" w:hAnsi="仿宋_GB2312" w:cs="仿宋_GB2312" w:hint="eastAsia"/>
                <w:b/>
                <w:sz w:val="32"/>
                <w:szCs w:val="32"/>
              </w:rPr>
              <w:t>2、</w:t>
            </w:r>
            <w:r w:rsidRPr="00ED6F02">
              <w:rPr>
                <w:rFonts w:ascii="仿宋_GB2312" w:eastAsia="仿宋_GB2312" w:hAnsi="仿宋_GB2312" w:cs="仿宋_GB2312" w:hint="eastAsia"/>
                <w:b/>
                <w:sz w:val="32"/>
                <w:szCs w:val="32"/>
              </w:rPr>
              <w:t>攻坚克难，加快盘活资产、资金回笼工作。</w:t>
            </w:r>
            <w:r w:rsidRPr="00ED6F02">
              <w:rPr>
                <w:rFonts w:ascii="仿宋_GB2312" w:eastAsia="仿宋_GB2312" w:hAnsi="仿宋_GB2312" w:cs="仿宋_GB2312" w:hint="eastAsia"/>
                <w:bCs/>
                <w:sz w:val="32"/>
                <w:szCs w:val="32"/>
              </w:rPr>
              <w:sym w:font="Wingdings" w:char="F081"/>
            </w:r>
            <w:r w:rsidRPr="00ED6F02">
              <w:rPr>
                <w:rFonts w:ascii="仿宋_GB2312" w:eastAsia="仿宋_GB2312" w:hAnsi="仿宋_GB2312" w:cs="仿宋_GB2312" w:hint="eastAsia"/>
                <w:bCs/>
                <w:sz w:val="32"/>
                <w:szCs w:val="32"/>
              </w:rPr>
              <w:t>联合区财政局、</w:t>
            </w:r>
            <w:r w:rsidRPr="00ED6F02">
              <w:rPr>
                <w:rFonts w:ascii="仿宋_GB2312" w:eastAsia="仿宋_GB2312" w:hAnsi="仿宋_GB2312" w:cs="仿宋_GB2312" w:hint="eastAsia"/>
                <w:bCs/>
                <w:sz w:val="32"/>
                <w:szCs w:val="32"/>
              </w:rPr>
              <w:lastRenderedPageBreak/>
              <w:t>区拆迁安置服务中心进行安置房地下车位处置工作，现已完成芭蕉湖安置房项目、洛王城中村安置房项目地下车位处置前期各项准备，前期测绘、评估均已完成；</w:t>
            </w:r>
            <w:r w:rsidRPr="00ED6F02">
              <w:rPr>
                <w:rFonts w:ascii="仿宋_GB2312" w:eastAsia="仿宋_GB2312" w:hAnsi="仿宋_GB2312" w:cs="仿宋_GB2312" w:hint="eastAsia"/>
                <w:bCs/>
                <w:sz w:val="32"/>
                <w:szCs w:val="32"/>
              </w:rPr>
              <w:sym w:font="Wingdings" w:char="F082"/>
            </w:r>
            <w:r w:rsidRPr="00ED6F02">
              <w:rPr>
                <w:rFonts w:ascii="仿宋_GB2312" w:eastAsia="仿宋_GB2312" w:hAnsi="仿宋_GB2312" w:cs="仿宋_GB2312" w:hint="eastAsia"/>
                <w:sz w:val="32"/>
                <w:szCs w:val="32"/>
              </w:rPr>
              <w:t>木鱼山北路及九家垅路南北两侧</w:t>
            </w:r>
            <w:r w:rsidRPr="00ED6F02">
              <w:rPr>
                <w:rFonts w:ascii="仿宋_GB2312" w:eastAsia="仿宋_GB2312" w:hAnsi="仿宋_GB2312" w:cs="仿宋_GB2312" w:hint="eastAsia"/>
                <w:bCs/>
                <w:sz w:val="32"/>
                <w:szCs w:val="32"/>
              </w:rPr>
              <w:t>已协调市资规局督促市城投集团缴清A、B地块出让成交价款34500万元，市城投集团已基本同意缴清土地出让金，目前还在协调中。由于土地出让金目前暂未缴清，无法与市财政结算收回木鱼山北路征拆及道路建设资金6000万元；</w:t>
            </w:r>
            <w:r w:rsidRPr="00ED6F02">
              <w:rPr>
                <w:rFonts w:ascii="仿宋_GB2312" w:eastAsia="仿宋_GB2312" w:hAnsi="仿宋_GB2312" w:cs="仿宋_GB2312" w:hint="eastAsia"/>
                <w:sz w:val="32"/>
                <w:szCs w:val="32"/>
              </w:rPr>
              <w:sym w:font="Wingdings" w:char="F083"/>
            </w:r>
            <w:r w:rsidRPr="00ED6F02">
              <w:rPr>
                <w:rFonts w:ascii="仿宋_GB2312" w:eastAsia="仿宋_GB2312" w:hAnsi="仿宋_GB2312" w:cs="仿宋_GB2312" w:hint="eastAsia"/>
                <w:sz w:val="32"/>
                <w:szCs w:val="32"/>
              </w:rPr>
              <w:t xml:space="preserve">蔡家安置房由于与木鱼山北路及九家垅路南北两侧项目捆绑在一起，木鱼山北路及九家垅路南北两侧土地出让金未缴清，致使蔡家安置房项目无法结算; </w:t>
            </w:r>
            <w:r w:rsidRPr="00ED6F02">
              <w:rPr>
                <w:rFonts w:ascii="仿宋_GB2312" w:eastAsia="仿宋_GB2312" w:hAnsi="仿宋_GB2312" w:cs="仿宋_GB2312" w:hint="eastAsia"/>
                <w:bCs/>
                <w:sz w:val="32"/>
                <w:szCs w:val="32"/>
              </w:rPr>
              <w:t>④</w:t>
            </w:r>
            <w:r w:rsidRPr="00ED6F02">
              <w:rPr>
                <w:rFonts w:ascii="仿宋_GB2312" w:eastAsia="仿宋_GB2312" w:hAnsi="仿宋_GB2312" w:cs="仿宋_GB2312" w:hint="eastAsia"/>
                <w:sz w:val="32"/>
                <w:szCs w:val="32"/>
              </w:rPr>
              <w:t>连接线区机关原搬迁土地已协调市土地储备中心，市土地储备中心目前在拿具体收储方案，待市政府批准后，才能争取先期回笼宗地清表资金5000万元;</w:t>
            </w:r>
            <w:r w:rsidRPr="00ED6F02">
              <w:rPr>
                <w:rFonts w:ascii="仿宋_GB2312" w:eastAsia="仿宋_GB2312" w:hAnsi="仿宋_GB2312" w:cs="仿宋_GB2312" w:hint="eastAsia"/>
                <w:bCs/>
                <w:sz w:val="32"/>
                <w:szCs w:val="32"/>
              </w:rPr>
              <w:t>⑤</w:t>
            </w:r>
            <w:r w:rsidRPr="00ED6F02">
              <w:rPr>
                <w:rFonts w:ascii="仿宋_GB2312" w:eastAsia="仿宋_GB2312" w:hAnsi="仿宋_GB2312" w:cs="仿宋_GB2312" w:hint="eastAsia"/>
                <w:sz w:val="32"/>
                <w:szCs w:val="32"/>
              </w:rPr>
              <w:t>胥家桥路两侧C、E地块市政府已明确作为市住房保障服务中心廉租房建设用地，同时将胥家桥路建设纳入市城建计划（含：一是楼区原已完工的胥家桥路建设部分，资金投入8000余万元；二是后续需拉通金凤桥路建设部分），资金统一结算；⑥陶家畈保障性住房用地已对接市城投集团，将楼区陶家畈保障性住房建设项目地块（省政府用地批单73.07亩，其中：原明胶厂A地块34.82亩、万家组B地块38.25亩）纳入东风湖综合环境治理项目，由市城投集团统一开发建设，市城投集团暂回复不同意，资金无法回收。</w:t>
            </w:r>
          </w:p>
          <w:p w:rsidR="00ED6F02" w:rsidRPr="00ED6F02" w:rsidRDefault="00ED6F02" w:rsidP="00ED6F02">
            <w:pPr>
              <w:spacing w:line="600" w:lineRule="exact"/>
              <w:ind w:firstLineChars="200" w:firstLine="643"/>
              <w:rPr>
                <w:rFonts w:ascii="仿宋_GB2312" w:eastAsia="仿宋_GB2312" w:hAnsi="仿宋_GB2312" w:cs="仿宋_GB2312"/>
                <w:b/>
                <w:sz w:val="32"/>
                <w:szCs w:val="32"/>
              </w:rPr>
            </w:pPr>
            <w:r>
              <w:rPr>
                <w:rFonts w:ascii="仿宋_GB2312" w:eastAsia="仿宋_GB2312" w:hAnsi="仿宋_GB2312" w:cs="仿宋_GB2312" w:hint="eastAsia"/>
                <w:b/>
                <w:sz w:val="32"/>
                <w:szCs w:val="32"/>
              </w:rPr>
              <w:t>3、</w:t>
            </w:r>
            <w:r w:rsidRPr="00ED6F02">
              <w:rPr>
                <w:rFonts w:ascii="仿宋_GB2312" w:eastAsia="仿宋_GB2312" w:hAnsi="仿宋_GB2312" w:cs="仿宋_GB2312" w:hint="eastAsia"/>
                <w:b/>
                <w:sz w:val="32"/>
                <w:szCs w:val="32"/>
              </w:rPr>
              <w:t>综合协调，强力筹集棚改项目征拆资金。</w:t>
            </w:r>
            <w:r w:rsidRPr="00ED6F02">
              <w:rPr>
                <w:rFonts w:ascii="仿宋_GB2312" w:eastAsia="仿宋_GB2312" w:hAnsi="仿宋_GB2312" w:cs="仿宋_GB2312" w:hint="eastAsia"/>
                <w:bCs/>
                <w:sz w:val="32"/>
                <w:szCs w:val="32"/>
              </w:rPr>
              <w:t>根据区委、区政府、市人民政府督查室工作督办函的要求，从4月中旬以来对全区17个棚户区改造项目进行审核结算工作。目前17个项目的集体土地征拆</w:t>
            </w:r>
            <w:r w:rsidRPr="00ED6F02">
              <w:rPr>
                <w:rFonts w:ascii="仿宋_GB2312" w:eastAsia="仿宋_GB2312" w:hAnsi="仿宋_GB2312" w:cs="仿宋_GB2312" w:hint="eastAsia"/>
                <w:bCs/>
                <w:sz w:val="32"/>
                <w:szCs w:val="32"/>
              </w:rPr>
              <w:lastRenderedPageBreak/>
              <w:t>概算已全部上报市自然资源规划局审核，部分项目已取得审核结论，国有土地征收结算报告已上报区成本审核小组，区成本审核小组已对大部分项目进行抽查审核，列出问题清单，提出解决问题的方法和建议，并报区棚改领导小组。2020年</w:t>
            </w:r>
            <w:r w:rsidRPr="00ED6F02">
              <w:rPr>
                <w:rFonts w:ascii="仿宋_GB2312" w:eastAsia="仿宋_GB2312" w:hAnsi="仿宋_GB2312" w:cs="仿宋_GB2312" w:hint="eastAsia"/>
                <w:sz w:val="32"/>
                <w:szCs w:val="32"/>
              </w:rPr>
              <w:t>在协调筹集资金的过程中，我们充分发挥工作人员的积极性、主动性，从早报告、勤汇报、紧盯人、巧提醒等方面力争将资金协调到位。今年</w:t>
            </w:r>
            <w:r w:rsidRPr="00ED6F02">
              <w:rPr>
                <w:rFonts w:ascii="仿宋_GB2312" w:eastAsia="仿宋_GB2312" w:hAnsi="仿宋_GB2312" w:cs="仿宋_GB2312" w:hint="eastAsia"/>
                <w:bCs/>
                <w:sz w:val="32"/>
                <w:szCs w:val="32"/>
              </w:rPr>
              <w:t>共协调到账征拆资金19.67亿元，共支出资金19.65亿元，其中：拨付区国土局、区征收安置服务中心征拆款6.47亿元，代发征拆补偿款11.2亿元，拨付各项目部工作经费0.53亿元，不可预见费1.45亿元。</w:t>
            </w:r>
          </w:p>
          <w:p w:rsidR="00ED6F02" w:rsidRPr="00ED6F02" w:rsidRDefault="00ED6F02" w:rsidP="00ED6F02">
            <w:pPr>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sz w:val="32"/>
                <w:szCs w:val="32"/>
              </w:rPr>
              <w:t>4、</w:t>
            </w:r>
            <w:r w:rsidRPr="00ED6F02">
              <w:rPr>
                <w:rFonts w:ascii="仿宋_GB2312" w:eastAsia="仿宋_GB2312" w:hAnsi="仿宋_GB2312" w:cs="仿宋_GB2312" w:hint="eastAsia"/>
                <w:b/>
                <w:sz w:val="32"/>
                <w:szCs w:val="32"/>
              </w:rPr>
              <w:t>优质服务，切实加强项目财务核算管理。</w:t>
            </w:r>
            <w:r w:rsidRPr="00ED6F02">
              <w:rPr>
                <w:rFonts w:ascii="仿宋_GB2312" w:eastAsia="仿宋_GB2312" w:hAnsi="仿宋_GB2312" w:cs="仿宋_GB2312" w:hint="eastAsia"/>
                <w:sz w:val="32"/>
                <w:szCs w:val="32"/>
              </w:rPr>
              <w:t>做好城建项目的财务与资金管理，服务于全区项目财务核算，是中心的基础性工作。为了让该项工作再上台阶，我们开展了如下工作：</w:t>
            </w:r>
            <w:r w:rsidRPr="00ED6F02">
              <w:rPr>
                <w:rFonts w:ascii="仿宋_GB2312" w:eastAsia="仿宋_GB2312" w:hAnsi="仿宋_GB2312" w:cs="仿宋_GB2312" w:hint="eastAsia"/>
                <w:b/>
                <w:bCs/>
                <w:sz w:val="32"/>
                <w:szCs w:val="32"/>
              </w:rPr>
              <w:t>一是</w:t>
            </w:r>
            <w:r w:rsidRPr="00ED6F02">
              <w:rPr>
                <w:rFonts w:ascii="仿宋_GB2312" w:eastAsia="仿宋_GB2312" w:hAnsi="仿宋_GB2312" w:cs="仿宋_GB2312" w:hint="eastAsia"/>
                <w:sz w:val="32"/>
                <w:szCs w:val="32"/>
              </w:rPr>
              <w:t>项目审计。1月份对洛王片区的项目进行了为期一个月的项目审计；</w:t>
            </w:r>
            <w:r w:rsidRPr="00ED6F02">
              <w:rPr>
                <w:rFonts w:ascii="仿宋_GB2312" w:eastAsia="仿宋_GB2312" w:hAnsi="仿宋_GB2312" w:cs="仿宋_GB2312" w:hint="eastAsia"/>
                <w:b/>
                <w:bCs/>
                <w:sz w:val="32"/>
                <w:szCs w:val="32"/>
              </w:rPr>
              <w:t>二是</w:t>
            </w:r>
            <w:r w:rsidRPr="00ED6F02">
              <w:rPr>
                <w:rFonts w:ascii="仿宋_GB2312" w:eastAsia="仿宋_GB2312" w:hAnsi="仿宋_GB2312" w:cs="仿宋_GB2312" w:hint="eastAsia"/>
                <w:sz w:val="32"/>
                <w:szCs w:val="32"/>
              </w:rPr>
              <w:t>严格执行省财政厅下达的“替接他盘”政策，于4月份、7月份分别对交通银行东茅岭支行7700万元，及建行五里牌支行5000万的到期贷款置换工作；</w:t>
            </w:r>
            <w:r w:rsidRPr="00ED6F02">
              <w:rPr>
                <w:rFonts w:ascii="仿宋_GB2312" w:eastAsia="仿宋_GB2312" w:hAnsi="仿宋_GB2312" w:cs="仿宋_GB2312" w:hint="eastAsia"/>
                <w:b/>
                <w:bCs/>
                <w:sz w:val="32"/>
                <w:szCs w:val="32"/>
              </w:rPr>
              <w:t>三是</w:t>
            </w:r>
            <w:r w:rsidRPr="00ED6F02">
              <w:rPr>
                <w:rFonts w:ascii="仿宋_GB2312" w:eastAsia="仿宋_GB2312" w:hAnsi="仿宋_GB2312" w:cs="仿宋_GB2312" w:hint="eastAsia"/>
                <w:sz w:val="32"/>
                <w:szCs w:val="32"/>
              </w:rPr>
              <w:t>收入项目资金约4.9亿元。其中债券资金4200万元、保障性住房专项资金1011.2万元、蒙华铁路6621万元、胥家桥综合物流园9758万元；</w:t>
            </w:r>
            <w:r w:rsidRPr="00ED6F02">
              <w:rPr>
                <w:rFonts w:ascii="仿宋_GB2312" w:eastAsia="仿宋_GB2312" w:hAnsi="仿宋_GB2312" w:cs="仿宋_GB2312" w:hint="eastAsia"/>
                <w:b/>
                <w:bCs/>
                <w:sz w:val="32"/>
                <w:szCs w:val="32"/>
              </w:rPr>
              <w:t>四是</w:t>
            </w:r>
            <w:r w:rsidRPr="00ED6F02">
              <w:rPr>
                <w:rFonts w:ascii="仿宋_GB2312" w:eastAsia="仿宋_GB2312" w:hAnsi="仿宋_GB2312" w:cs="仿宋_GB2312" w:hint="eastAsia"/>
                <w:sz w:val="32"/>
                <w:szCs w:val="32"/>
              </w:rPr>
              <w:t>拨付项目资金约5.5亿元。其中中医院项目7428万元、蒙华铁路项目5855万元、胥家桥物流园拆迁款9100万元、桃树山项目8587.82万元；</w:t>
            </w:r>
            <w:r w:rsidRPr="00ED6F02">
              <w:rPr>
                <w:rFonts w:ascii="仿宋_GB2312" w:eastAsia="仿宋_GB2312" w:hAnsi="仿宋_GB2312" w:cs="仿宋_GB2312" w:hint="eastAsia"/>
                <w:b/>
                <w:bCs/>
                <w:sz w:val="32"/>
                <w:szCs w:val="32"/>
              </w:rPr>
              <w:t>五是</w:t>
            </w:r>
            <w:r w:rsidRPr="00ED6F02">
              <w:rPr>
                <w:rFonts w:ascii="仿宋_GB2312" w:eastAsia="仿宋_GB2312" w:hAnsi="仿宋_GB2312" w:cs="仿宋_GB2312" w:hint="eastAsia"/>
                <w:sz w:val="32"/>
                <w:szCs w:val="32"/>
              </w:rPr>
              <w:t>迎接省巡察组的财务巡察。自9月初至10月底，财务紧密配合省巡察组的工作，及时高效</w:t>
            </w:r>
            <w:r w:rsidRPr="00ED6F02">
              <w:rPr>
                <w:rFonts w:ascii="仿宋_GB2312" w:eastAsia="仿宋_GB2312" w:hAnsi="仿宋_GB2312" w:cs="仿宋_GB2312" w:hint="eastAsia"/>
                <w:sz w:val="32"/>
                <w:szCs w:val="32"/>
              </w:rPr>
              <w:lastRenderedPageBreak/>
              <w:t>的向省巡察组提供真实的财务数据；</w:t>
            </w:r>
            <w:r w:rsidRPr="00ED6F02">
              <w:rPr>
                <w:rFonts w:ascii="仿宋_GB2312" w:eastAsia="仿宋_GB2312" w:hAnsi="仿宋_GB2312" w:cs="仿宋_GB2312" w:hint="eastAsia"/>
                <w:b/>
                <w:bCs/>
                <w:sz w:val="32"/>
                <w:szCs w:val="32"/>
              </w:rPr>
              <w:t>六是</w:t>
            </w:r>
            <w:r w:rsidRPr="00ED6F02">
              <w:rPr>
                <w:rFonts w:ascii="仿宋_GB2312" w:eastAsia="仿宋_GB2312" w:hAnsi="仿宋_GB2312" w:cs="仿宋_GB2312" w:hint="eastAsia"/>
                <w:sz w:val="32"/>
                <w:szCs w:val="32"/>
              </w:rPr>
              <w:t>做好自清自查。针对省巡察组所列出的问题清单，组织相关财务人员对2017年至本年度的所有财务账目，进行自清自查工作，发现问题及时面对面整改纠错；</w:t>
            </w:r>
            <w:r w:rsidRPr="00ED6F02">
              <w:rPr>
                <w:rFonts w:ascii="仿宋_GB2312" w:eastAsia="仿宋_GB2312" w:hAnsi="仿宋_GB2312" w:cs="仿宋_GB2312" w:hint="eastAsia"/>
                <w:b/>
                <w:bCs/>
                <w:sz w:val="32"/>
                <w:szCs w:val="32"/>
              </w:rPr>
              <w:t>七是</w:t>
            </w:r>
            <w:r w:rsidRPr="00ED6F02">
              <w:rPr>
                <w:rFonts w:ascii="仿宋_GB2312" w:eastAsia="仿宋_GB2312" w:hAnsi="仿宋_GB2312" w:cs="仿宋_GB2312" w:hint="eastAsia"/>
                <w:sz w:val="32"/>
                <w:szCs w:val="32"/>
              </w:rPr>
              <w:t>完善财务核算软件，对以前的核算软件进行了全面升级，升</w:t>
            </w:r>
            <w:bookmarkStart w:id="0" w:name="_GoBack"/>
            <w:bookmarkEnd w:id="0"/>
            <w:r w:rsidRPr="00ED6F02">
              <w:rPr>
                <w:rFonts w:ascii="仿宋_GB2312" w:eastAsia="仿宋_GB2312" w:hAnsi="仿宋_GB2312" w:cs="仿宋_GB2312" w:hint="eastAsia"/>
                <w:sz w:val="32"/>
                <w:szCs w:val="32"/>
              </w:rPr>
              <w:t>级以后的核算软件能够更快更直接的了解中心和公司的整体财务状况，能够更及时的为领导提供相应的财务数据。</w:t>
            </w:r>
          </w:p>
          <w:p w:rsidR="00ED6F02" w:rsidRPr="00ED6F02" w:rsidRDefault="00ED6F02" w:rsidP="00585B0A">
            <w:pPr>
              <w:spacing w:line="560" w:lineRule="exact"/>
              <w:rPr>
                <w:rFonts w:ascii="仿宋_GB2312" w:eastAsia="仿宋_GB2312" w:hAnsi="仿宋_GB2312" w:cs="仿宋_GB2312"/>
                <w:bCs/>
                <w:sz w:val="28"/>
                <w:szCs w:val="28"/>
              </w:rPr>
            </w:pPr>
          </w:p>
          <w:p w:rsidR="00585B0A" w:rsidRDefault="00ED6F02" w:rsidP="00585B0A">
            <w:pPr>
              <w:spacing w:line="560" w:lineRule="exact"/>
              <w:rPr>
                <w:rFonts w:ascii="黑体" w:eastAsia="黑体" w:hAnsi="黑体" w:cs="黑体" w:hint="eastAsia"/>
                <w:bCs/>
                <w:sz w:val="28"/>
                <w:szCs w:val="28"/>
              </w:rPr>
            </w:pPr>
            <w:r>
              <w:rPr>
                <w:rFonts w:ascii="黑体" w:eastAsia="黑体" w:hAnsi="黑体" w:cs="黑体" w:hint="eastAsia"/>
                <w:bCs/>
                <w:sz w:val="28"/>
                <w:szCs w:val="28"/>
              </w:rPr>
              <w:t>四</w:t>
            </w:r>
            <w:r w:rsidR="00585B0A" w:rsidRPr="00585B0A">
              <w:rPr>
                <w:rFonts w:ascii="黑体" w:eastAsia="黑体" w:hAnsi="黑体" w:cs="黑体" w:hint="eastAsia"/>
                <w:bCs/>
                <w:sz w:val="28"/>
                <w:szCs w:val="28"/>
              </w:rPr>
              <w:t>、存在的主要问题</w:t>
            </w:r>
          </w:p>
          <w:p w:rsidR="00ED6F02" w:rsidRDefault="000526E0" w:rsidP="00585B0A">
            <w:pPr>
              <w:spacing w:line="560" w:lineRule="exact"/>
              <w:rPr>
                <w:rFonts w:ascii="仿宋_GB2312" w:eastAsia="仿宋_GB2312" w:hAnsi="仿宋_GB2312" w:cs="仿宋_GB2312" w:hint="eastAsia"/>
                <w:b/>
                <w:bCs/>
                <w:sz w:val="28"/>
                <w:szCs w:val="28"/>
              </w:rPr>
            </w:pPr>
            <w:r>
              <w:rPr>
                <w:rFonts w:ascii="黑体" w:eastAsia="黑体" w:hAnsi="黑体" w:cs="黑体" w:hint="eastAsia"/>
                <w:bCs/>
                <w:sz w:val="28"/>
                <w:szCs w:val="28"/>
              </w:rPr>
              <w:t xml:space="preserve">     1、</w:t>
            </w:r>
            <w:r w:rsidRPr="0049421F">
              <w:rPr>
                <w:rFonts w:ascii="仿宋_GB2312" w:eastAsia="仿宋_GB2312" w:hAnsi="仿宋_GB2312" w:cs="仿宋_GB2312" w:hint="eastAsia"/>
                <w:b/>
                <w:bCs/>
                <w:sz w:val="28"/>
                <w:szCs w:val="28"/>
              </w:rPr>
              <w:t>资产处置、资金回笼工作的困难。</w:t>
            </w:r>
          </w:p>
          <w:p w:rsidR="000526E0" w:rsidRPr="00585B0A" w:rsidRDefault="000526E0" w:rsidP="00585B0A">
            <w:pPr>
              <w:spacing w:line="560" w:lineRule="exact"/>
              <w:rPr>
                <w:rFonts w:ascii="黑体" w:eastAsia="黑体" w:hAnsi="黑体" w:cs="黑体"/>
                <w:bCs/>
                <w:sz w:val="28"/>
                <w:szCs w:val="28"/>
              </w:rPr>
            </w:pPr>
            <w:r>
              <w:rPr>
                <w:rFonts w:ascii="仿宋_GB2312" w:eastAsia="仿宋_GB2312" w:hAnsi="仿宋_GB2312" w:cs="仿宋_GB2312" w:hint="eastAsia"/>
                <w:b/>
                <w:bCs/>
                <w:sz w:val="28"/>
                <w:szCs w:val="28"/>
              </w:rPr>
              <w:t xml:space="preserve">     2、</w:t>
            </w:r>
            <w:r w:rsidRPr="0049421F">
              <w:rPr>
                <w:rFonts w:ascii="仿宋_GB2312" w:eastAsia="仿宋_GB2312" w:hAnsi="仿宋_GB2312" w:cs="仿宋_GB2312" w:hint="eastAsia"/>
                <w:b/>
                <w:bCs/>
                <w:sz w:val="28"/>
                <w:szCs w:val="28"/>
              </w:rPr>
              <w:t>棚改项目资金调度困难</w:t>
            </w:r>
          </w:p>
          <w:p w:rsidR="00585B0A" w:rsidRPr="00585B0A" w:rsidRDefault="00ED6F02" w:rsidP="00585B0A">
            <w:pPr>
              <w:spacing w:line="560" w:lineRule="exact"/>
              <w:rPr>
                <w:rFonts w:ascii="黑体" w:eastAsia="黑体" w:hAnsi="黑体" w:cs="黑体"/>
                <w:bCs/>
                <w:sz w:val="28"/>
                <w:szCs w:val="28"/>
              </w:rPr>
            </w:pPr>
            <w:r>
              <w:rPr>
                <w:rFonts w:ascii="黑体" w:eastAsia="黑体" w:hAnsi="黑体" w:cs="黑体" w:hint="eastAsia"/>
                <w:bCs/>
                <w:sz w:val="28"/>
                <w:szCs w:val="28"/>
              </w:rPr>
              <w:t>五</w:t>
            </w:r>
            <w:r w:rsidR="00585B0A" w:rsidRPr="00585B0A">
              <w:rPr>
                <w:rFonts w:ascii="黑体" w:eastAsia="黑体" w:hAnsi="黑体" w:cs="黑体" w:hint="eastAsia"/>
                <w:bCs/>
                <w:sz w:val="28"/>
                <w:szCs w:val="28"/>
              </w:rPr>
              <w:t>、改进措施和有关建议</w:t>
            </w:r>
          </w:p>
          <w:p w:rsidR="000526E0" w:rsidRDefault="000526E0" w:rsidP="000526E0">
            <w:pPr>
              <w:spacing w:line="600" w:lineRule="exact"/>
              <w:ind w:firstLineChars="200" w:firstLine="643"/>
              <w:rPr>
                <w:rFonts w:ascii="仿宋_GB2312" w:eastAsia="仿宋_GB2312" w:hAnsi="仿宋_GB2312" w:cs="仿宋_GB2312" w:hint="eastAsia"/>
                <w:sz w:val="32"/>
                <w:szCs w:val="32"/>
              </w:rPr>
            </w:pPr>
            <w:r>
              <w:rPr>
                <w:rFonts w:ascii="仿宋_GB2312" w:eastAsia="仿宋_GB2312" w:hAnsi="仿宋_GB2312" w:cs="仿宋_GB2312" w:hint="eastAsia"/>
                <w:b/>
                <w:sz w:val="32"/>
                <w:szCs w:val="32"/>
              </w:rPr>
              <w:t>1、</w:t>
            </w:r>
            <w:r w:rsidRPr="000526E0">
              <w:rPr>
                <w:rFonts w:ascii="仿宋_GB2312" w:eastAsia="仿宋_GB2312" w:hAnsi="仿宋_GB2312" w:cs="仿宋_GB2312" w:hint="eastAsia"/>
                <w:b/>
                <w:sz w:val="32"/>
                <w:szCs w:val="32"/>
              </w:rPr>
              <w:t>加大项目建设，抓实项目服务。</w:t>
            </w:r>
          </w:p>
          <w:p w:rsidR="000526E0" w:rsidRPr="000526E0" w:rsidRDefault="000526E0" w:rsidP="000526E0">
            <w:pPr>
              <w:spacing w:line="600" w:lineRule="exact"/>
              <w:ind w:firstLineChars="200" w:firstLine="643"/>
              <w:rPr>
                <w:rFonts w:ascii="仿宋_GB2312" w:eastAsia="仿宋_GB2312" w:hAnsi="仿宋_GB2312" w:cs="仿宋_GB2312"/>
                <w:bCs/>
                <w:sz w:val="32"/>
                <w:szCs w:val="32"/>
              </w:rPr>
            </w:pPr>
            <w:r>
              <w:rPr>
                <w:rFonts w:ascii="仿宋_GB2312" w:eastAsia="仿宋_GB2312" w:hAnsi="仿宋_GB2312" w:cs="仿宋_GB2312" w:hint="eastAsia"/>
                <w:b/>
                <w:bCs/>
                <w:sz w:val="32"/>
                <w:szCs w:val="32"/>
              </w:rPr>
              <w:t>2、</w:t>
            </w:r>
            <w:r w:rsidRPr="000526E0">
              <w:rPr>
                <w:rFonts w:ascii="仿宋_GB2312" w:eastAsia="仿宋_GB2312" w:hAnsi="仿宋_GB2312" w:cs="仿宋_GB2312" w:hint="eastAsia"/>
                <w:b/>
                <w:bCs/>
                <w:sz w:val="32"/>
                <w:szCs w:val="32"/>
              </w:rPr>
              <w:t>加快盘活资产，做好资金回笼</w:t>
            </w:r>
            <w:r w:rsidRPr="000526E0">
              <w:rPr>
                <w:rFonts w:ascii="仿宋_GB2312" w:eastAsia="仿宋_GB2312" w:hAnsi="仿宋_GB2312" w:cs="仿宋_GB2312" w:hint="eastAsia"/>
                <w:bCs/>
                <w:sz w:val="32"/>
                <w:szCs w:val="32"/>
              </w:rPr>
              <w:t>。积极配合各部门，全面开展盘活资产、资金回笼工作，确保如期如质完成各项目标任务。</w:t>
            </w:r>
          </w:p>
          <w:p w:rsidR="000526E0" w:rsidRPr="000526E0" w:rsidRDefault="000526E0" w:rsidP="000526E0">
            <w:pPr>
              <w:spacing w:line="600" w:lineRule="exact"/>
              <w:ind w:firstLineChars="200" w:firstLine="643"/>
              <w:rPr>
                <w:rFonts w:ascii="仿宋_GB2312" w:eastAsia="仿宋_GB2312" w:hAnsi="仿宋_GB2312" w:cs="仿宋_GB2312"/>
                <w:bCs/>
                <w:sz w:val="32"/>
                <w:szCs w:val="32"/>
              </w:rPr>
            </w:pPr>
            <w:r>
              <w:rPr>
                <w:rFonts w:ascii="仿宋_GB2312" w:eastAsia="仿宋_GB2312" w:hAnsi="仿宋_GB2312" w:cs="仿宋_GB2312" w:hint="eastAsia"/>
                <w:b/>
                <w:sz w:val="32"/>
                <w:szCs w:val="32"/>
              </w:rPr>
              <w:t>3、</w:t>
            </w:r>
            <w:r w:rsidRPr="000526E0">
              <w:rPr>
                <w:rFonts w:ascii="仿宋_GB2312" w:eastAsia="仿宋_GB2312" w:hAnsi="仿宋_GB2312" w:cs="仿宋_GB2312" w:hint="eastAsia"/>
                <w:b/>
                <w:sz w:val="32"/>
                <w:szCs w:val="32"/>
              </w:rPr>
              <w:t>加力资金调配，助推棚改清零。</w:t>
            </w:r>
            <w:r w:rsidRPr="000526E0">
              <w:rPr>
                <w:rFonts w:ascii="仿宋_GB2312" w:eastAsia="仿宋_GB2312" w:hAnsi="仿宋_GB2312" w:cs="仿宋_GB2312" w:hint="eastAsia"/>
                <w:bCs/>
                <w:sz w:val="32"/>
                <w:szCs w:val="32"/>
              </w:rPr>
              <w:t>以</w:t>
            </w:r>
            <w:r w:rsidRPr="000526E0">
              <w:rPr>
                <w:rFonts w:ascii="仿宋_GB2312" w:eastAsia="仿宋_GB2312" w:hAnsi="仿宋_GB2312" w:cs="仿宋_GB2312" w:hint="eastAsia"/>
                <w:sz w:val="32"/>
                <w:szCs w:val="32"/>
              </w:rPr>
              <w:t>做好城建项目的财务与资金管理，服务于全区项目财务核算，是中心的基础性工作。</w:t>
            </w:r>
          </w:p>
          <w:p w:rsidR="00585B0A" w:rsidRPr="000526E0" w:rsidRDefault="00585B0A" w:rsidP="00585B0A">
            <w:pPr>
              <w:rPr>
                <w:rFonts w:ascii="Calibri" w:eastAsia="楷体_GB2312" w:hAnsi="Calibri" w:cs="Times New Roman"/>
                <w:bCs/>
                <w:sz w:val="28"/>
                <w:szCs w:val="28"/>
              </w:rPr>
            </w:pPr>
          </w:p>
        </w:tc>
      </w:tr>
    </w:tbl>
    <w:p w:rsidR="00585B0A" w:rsidRPr="00585B0A" w:rsidRDefault="00585B0A" w:rsidP="00585B0A">
      <w:pPr>
        <w:spacing w:line="348" w:lineRule="auto"/>
        <w:rPr>
          <w:rFonts w:ascii="Calibri" w:eastAsia="黑体" w:hAnsi="Calibri" w:cs="黑体"/>
          <w:bCs/>
          <w:sz w:val="32"/>
          <w:szCs w:val="32"/>
        </w:rPr>
      </w:pPr>
      <w:r w:rsidRPr="00585B0A">
        <w:rPr>
          <w:rFonts w:ascii="Calibri" w:eastAsia="黑体" w:hAnsi="Calibri" w:cs="黑体" w:hint="eastAsia"/>
          <w:bCs/>
          <w:sz w:val="32"/>
          <w:szCs w:val="32"/>
        </w:rPr>
        <w:lastRenderedPageBreak/>
        <w:t>附件</w:t>
      </w:r>
      <w:r w:rsidRPr="00585B0A">
        <w:rPr>
          <w:rFonts w:ascii="Calibri" w:eastAsia="黑体" w:hAnsi="Calibri" w:cs="黑体" w:hint="eastAsia"/>
          <w:bCs/>
          <w:sz w:val="32"/>
          <w:szCs w:val="32"/>
        </w:rPr>
        <w:t>3-2</w:t>
      </w:r>
    </w:p>
    <w:p w:rsidR="00585B0A" w:rsidRPr="00585B0A" w:rsidRDefault="00585B0A" w:rsidP="000F1962">
      <w:pPr>
        <w:spacing w:beforeLines="100" w:afterLines="100" w:line="400" w:lineRule="exact"/>
        <w:jc w:val="center"/>
        <w:rPr>
          <w:rFonts w:ascii="方正小标宋简体" w:eastAsia="方正小标宋简体" w:hAnsi="Calibri" w:cs="Times New Roman"/>
          <w:sz w:val="36"/>
          <w:szCs w:val="36"/>
        </w:rPr>
      </w:pPr>
      <w:r w:rsidRPr="00585B0A">
        <w:rPr>
          <w:rFonts w:ascii="方正小标宋简体" w:eastAsia="方正小标宋简体" w:hAnsi="Calibri" w:cs="Times New Roman" w:hint="eastAsia"/>
          <w:sz w:val="36"/>
          <w:szCs w:val="36"/>
        </w:rPr>
        <w:t>部门整体支出绩效评价评分表</w:t>
      </w:r>
    </w:p>
    <w:tbl>
      <w:tblPr>
        <w:tblW w:w="0" w:type="auto"/>
        <w:jc w:val="center"/>
        <w:tblLayout w:type="fixed"/>
        <w:tblLook w:val="0000"/>
      </w:tblPr>
      <w:tblGrid>
        <w:gridCol w:w="976"/>
        <w:gridCol w:w="939"/>
        <w:gridCol w:w="1389"/>
        <w:gridCol w:w="4171"/>
        <w:gridCol w:w="619"/>
        <w:gridCol w:w="720"/>
        <w:gridCol w:w="1080"/>
      </w:tblGrid>
      <w:tr w:rsidR="00585B0A" w:rsidRPr="00585B0A" w:rsidTr="006B6DA8">
        <w:trPr>
          <w:trHeight w:val="525"/>
          <w:jc w:val="center"/>
        </w:trPr>
        <w:tc>
          <w:tcPr>
            <w:tcW w:w="976" w:type="dxa"/>
            <w:tcBorders>
              <w:top w:val="single" w:sz="4" w:space="0" w:color="auto"/>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b/>
                <w:bCs/>
                <w:kern w:val="0"/>
                <w:sz w:val="18"/>
                <w:szCs w:val="18"/>
              </w:rPr>
            </w:pPr>
            <w:r w:rsidRPr="00585B0A">
              <w:rPr>
                <w:rFonts w:ascii="仿宋_GB2312" w:eastAsia="仿宋_GB2312" w:hAnsi="宋体" w:cs="宋体" w:hint="eastAsia"/>
                <w:b/>
                <w:bCs/>
                <w:kern w:val="0"/>
                <w:sz w:val="18"/>
                <w:szCs w:val="18"/>
              </w:rPr>
              <w:t>一级指标</w:t>
            </w:r>
          </w:p>
        </w:tc>
        <w:tc>
          <w:tcPr>
            <w:tcW w:w="939" w:type="dxa"/>
            <w:tcBorders>
              <w:top w:val="single" w:sz="4" w:space="0" w:color="auto"/>
              <w:left w:val="nil"/>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b/>
                <w:bCs/>
                <w:kern w:val="0"/>
                <w:sz w:val="18"/>
                <w:szCs w:val="18"/>
              </w:rPr>
            </w:pPr>
            <w:r w:rsidRPr="00585B0A">
              <w:rPr>
                <w:rFonts w:ascii="仿宋_GB2312" w:eastAsia="仿宋_GB2312" w:hAnsi="宋体" w:cs="宋体" w:hint="eastAsia"/>
                <w:b/>
                <w:bCs/>
                <w:kern w:val="0"/>
                <w:sz w:val="18"/>
                <w:szCs w:val="18"/>
              </w:rPr>
              <w:t>二级指标</w:t>
            </w:r>
          </w:p>
        </w:tc>
        <w:tc>
          <w:tcPr>
            <w:tcW w:w="1389" w:type="dxa"/>
            <w:tcBorders>
              <w:top w:val="single" w:sz="4" w:space="0" w:color="auto"/>
              <w:left w:val="nil"/>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b/>
                <w:bCs/>
                <w:kern w:val="0"/>
                <w:sz w:val="18"/>
                <w:szCs w:val="18"/>
              </w:rPr>
            </w:pPr>
            <w:r w:rsidRPr="00585B0A">
              <w:rPr>
                <w:rFonts w:ascii="仿宋_GB2312" w:eastAsia="仿宋_GB2312" w:hAnsi="宋体" w:cs="宋体" w:hint="eastAsia"/>
                <w:b/>
                <w:bCs/>
                <w:kern w:val="0"/>
                <w:sz w:val="18"/>
                <w:szCs w:val="18"/>
              </w:rPr>
              <w:t>三级指标</w:t>
            </w:r>
          </w:p>
        </w:tc>
        <w:tc>
          <w:tcPr>
            <w:tcW w:w="4171" w:type="dxa"/>
            <w:tcBorders>
              <w:top w:val="single" w:sz="4" w:space="0" w:color="auto"/>
              <w:left w:val="nil"/>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b/>
                <w:bCs/>
                <w:kern w:val="0"/>
                <w:sz w:val="18"/>
                <w:szCs w:val="18"/>
              </w:rPr>
            </w:pPr>
            <w:r w:rsidRPr="00585B0A">
              <w:rPr>
                <w:rFonts w:ascii="仿宋_GB2312" w:eastAsia="仿宋_GB2312" w:hAnsi="宋体" w:cs="宋体" w:hint="eastAsia"/>
                <w:b/>
                <w:bCs/>
                <w:kern w:val="0"/>
                <w:sz w:val="18"/>
                <w:szCs w:val="18"/>
              </w:rPr>
              <w:t>评分标准</w:t>
            </w:r>
          </w:p>
        </w:tc>
        <w:tc>
          <w:tcPr>
            <w:tcW w:w="619" w:type="dxa"/>
            <w:tcBorders>
              <w:top w:val="single" w:sz="4" w:space="0" w:color="auto"/>
              <w:left w:val="nil"/>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b/>
                <w:bCs/>
                <w:kern w:val="0"/>
                <w:sz w:val="18"/>
                <w:szCs w:val="18"/>
              </w:rPr>
            </w:pPr>
            <w:r w:rsidRPr="00585B0A">
              <w:rPr>
                <w:rFonts w:ascii="仿宋_GB2312" w:eastAsia="仿宋_GB2312" w:hAnsi="宋体" w:cs="宋体" w:hint="eastAsia"/>
                <w:b/>
                <w:bCs/>
                <w:kern w:val="0"/>
                <w:sz w:val="18"/>
                <w:szCs w:val="18"/>
              </w:rPr>
              <w:t>分值</w:t>
            </w:r>
          </w:p>
        </w:tc>
        <w:tc>
          <w:tcPr>
            <w:tcW w:w="720" w:type="dxa"/>
            <w:tcBorders>
              <w:top w:val="single" w:sz="4" w:space="0" w:color="auto"/>
              <w:left w:val="nil"/>
              <w:bottom w:val="single" w:sz="4" w:space="0" w:color="auto"/>
              <w:right w:val="single" w:sz="4" w:space="0" w:color="auto"/>
            </w:tcBorders>
            <w:shd w:val="clear" w:color="auto" w:fill="FFFFFF"/>
            <w:vAlign w:val="center"/>
          </w:tcPr>
          <w:p w:rsidR="00585B0A" w:rsidRPr="00585B0A" w:rsidRDefault="00585B0A" w:rsidP="00585B0A">
            <w:pPr>
              <w:widowControl/>
              <w:spacing w:line="240" w:lineRule="exact"/>
              <w:jc w:val="center"/>
              <w:rPr>
                <w:rFonts w:ascii="仿宋_GB2312" w:eastAsia="仿宋_GB2312" w:hAnsi="宋体" w:cs="宋体"/>
                <w:b/>
                <w:bCs/>
                <w:kern w:val="0"/>
                <w:sz w:val="18"/>
                <w:szCs w:val="18"/>
              </w:rPr>
            </w:pPr>
            <w:r w:rsidRPr="00585B0A">
              <w:rPr>
                <w:rFonts w:ascii="仿宋_GB2312" w:eastAsia="仿宋_GB2312" w:hAnsi="宋体" w:cs="宋体" w:hint="eastAsia"/>
                <w:b/>
                <w:bCs/>
                <w:kern w:val="0"/>
                <w:sz w:val="18"/>
                <w:szCs w:val="18"/>
              </w:rPr>
              <w:t>自评得分</w:t>
            </w:r>
          </w:p>
        </w:tc>
        <w:tc>
          <w:tcPr>
            <w:tcW w:w="1080" w:type="dxa"/>
            <w:tcBorders>
              <w:top w:val="single" w:sz="4" w:space="0" w:color="auto"/>
              <w:left w:val="nil"/>
              <w:bottom w:val="single" w:sz="4" w:space="0" w:color="auto"/>
              <w:right w:val="single" w:sz="4" w:space="0" w:color="auto"/>
            </w:tcBorders>
            <w:shd w:val="clear" w:color="auto" w:fill="FFFFFF"/>
            <w:vAlign w:val="center"/>
          </w:tcPr>
          <w:p w:rsidR="00585B0A" w:rsidRPr="00585B0A" w:rsidRDefault="00585B0A" w:rsidP="00585B0A">
            <w:pPr>
              <w:widowControl/>
              <w:spacing w:line="240" w:lineRule="exact"/>
              <w:jc w:val="center"/>
              <w:rPr>
                <w:rFonts w:ascii="仿宋_GB2312" w:eastAsia="仿宋_GB2312" w:hAnsi="宋体" w:cs="宋体"/>
                <w:b/>
                <w:bCs/>
                <w:spacing w:val="-10"/>
                <w:kern w:val="0"/>
                <w:sz w:val="18"/>
                <w:szCs w:val="18"/>
              </w:rPr>
            </w:pPr>
            <w:r w:rsidRPr="00585B0A">
              <w:rPr>
                <w:rFonts w:ascii="仿宋_GB2312" w:eastAsia="仿宋_GB2312" w:hAnsi="宋体" w:cs="宋体" w:hint="eastAsia"/>
                <w:b/>
                <w:bCs/>
                <w:spacing w:val="-10"/>
                <w:kern w:val="0"/>
                <w:sz w:val="18"/>
                <w:szCs w:val="18"/>
              </w:rPr>
              <w:t>扣分原因和其他说明</w:t>
            </w:r>
          </w:p>
        </w:tc>
      </w:tr>
      <w:tr w:rsidR="00585B0A" w:rsidRPr="00585B0A" w:rsidTr="006B6DA8">
        <w:trPr>
          <w:trHeight w:val="559"/>
          <w:jc w:val="center"/>
        </w:trPr>
        <w:tc>
          <w:tcPr>
            <w:tcW w:w="976" w:type="dxa"/>
            <w:vMerge w:val="restart"/>
            <w:tcBorders>
              <w:top w:val="nil"/>
              <w:left w:val="single" w:sz="4" w:space="0" w:color="auto"/>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投  入</w:t>
            </w:r>
            <w:r w:rsidRPr="00585B0A">
              <w:rPr>
                <w:rFonts w:ascii="仿宋_GB2312" w:eastAsia="仿宋_GB2312" w:hAnsi="宋体" w:cs="宋体" w:hint="eastAsia"/>
                <w:kern w:val="0"/>
                <w:sz w:val="18"/>
                <w:szCs w:val="18"/>
              </w:rPr>
              <w:br/>
              <w:t>（15分）</w:t>
            </w:r>
          </w:p>
        </w:tc>
        <w:tc>
          <w:tcPr>
            <w:tcW w:w="939" w:type="dxa"/>
            <w:vMerge w:val="restart"/>
            <w:tcBorders>
              <w:top w:val="nil"/>
              <w:left w:val="single" w:sz="4" w:space="0" w:color="auto"/>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预算配置</w:t>
            </w:r>
            <w:r w:rsidRPr="00585B0A">
              <w:rPr>
                <w:rFonts w:ascii="仿宋_GB2312" w:eastAsia="仿宋_GB2312" w:hAnsi="宋体" w:cs="宋体" w:hint="eastAsia"/>
                <w:kern w:val="0"/>
                <w:sz w:val="18"/>
                <w:szCs w:val="18"/>
              </w:rPr>
              <w:br/>
              <w:t>（15分）</w:t>
            </w:r>
          </w:p>
        </w:tc>
        <w:tc>
          <w:tcPr>
            <w:tcW w:w="1389"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财政供养人员</w:t>
            </w:r>
          </w:p>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控制率</w:t>
            </w:r>
          </w:p>
        </w:tc>
        <w:tc>
          <w:tcPr>
            <w:tcW w:w="4171"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以100%为标准。在职人员控制率</w:t>
            </w:r>
            <w:r w:rsidRPr="00585B0A">
              <w:rPr>
                <w:rFonts w:ascii="宋体" w:eastAsia="宋体" w:hAnsi="宋体" w:cs="宋体" w:hint="eastAsia"/>
                <w:kern w:val="0"/>
                <w:sz w:val="18"/>
                <w:szCs w:val="18"/>
              </w:rPr>
              <w:t>≦</w:t>
            </w:r>
            <w:r w:rsidRPr="00585B0A">
              <w:rPr>
                <w:rFonts w:ascii="仿宋_GB2312" w:eastAsia="仿宋_GB2312" w:hAnsi="宋体" w:cs="宋体" w:hint="eastAsia"/>
                <w:kern w:val="0"/>
                <w:sz w:val="18"/>
                <w:szCs w:val="18"/>
              </w:rPr>
              <w:t>100%，计5分；每超过一个百分点扣0.5分，扣完为止。</w:t>
            </w:r>
          </w:p>
        </w:tc>
        <w:tc>
          <w:tcPr>
            <w:tcW w:w="619"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vAlign w:val="center"/>
          </w:tcPr>
          <w:p w:rsidR="00585B0A" w:rsidRPr="00585B0A" w:rsidRDefault="000526E0" w:rsidP="00585B0A">
            <w:pPr>
              <w:widowControl/>
              <w:spacing w:line="240" w:lineRule="exact"/>
              <w:jc w:val="left"/>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5</w:t>
            </w:r>
          </w:p>
        </w:tc>
        <w:tc>
          <w:tcPr>
            <w:tcW w:w="1080"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left"/>
              <w:rPr>
                <w:rFonts w:ascii="仿宋_GB2312" w:eastAsia="仿宋_GB2312" w:hAnsi="宋体" w:cs="宋体"/>
                <w:color w:val="000000"/>
                <w:kern w:val="0"/>
                <w:sz w:val="18"/>
                <w:szCs w:val="18"/>
              </w:rPr>
            </w:pPr>
          </w:p>
        </w:tc>
      </w:tr>
      <w:tr w:rsidR="00585B0A" w:rsidRPr="00585B0A" w:rsidTr="006B6DA8">
        <w:trPr>
          <w:trHeight w:val="780"/>
          <w:jc w:val="center"/>
        </w:trPr>
        <w:tc>
          <w:tcPr>
            <w:tcW w:w="976" w:type="dxa"/>
            <w:vMerge/>
            <w:tcBorders>
              <w:top w:val="nil"/>
              <w:left w:val="single" w:sz="4" w:space="0" w:color="auto"/>
              <w:bottom w:val="single" w:sz="4" w:space="0" w:color="auto"/>
              <w:right w:val="single" w:sz="4" w:space="0" w:color="auto"/>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“三公经费”</w:t>
            </w:r>
            <w:r w:rsidRPr="00585B0A">
              <w:rPr>
                <w:rFonts w:ascii="仿宋_GB2312" w:eastAsia="仿宋_GB2312" w:hAnsi="宋体" w:cs="宋体" w:hint="eastAsia"/>
                <w:kern w:val="0"/>
                <w:sz w:val="18"/>
                <w:szCs w:val="18"/>
              </w:rPr>
              <w:br/>
              <w:t>变动率</w:t>
            </w:r>
          </w:p>
        </w:tc>
        <w:tc>
          <w:tcPr>
            <w:tcW w:w="4171"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“三公经费”变动率</w:t>
            </w:r>
            <w:r w:rsidRPr="00585B0A">
              <w:rPr>
                <w:rFonts w:ascii="宋体" w:eastAsia="宋体" w:hAnsi="宋体" w:cs="宋体" w:hint="eastAsia"/>
                <w:kern w:val="0"/>
                <w:sz w:val="18"/>
                <w:szCs w:val="18"/>
              </w:rPr>
              <w:t>≦</w:t>
            </w:r>
            <w:r w:rsidRPr="00585B0A">
              <w:rPr>
                <w:rFonts w:ascii="仿宋_GB2312" w:eastAsia="仿宋_GB2312" w:hAnsi="宋体" w:cs="宋体" w:hint="eastAsia"/>
                <w:kern w:val="0"/>
                <w:sz w:val="18"/>
                <w:szCs w:val="18"/>
              </w:rPr>
              <w:t>0,计5分；</w:t>
            </w:r>
            <w:r w:rsidRPr="00585B0A">
              <w:rPr>
                <w:rFonts w:ascii="仿宋_GB2312" w:eastAsia="仿宋_GB2312" w:hAnsi="宋体" w:cs="宋体" w:hint="eastAsia"/>
                <w:kern w:val="0"/>
                <w:sz w:val="18"/>
                <w:szCs w:val="18"/>
              </w:rPr>
              <w:br/>
              <w:t>“三公经费”＞0，每超过一个百分点扣0.5分，扣完为止。</w:t>
            </w:r>
          </w:p>
        </w:tc>
        <w:tc>
          <w:tcPr>
            <w:tcW w:w="619"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vAlign w:val="center"/>
          </w:tcPr>
          <w:p w:rsidR="00585B0A" w:rsidRPr="00585B0A" w:rsidRDefault="000526E0" w:rsidP="00585B0A">
            <w:pPr>
              <w:widowControl/>
              <w:spacing w:line="240" w:lineRule="exact"/>
              <w:jc w:val="left"/>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5</w:t>
            </w:r>
          </w:p>
        </w:tc>
        <w:tc>
          <w:tcPr>
            <w:tcW w:w="1080"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left"/>
              <w:rPr>
                <w:rFonts w:ascii="仿宋_GB2312" w:eastAsia="仿宋_GB2312" w:hAnsi="宋体" w:cs="宋体"/>
                <w:color w:val="000000"/>
                <w:kern w:val="0"/>
                <w:sz w:val="18"/>
                <w:szCs w:val="18"/>
              </w:rPr>
            </w:pPr>
          </w:p>
        </w:tc>
      </w:tr>
      <w:tr w:rsidR="00585B0A" w:rsidRPr="00585B0A" w:rsidTr="006B6DA8">
        <w:trPr>
          <w:trHeight w:val="737"/>
          <w:jc w:val="center"/>
        </w:trPr>
        <w:tc>
          <w:tcPr>
            <w:tcW w:w="976" w:type="dxa"/>
            <w:vMerge/>
            <w:tcBorders>
              <w:top w:val="nil"/>
              <w:left w:val="single" w:sz="4" w:space="0" w:color="auto"/>
              <w:bottom w:val="single" w:sz="4" w:space="0" w:color="auto"/>
              <w:right w:val="single" w:sz="4" w:space="0" w:color="auto"/>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重点支出</w:t>
            </w:r>
            <w:r w:rsidRPr="00585B0A">
              <w:rPr>
                <w:rFonts w:ascii="仿宋_GB2312" w:eastAsia="仿宋_GB2312" w:hAnsi="宋体" w:cs="宋体" w:hint="eastAsia"/>
                <w:kern w:val="0"/>
                <w:sz w:val="18"/>
                <w:szCs w:val="18"/>
              </w:rPr>
              <w:br/>
              <w:t>安排率</w:t>
            </w:r>
          </w:p>
        </w:tc>
        <w:tc>
          <w:tcPr>
            <w:tcW w:w="4171"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重点支出安排率≥90%，计5分；80%（含）-90%，计4分；70%（含）-80%，计3分；60%（含）-70%，计2分；低于60%不得分。</w:t>
            </w:r>
          </w:p>
        </w:tc>
        <w:tc>
          <w:tcPr>
            <w:tcW w:w="619"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vAlign w:val="center"/>
          </w:tcPr>
          <w:p w:rsidR="00585B0A" w:rsidRPr="00585B0A" w:rsidRDefault="000526E0" w:rsidP="00585B0A">
            <w:pPr>
              <w:widowControl/>
              <w:spacing w:line="240" w:lineRule="exact"/>
              <w:jc w:val="left"/>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5</w:t>
            </w:r>
          </w:p>
        </w:tc>
        <w:tc>
          <w:tcPr>
            <w:tcW w:w="1080"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left"/>
              <w:rPr>
                <w:rFonts w:ascii="仿宋_GB2312" w:eastAsia="仿宋_GB2312" w:hAnsi="宋体" w:cs="宋体"/>
                <w:color w:val="000000"/>
                <w:kern w:val="0"/>
                <w:sz w:val="18"/>
                <w:szCs w:val="18"/>
              </w:rPr>
            </w:pPr>
          </w:p>
        </w:tc>
      </w:tr>
      <w:tr w:rsidR="00585B0A" w:rsidRPr="00585B0A" w:rsidTr="006B6DA8">
        <w:trPr>
          <w:trHeight w:val="776"/>
          <w:jc w:val="center"/>
        </w:trPr>
        <w:tc>
          <w:tcPr>
            <w:tcW w:w="976" w:type="dxa"/>
            <w:vMerge w:val="restart"/>
            <w:tcBorders>
              <w:top w:val="nil"/>
              <w:left w:val="single" w:sz="4" w:space="0" w:color="auto"/>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过  程</w:t>
            </w:r>
            <w:r w:rsidRPr="00585B0A">
              <w:rPr>
                <w:rFonts w:ascii="仿宋_GB2312" w:eastAsia="仿宋_GB2312" w:hAnsi="宋体" w:cs="宋体" w:hint="eastAsia"/>
                <w:kern w:val="0"/>
                <w:sz w:val="18"/>
                <w:szCs w:val="18"/>
              </w:rPr>
              <w:br/>
              <w:t>（40分）</w:t>
            </w:r>
          </w:p>
        </w:tc>
        <w:tc>
          <w:tcPr>
            <w:tcW w:w="939" w:type="dxa"/>
            <w:vMerge w:val="restart"/>
            <w:tcBorders>
              <w:top w:val="nil"/>
              <w:left w:val="single" w:sz="4" w:space="0" w:color="auto"/>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预算执行</w:t>
            </w:r>
            <w:r w:rsidRPr="00585B0A">
              <w:rPr>
                <w:rFonts w:ascii="仿宋_GB2312" w:eastAsia="仿宋_GB2312" w:hAnsi="宋体" w:cs="宋体" w:hint="eastAsia"/>
                <w:kern w:val="0"/>
                <w:sz w:val="18"/>
                <w:szCs w:val="18"/>
              </w:rPr>
              <w:br/>
              <w:t>（15分）</w:t>
            </w:r>
          </w:p>
        </w:tc>
        <w:tc>
          <w:tcPr>
            <w:tcW w:w="1389"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预算调整率</w:t>
            </w:r>
          </w:p>
        </w:tc>
        <w:tc>
          <w:tcPr>
            <w:tcW w:w="4171"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预算调整率=0，计3分；0-10%（含），计2分；10-20%（含），计1分；20-30%（含），计0.5分；大于30%不得分。</w:t>
            </w:r>
          </w:p>
        </w:tc>
        <w:tc>
          <w:tcPr>
            <w:tcW w:w="619"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585B0A" w:rsidRPr="00585B0A" w:rsidRDefault="000526E0" w:rsidP="00585B0A">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3</w:t>
            </w:r>
          </w:p>
        </w:tc>
        <w:tc>
          <w:tcPr>
            <w:tcW w:w="1080"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color w:val="000000"/>
                <w:kern w:val="0"/>
                <w:sz w:val="18"/>
                <w:szCs w:val="18"/>
              </w:rPr>
            </w:pPr>
          </w:p>
        </w:tc>
      </w:tr>
      <w:tr w:rsidR="00585B0A" w:rsidRPr="00585B0A" w:rsidTr="006B6DA8">
        <w:trPr>
          <w:trHeight w:val="1039"/>
          <w:jc w:val="center"/>
        </w:trPr>
        <w:tc>
          <w:tcPr>
            <w:tcW w:w="976" w:type="dxa"/>
            <w:vMerge/>
            <w:tcBorders>
              <w:top w:val="nil"/>
              <w:left w:val="single" w:sz="4" w:space="0" w:color="auto"/>
              <w:bottom w:val="single" w:sz="4" w:space="0" w:color="auto"/>
              <w:right w:val="single" w:sz="4" w:space="0" w:color="auto"/>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支付进度</w:t>
            </w:r>
          </w:p>
        </w:tc>
        <w:tc>
          <w:tcPr>
            <w:tcW w:w="4171"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春节前下达全部专项资金的50%；6月底前所有专项资金指标全部下达完。</w:t>
            </w:r>
            <w:r w:rsidRPr="00585B0A">
              <w:rPr>
                <w:rFonts w:ascii="仿宋_GB2312" w:eastAsia="仿宋_GB2312" w:hAnsi="宋体" w:cs="宋体" w:hint="eastAsia"/>
                <w:kern w:val="0"/>
                <w:sz w:val="18"/>
                <w:szCs w:val="18"/>
              </w:rPr>
              <w:br/>
              <w:t>每出现一个专项未按进度完成资金下达扣0.5分，扣完为止。</w:t>
            </w:r>
          </w:p>
        </w:tc>
        <w:tc>
          <w:tcPr>
            <w:tcW w:w="619"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585B0A" w:rsidRPr="00585B0A" w:rsidRDefault="000526E0" w:rsidP="00585B0A">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3</w:t>
            </w:r>
          </w:p>
        </w:tc>
        <w:tc>
          <w:tcPr>
            <w:tcW w:w="1080"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color w:val="000000"/>
                <w:kern w:val="0"/>
                <w:sz w:val="18"/>
                <w:szCs w:val="18"/>
              </w:rPr>
            </w:pPr>
          </w:p>
        </w:tc>
      </w:tr>
      <w:tr w:rsidR="00585B0A" w:rsidRPr="00585B0A" w:rsidTr="006B6DA8">
        <w:trPr>
          <w:trHeight w:val="619"/>
          <w:jc w:val="center"/>
        </w:trPr>
        <w:tc>
          <w:tcPr>
            <w:tcW w:w="976" w:type="dxa"/>
            <w:vMerge/>
            <w:tcBorders>
              <w:top w:val="nil"/>
              <w:left w:val="single" w:sz="4" w:space="0" w:color="auto"/>
              <w:bottom w:val="single" w:sz="4" w:space="0" w:color="auto"/>
              <w:right w:val="single" w:sz="4" w:space="0" w:color="auto"/>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资金结余</w:t>
            </w:r>
          </w:p>
        </w:tc>
        <w:tc>
          <w:tcPr>
            <w:tcW w:w="4171"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无结余，3分；有结余，但不超过上年结转，2分；结余超过上年结转，不得分。</w:t>
            </w:r>
          </w:p>
        </w:tc>
        <w:tc>
          <w:tcPr>
            <w:tcW w:w="619"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585B0A" w:rsidRPr="00585B0A" w:rsidRDefault="000526E0" w:rsidP="00585B0A">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3</w:t>
            </w:r>
          </w:p>
        </w:tc>
        <w:tc>
          <w:tcPr>
            <w:tcW w:w="1080"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color w:val="000000"/>
                <w:kern w:val="0"/>
                <w:sz w:val="18"/>
                <w:szCs w:val="18"/>
              </w:rPr>
            </w:pPr>
          </w:p>
        </w:tc>
      </w:tr>
      <w:tr w:rsidR="00585B0A" w:rsidRPr="00585B0A" w:rsidTr="006B6DA8">
        <w:trPr>
          <w:trHeight w:val="495"/>
          <w:jc w:val="center"/>
        </w:trPr>
        <w:tc>
          <w:tcPr>
            <w:tcW w:w="976" w:type="dxa"/>
            <w:vMerge/>
            <w:tcBorders>
              <w:top w:val="nil"/>
              <w:left w:val="single" w:sz="4" w:space="0" w:color="auto"/>
              <w:bottom w:val="single" w:sz="4" w:space="0" w:color="auto"/>
              <w:right w:val="single" w:sz="4" w:space="0" w:color="auto"/>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“三公经费”</w:t>
            </w:r>
            <w:r w:rsidRPr="00585B0A">
              <w:rPr>
                <w:rFonts w:ascii="仿宋_GB2312" w:eastAsia="仿宋_GB2312" w:hAnsi="宋体" w:cs="宋体" w:hint="eastAsia"/>
                <w:kern w:val="0"/>
                <w:sz w:val="18"/>
                <w:szCs w:val="18"/>
              </w:rPr>
              <w:br/>
              <w:t>控制率</w:t>
            </w:r>
          </w:p>
        </w:tc>
        <w:tc>
          <w:tcPr>
            <w:tcW w:w="4171"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以100%为标准。三公经费控制率</w:t>
            </w:r>
            <w:r w:rsidRPr="00585B0A">
              <w:rPr>
                <w:rFonts w:ascii="宋体" w:eastAsia="宋体" w:hAnsi="宋体" w:cs="宋体" w:hint="eastAsia"/>
                <w:kern w:val="0"/>
                <w:sz w:val="18"/>
                <w:szCs w:val="18"/>
              </w:rPr>
              <w:t>≦</w:t>
            </w:r>
            <w:r w:rsidRPr="00585B0A">
              <w:rPr>
                <w:rFonts w:ascii="仿宋_GB2312" w:eastAsia="仿宋_GB2312" w:hAnsi="宋体" w:cs="宋体" w:hint="eastAsia"/>
                <w:kern w:val="0"/>
                <w:sz w:val="18"/>
                <w:szCs w:val="18"/>
              </w:rPr>
              <w:t>100%，计6分；</w:t>
            </w:r>
            <w:r w:rsidRPr="00585B0A">
              <w:rPr>
                <w:rFonts w:ascii="仿宋_GB2312" w:eastAsia="仿宋_GB2312" w:hAnsi="宋体" w:cs="宋体" w:hint="eastAsia"/>
                <w:kern w:val="0"/>
                <w:sz w:val="18"/>
                <w:szCs w:val="18"/>
              </w:rPr>
              <w:br/>
              <w:t>每超过一个百分点扣1分，扣完为止。</w:t>
            </w:r>
          </w:p>
        </w:tc>
        <w:tc>
          <w:tcPr>
            <w:tcW w:w="619"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6</w:t>
            </w:r>
          </w:p>
        </w:tc>
        <w:tc>
          <w:tcPr>
            <w:tcW w:w="720" w:type="dxa"/>
            <w:tcBorders>
              <w:top w:val="nil"/>
              <w:left w:val="nil"/>
              <w:bottom w:val="single" w:sz="4" w:space="0" w:color="auto"/>
              <w:right w:val="single" w:sz="4" w:space="0" w:color="auto"/>
            </w:tcBorders>
            <w:vAlign w:val="center"/>
          </w:tcPr>
          <w:p w:rsidR="00585B0A" w:rsidRPr="00585B0A" w:rsidRDefault="000526E0" w:rsidP="00585B0A">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6</w:t>
            </w:r>
          </w:p>
        </w:tc>
        <w:tc>
          <w:tcPr>
            <w:tcW w:w="1080"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color w:val="000000"/>
                <w:kern w:val="0"/>
                <w:sz w:val="18"/>
                <w:szCs w:val="18"/>
              </w:rPr>
            </w:pPr>
          </w:p>
        </w:tc>
      </w:tr>
      <w:tr w:rsidR="00585B0A" w:rsidRPr="00585B0A" w:rsidTr="006B6DA8">
        <w:trPr>
          <w:trHeight w:val="915"/>
          <w:jc w:val="center"/>
        </w:trPr>
        <w:tc>
          <w:tcPr>
            <w:tcW w:w="976" w:type="dxa"/>
            <w:vMerge/>
            <w:tcBorders>
              <w:top w:val="nil"/>
              <w:left w:val="single" w:sz="4" w:space="0" w:color="auto"/>
              <w:bottom w:val="single" w:sz="4" w:space="0" w:color="auto"/>
              <w:right w:val="single" w:sz="4" w:space="0" w:color="auto"/>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939" w:type="dxa"/>
            <w:vMerge w:val="restart"/>
            <w:tcBorders>
              <w:top w:val="nil"/>
              <w:left w:val="single" w:sz="4" w:space="0" w:color="auto"/>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预算管理</w:t>
            </w:r>
            <w:r w:rsidRPr="00585B0A">
              <w:rPr>
                <w:rFonts w:ascii="仿宋_GB2312" w:eastAsia="仿宋_GB2312" w:hAnsi="宋体" w:cs="宋体" w:hint="eastAsia"/>
                <w:kern w:val="0"/>
                <w:sz w:val="18"/>
                <w:szCs w:val="18"/>
              </w:rPr>
              <w:br/>
              <w:t>（15分）</w:t>
            </w:r>
          </w:p>
        </w:tc>
        <w:tc>
          <w:tcPr>
            <w:tcW w:w="1389"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管理制度</w:t>
            </w:r>
            <w:r w:rsidRPr="00585B0A">
              <w:rPr>
                <w:rFonts w:ascii="仿宋_GB2312" w:eastAsia="仿宋_GB2312" w:hAnsi="宋体" w:cs="宋体" w:hint="eastAsia"/>
                <w:kern w:val="0"/>
                <w:sz w:val="18"/>
                <w:szCs w:val="18"/>
              </w:rPr>
              <w:br/>
              <w:t>健全性</w:t>
            </w:r>
          </w:p>
        </w:tc>
        <w:tc>
          <w:tcPr>
            <w:tcW w:w="4171"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①已制定或具有预算资金管理办法，内部财务管理制度、会计核算制度等管理制度，1分；</w:t>
            </w:r>
            <w:r w:rsidRPr="00585B0A">
              <w:rPr>
                <w:rFonts w:ascii="仿宋_GB2312" w:eastAsia="仿宋_GB2312" w:hAnsi="宋体" w:cs="宋体" w:hint="eastAsia"/>
                <w:kern w:val="0"/>
                <w:sz w:val="18"/>
                <w:szCs w:val="18"/>
              </w:rPr>
              <w:br/>
              <w:t>②相关管理制度合法、合规、完整，1分；</w:t>
            </w:r>
            <w:r w:rsidRPr="00585B0A">
              <w:rPr>
                <w:rFonts w:ascii="仿宋_GB2312" w:eastAsia="仿宋_GB2312" w:hAnsi="宋体" w:cs="宋体" w:hint="eastAsia"/>
                <w:kern w:val="0"/>
                <w:sz w:val="18"/>
                <w:szCs w:val="18"/>
              </w:rPr>
              <w:br/>
              <w:t>③相关管理制度得到有效执行，1分。</w:t>
            </w:r>
          </w:p>
        </w:tc>
        <w:tc>
          <w:tcPr>
            <w:tcW w:w="619"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585B0A" w:rsidRPr="00585B0A" w:rsidRDefault="000526E0" w:rsidP="00585B0A">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3</w:t>
            </w:r>
          </w:p>
        </w:tc>
        <w:tc>
          <w:tcPr>
            <w:tcW w:w="1080"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color w:val="000000"/>
                <w:kern w:val="0"/>
                <w:sz w:val="18"/>
                <w:szCs w:val="18"/>
              </w:rPr>
            </w:pPr>
          </w:p>
        </w:tc>
      </w:tr>
      <w:tr w:rsidR="00585B0A" w:rsidRPr="00585B0A" w:rsidTr="006B6DA8">
        <w:trPr>
          <w:trHeight w:val="1802"/>
          <w:jc w:val="center"/>
        </w:trPr>
        <w:tc>
          <w:tcPr>
            <w:tcW w:w="976" w:type="dxa"/>
            <w:vMerge/>
            <w:tcBorders>
              <w:top w:val="nil"/>
              <w:left w:val="single" w:sz="4" w:space="0" w:color="auto"/>
              <w:bottom w:val="single" w:sz="4" w:space="0" w:color="auto"/>
              <w:right w:val="single" w:sz="4" w:space="0" w:color="auto"/>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资金使用</w:t>
            </w:r>
            <w:r w:rsidRPr="00585B0A">
              <w:rPr>
                <w:rFonts w:ascii="仿宋_GB2312" w:eastAsia="仿宋_GB2312" w:hAnsi="宋体" w:cs="宋体" w:hint="eastAsia"/>
                <w:kern w:val="0"/>
                <w:sz w:val="18"/>
                <w:szCs w:val="18"/>
              </w:rPr>
              <w:br/>
              <w:t>合规性</w:t>
            </w:r>
          </w:p>
        </w:tc>
        <w:tc>
          <w:tcPr>
            <w:tcW w:w="4171"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①支出符合国家财经法规和财务管理制度规定以及有关专项资金管理办法的规定；</w:t>
            </w:r>
            <w:r w:rsidRPr="00585B0A">
              <w:rPr>
                <w:rFonts w:ascii="仿宋_GB2312" w:eastAsia="仿宋_GB2312" w:hAnsi="宋体" w:cs="宋体" w:hint="eastAsia"/>
                <w:kern w:val="0"/>
                <w:sz w:val="18"/>
                <w:szCs w:val="18"/>
              </w:rPr>
              <w:br/>
              <w:t>②资金拨付有完整的审批程序和手续；</w:t>
            </w:r>
            <w:r w:rsidRPr="00585B0A">
              <w:rPr>
                <w:rFonts w:ascii="仿宋_GB2312" w:eastAsia="仿宋_GB2312" w:hAnsi="宋体" w:cs="宋体" w:hint="eastAsia"/>
                <w:kern w:val="0"/>
                <w:sz w:val="18"/>
                <w:szCs w:val="18"/>
              </w:rPr>
              <w:br/>
              <w:t>③项目支出按规定经过评估论证；</w:t>
            </w:r>
            <w:r w:rsidRPr="00585B0A">
              <w:rPr>
                <w:rFonts w:ascii="仿宋_GB2312" w:eastAsia="仿宋_GB2312" w:hAnsi="宋体" w:cs="宋体" w:hint="eastAsia"/>
                <w:kern w:val="0"/>
                <w:sz w:val="18"/>
                <w:szCs w:val="18"/>
              </w:rPr>
              <w:br/>
              <w:t>④支出符合部门预算批复的用途；</w:t>
            </w:r>
            <w:r w:rsidRPr="00585B0A">
              <w:rPr>
                <w:rFonts w:ascii="仿宋_GB2312" w:eastAsia="仿宋_GB2312" w:hAnsi="宋体" w:cs="宋体" w:hint="eastAsia"/>
                <w:kern w:val="0"/>
                <w:sz w:val="18"/>
                <w:szCs w:val="18"/>
              </w:rPr>
              <w:br/>
            </w:r>
            <w:r w:rsidRPr="00585B0A">
              <w:rPr>
                <w:rFonts w:ascii="仿宋_GB2312" w:eastAsia="仿宋_GB2312" w:hAnsi="宋体" w:cs="宋体" w:hint="eastAsia"/>
                <w:spacing w:val="-6"/>
                <w:kern w:val="0"/>
                <w:sz w:val="18"/>
                <w:szCs w:val="18"/>
              </w:rPr>
              <w:t>⑤资金使用无截留、挤占、挪用、虚列支出等情况。</w:t>
            </w:r>
            <w:r w:rsidRPr="00585B0A">
              <w:rPr>
                <w:rFonts w:ascii="仿宋_GB2312" w:eastAsia="仿宋_GB2312" w:hAnsi="宋体" w:cs="宋体" w:hint="eastAsia"/>
                <w:spacing w:val="-6"/>
                <w:kern w:val="0"/>
                <w:sz w:val="18"/>
                <w:szCs w:val="18"/>
              </w:rPr>
              <w:br/>
              <w:t>以上情况每出现一例不符合要求的扣1分，扣完为止。</w:t>
            </w:r>
          </w:p>
        </w:tc>
        <w:tc>
          <w:tcPr>
            <w:tcW w:w="619"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585B0A" w:rsidRPr="00585B0A" w:rsidRDefault="000526E0" w:rsidP="00585B0A">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3</w:t>
            </w:r>
          </w:p>
        </w:tc>
        <w:tc>
          <w:tcPr>
            <w:tcW w:w="1080"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color w:val="000000"/>
                <w:kern w:val="0"/>
                <w:sz w:val="18"/>
                <w:szCs w:val="18"/>
              </w:rPr>
            </w:pPr>
          </w:p>
        </w:tc>
      </w:tr>
      <w:tr w:rsidR="00585B0A" w:rsidRPr="00585B0A" w:rsidTr="006B6DA8">
        <w:trPr>
          <w:trHeight w:val="45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预决算信息公开性和完善性</w:t>
            </w:r>
          </w:p>
        </w:tc>
        <w:tc>
          <w:tcPr>
            <w:tcW w:w="4171" w:type="dxa"/>
            <w:tcBorders>
              <w:top w:val="nil"/>
              <w:left w:val="nil"/>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①按规定内容公开预决算信息，1分；</w:t>
            </w:r>
            <w:r w:rsidRPr="00585B0A">
              <w:rPr>
                <w:rFonts w:ascii="仿宋_GB2312" w:eastAsia="仿宋_GB2312" w:hAnsi="宋体" w:cs="宋体" w:hint="eastAsia"/>
                <w:kern w:val="0"/>
                <w:sz w:val="18"/>
                <w:szCs w:val="18"/>
              </w:rPr>
              <w:br/>
              <w:t>②按规定时限公开预决算信息，0.5分；</w:t>
            </w:r>
            <w:r w:rsidRPr="00585B0A">
              <w:rPr>
                <w:rFonts w:ascii="仿宋_GB2312" w:eastAsia="仿宋_GB2312" w:hAnsi="宋体" w:cs="宋体" w:hint="eastAsia"/>
                <w:kern w:val="0"/>
                <w:sz w:val="18"/>
                <w:szCs w:val="18"/>
              </w:rPr>
              <w:br/>
              <w:t>③基础数据信息和会计信息资料真实，0.5分；</w:t>
            </w:r>
            <w:r w:rsidRPr="00585B0A">
              <w:rPr>
                <w:rFonts w:ascii="仿宋_GB2312" w:eastAsia="仿宋_GB2312" w:hAnsi="宋体" w:cs="宋体" w:hint="eastAsia"/>
                <w:kern w:val="0"/>
                <w:sz w:val="18"/>
                <w:szCs w:val="18"/>
              </w:rPr>
              <w:br/>
              <w:t>④基础数据信息和会计信息资料完整，0.5分；</w:t>
            </w:r>
            <w:r w:rsidRPr="00585B0A">
              <w:rPr>
                <w:rFonts w:ascii="仿宋_GB2312" w:eastAsia="仿宋_GB2312" w:hAnsi="宋体" w:cs="宋体" w:hint="eastAsia"/>
                <w:kern w:val="0"/>
                <w:sz w:val="18"/>
                <w:szCs w:val="18"/>
              </w:rPr>
              <w:br/>
              <w:t xml:space="preserve">⑤基础数据信息和汇集信息资料准确，0.5分。                                            </w:t>
            </w:r>
          </w:p>
        </w:tc>
        <w:tc>
          <w:tcPr>
            <w:tcW w:w="619" w:type="dxa"/>
            <w:tcBorders>
              <w:top w:val="nil"/>
              <w:left w:val="nil"/>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585B0A" w:rsidRPr="00585B0A" w:rsidRDefault="000526E0" w:rsidP="00585B0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p>
        </w:tc>
      </w:tr>
      <w:tr w:rsidR="00585B0A" w:rsidRPr="00585B0A" w:rsidTr="006B6DA8">
        <w:trPr>
          <w:trHeight w:val="57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939" w:type="dxa"/>
            <w:vMerge w:val="restart"/>
            <w:tcBorders>
              <w:top w:val="nil"/>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 xml:space="preserve">　</w:t>
            </w:r>
          </w:p>
        </w:tc>
        <w:tc>
          <w:tcPr>
            <w:tcW w:w="1389" w:type="dxa"/>
            <w:tcBorders>
              <w:top w:val="nil"/>
              <w:left w:val="nil"/>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政府采购</w:t>
            </w:r>
          </w:p>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执行率</w:t>
            </w:r>
          </w:p>
        </w:tc>
        <w:tc>
          <w:tcPr>
            <w:tcW w:w="4171" w:type="dxa"/>
            <w:tcBorders>
              <w:top w:val="nil"/>
              <w:left w:val="nil"/>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政府采购执行率等于100%的，得3分；</w:t>
            </w:r>
            <w:r w:rsidRPr="00585B0A">
              <w:rPr>
                <w:rFonts w:ascii="仿宋_GB2312" w:eastAsia="仿宋_GB2312" w:hAnsi="宋体" w:cs="宋体" w:hint="eastAsia"/>
                <w:kern w:val="0"/>
                <w:sz w:val="18"/>
                <w:szCs w:val="18"/>
              </w:rPr>
              <w:br/>
              <w:t>每减少一个百分点，扣0.2分，扣完为止。</w:t>
            </w:r>
          </w:p>
        </w:tc>
        <w:tc>
          <w:tcPr>
            <w:tcW w:w="619" w:type="dxa"/>
            <w:tcBorders>
              <w:top w:val="nil"/>
              <w:left w:val="nil"/>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585B0A" w:rsidRPr="00585B0A" w:rsidRDefault="000526E0" w:rsidP="00585B0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p>
        </w:tc>
      </w:tr>
      <w:tr w:rsidR="00585B0A" w:rsidRPr="00585B0A" w:rsidTr="006B6DA8">
        <w:trPr>
          <w:trHeight w:val="63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公务卡刷卡率</w:t>
            </w:r>
          </w:p>
        </w:tc>
        <w:tc>
          <w:tcPr>
            <w:tcW w:w="4171" w:type="dxa"/>
            <w:tcBorders>
              <w:top w:val="nil"/>
              <w:left w:val="nil"/>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公务卡刷卡率达50％以上的，得3分。</w:t>
            </w:r>
            <w:r w:rsidRPr="00585B0A">
              <w:rPr>
                <w:rFonts w:ascii="仿宋_GB2312" w:eastAsia="仿宋_GB2312" w:hAnsi="宋体" w:cs="宋体" w:hint="eastAsia"/>
                <w:kern w:val="0"/>
                <w:sz w:val="18"/>
                <w:szCs w:val="18"/>
              </w:rPr>
              <w:br/>
              <w:t xml:space="preserve">每减少一个百分点，扣0.2分，扣完为止。                                            </w:t>
            </w:r>
          </w:p>
        </w:tc>
        <w:tc>
          <w:tcPr>
            <w:tcW w:w="619" w:type="dxa"/>
            <w:tcBorders>
              <w:top w:val="nil"/>
              <w:left w:val="nil"/>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585B0A" w:rsidRPr="00585B0A" w:rsidRDefault="000526E0" w:rsidP="00585B0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0</w:t>
            </w:r>
          </w:p>
        </w:tc>
        <w:tc>
          <w:tcPr>
            <w:tcW w:w="1080" w:type="dxa"/>
            <w:tcBorders>
              <w:top w:val="nil"/>
              <w:left w:val="nil"/>
              <w:bottom w:val="single" w:sz="4" w:space="0" w:color="auto"/>
              <w:right w:val="single" w:sz="4" w:space="0" w:color="auto"/>
            </w:tcBorders>
            <w:shd w:val="clear" w:color="auto" w:fill="FFFFFF"/>
            <w:vAlign w:val="center"/>
          </w:tcPr>
          <w:p w:rsidR="00585B0A" w:rsidRPr="00585B0A" w:rsidRDefault="000526E0" w:rsidP="00585B0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我单位未使用公务卡</w:t>
            </w:r>
          </w:p>
        </w:tc>
      </w:tr>
      <w:tr w:rsidR="00585B0A" w:rsidRPr="00585B0A" w:rsidTr="006B6DA8">
        <w:trPr>
          <w:trHeight w:val="735"/>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939" w:type="dxa"/>
            <w:tcBorders>
              <w:top w:val="nil"/>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资产管理</w:t>
            </w:r>
            <w:r w:rsidRPr="00585B0A">
              <w:rPr>
                <w:rFonts w:ascii="仿宋_GB2312" w:eastAsia="仿宋_GB2312" w:hAnsi="宋体" w:cs="宋体" w:hint="eastAsia"/>
                <w:kern w:val="0"/>
                <w:sz w:val="18"/>
                <w:szCs w:val="18"/>
              </w:rPr>
              <w:br/>
              <w:t>（10分）</w:t>
            </w:r>
          </w:p>
        </w:tc>
        <w:tc>
          <w:tcPr>
            <w:tcW w:w="1389" w:type="dxa"/>
            <w:tcBorders>
              <w:top w:val="nil"/>
              <w:left w:val="nil"/>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管理制度</w:t>
            </w:r>
            <w:r w:rsidRPr="00585B0A">
              <w:rPr>
                <w:rFonts w:ascii="仿宋_GB2312" w:eastAsia="仿宋_GB2312" w:hAnsi="宋体" w:cs="宋体" w:hint="eastAsia"/>
                <w:kern w:val="0"/>
                <w:sz w:val="18"/>
                <w:szCs w:val="18"/>
              </w:rPr>
              <w:br/>
              <w:t>健全性</w:t>
            </w:r>
          </w:p>
        </w:tc>
        <w:tc>
          <w:tcPr>
            <w:tcW w:w="4171" w:type="dxa"/>
            <w:tcBorders>
              <w:top w:val="nil"/>
              <w:left w:val="nil"/>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①已制定或具有资产管理制度，且相关资产管理制度合法、合规、完整，2分；</w:t>
            </w:r>
            <w:r w:rsidRPr="00585B0A">
              <w:rPr>
                <w:rFonts w:ascii="仿宋_GB2312" w:eastAsia="仿宋_GB2312" w:hAnsi="宋体" w:cs="宋体" w:hint="eastAsia"/>
                <w:kern w:val="0"/>
                <w:sz w:val="18"/>
                <w:szCs w:val="18"/>
              </w:rPr>
              <w:br/>
              <w:t xml:space="preserve">②相关资产管理制度得到有效执行，1分。                                           </w:t>
            </w:r>
          </w:p>
        </w:tc>
        <w:tc>
          <w:tcPr>
            <w:tcW w:w="619" w:type="dxa"/>
            <w:tcBorders>
              <w:top w:val="nil"/>
              <w:left w:val="nil"/>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585B0A" w:rsidRPr="00585B0A" w:rsidRDefault="000526E0" w:rsidP="00585B0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p>
        </w:tc>
      </w:tr>
    </w:tbl>
    <w:p w:rsidR="00585B0A" w:rsidRPr="00585B0A" w:rsidRDefault="00585B0A" w:rsidP="00585B0A">
      <w:pPr>
        <w:rPr>
          <w:rFonts w:ascii="Calibri" w:eastAsia="宋体" w:hAnsi="Calibri" w:cs="Times New Roman"/>
        </w:rPr>
      </w:pPr>
    </w:p>
    <w:tbl>
      <w:tblPr>
        <w:tblW w:w="0" w:type="auto"/>
        <w:jc w:val="center"/>
        <w:tblLayout w:type="fixed"/>
        <w:tblLook w:val="0000"/>
      </w:tblPr>
      <w:tblGrid>
        <w:gridCol w:w="976"/>
        <w:gridCol w:w="939"/>
        <w:gridCol w:w="1389"/>
        <w:gridCol w:w="4171"/>
        <w:gridCol w:w="619"/>
        <w:gridCol w:w="720"/>
        <w:gridCol w:w="1080"/>
      </w:tblGrid>
      <w:tr w:rsidR="00585B0A" w:rsidRPr="00585B0A" w:rsidTr="006B6DA8">
        <w:trPr>
          <w:trHeight w:val="609"/>
          <w:jc w:val="center"/>
        </w:trPr>
        <w:tc>
          <w:tcPr>
            <w:tcW w:w="976" w:type="dxa"/>
            <w:tcBorders>
              <w:top w:val="single" w:sz="4" w:space="0" w:color="auto"/>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b/>
                <w:bCs/>
                <w:kern w:val="0"/>
                <w:sz w:val="18"/>
                <w:szCs w:val="18"/>
              </w:rPr>
            </w:pPr>
            <w:r w:rsidRPr="00585B0A">
              <w:rPr>
                <w:rFonts w:ascii="仿宋_GB2312" w:eastAsia="仿宋_GB2312" w:hAnsi="宋体" w:cs="宋体" w:hint="eastAsia"/>
                <w:b/>
                <w:bCs/>
                <w:kern w:val="0"/>
                <w:sz w:val="18"/>
                <w:szCs w:val="18"/>
              </w:rPr>
              <w:t>一级指标</w:t>
            </w:r>
          </w:p>
        </w:tc>
        <w:tc>
          <w:tcPr>
            <w:tcW w:w="939" w:type="dxa"/>
            <w:tcBorders>
              <w:top w:val="single" w:sz="4" w:space="0" w:color="auto"/>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b/>
                <w:bCs/>
                <w:kern w:val="0"/>
                <w:sz w:val="18"/>
                <w:szCs w:val="18"/>
              </w:rPr>
            </w:pPr>
            <w:r w:rsidRPr="00585B0A">
              <w:rPr>
                <w:rFonts w:ascii="仿宋_GB2312" w:eastAsia="仿宋_GB2312" w:hAnsi="宋体" w:cs="宋体" w:hint="eastAsia"/>
                <w:b/>
                <w:bCs/>
                <w:kern w:val="0"/>
                <w:sz w:val="18"/>
                <w:szCs w:val="18"/>
              </w:rPr>
              <w:t>二级指标</w:t>
            </w:r>
          </w:p>
        </w:tc>
        <w:tc>
          <w:tcPr>
            <w:tcW w:w="1389" w:type="dxa"/>
            <w:tcBorders>
              <w:top w:val="single" w:sz="4" w:space="0" w:color="auto"/>
              <w:left w:val="nil"/>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b/>
                <w:bCs/>
                <w:kern w:val="0"/>
                <w:sz w:val="18"/>
                <w:szCs w:val="18"/>
              </w:rPr>
            </w:pPr>
            <w:r w:rsidRPr="00585B0A">
              <w:rPr>
                <w:rFonts w:ascii="仿宋_GB2312" w:eastAsia="仿宋_GB2312" w:hAnsi="宋体" w:cs="宋体" w:hint="eastAsia"/>
                <w:b/>
                <w:bCs/>
                <w:kern w:val="0"/>
                <w:sz w:val="18"/>
                <w:szCs w:val="18"/>
              </w:rPr>
              <w:t>三级指标</w:t>
            </w:r>
          </w:p>
        </w:tc>
        <w:tc>
          <w:tcPr>
            <w:tcW w:w="4171" w:type="dxa"/>
            <w:tcBorders>
              <w:top w:val="single" w:sz="4" w:space="0" w:color="auto"/>
              <w:left w:val="nil"/>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b/>
                <w:bCs/>
                <w:kern w:val="0"/>
                <w:sz w:val="18"/>
                <w:szCs w:val="18"/>
              </w:rPr>
            </w:pPr>
            <w:r w:rsidRPr="00585B0A">
              <w:rPr>
                <w:rFonts w:ascii="仿宋_GB2312" w:eastAsia="仿宋_GB2312" w:hAnsi="宋体" w:cs="宋体" w:hint="eastAsia"/>
                <w:b/>
                <w:bCs/>
                <w:kern w:val="0"/>
                <w:sz w:val="18"/>
                <w:szCs w:val="18"/>
              </w:rPr>
              <w:t>评分标准</w:t>
            </w:r>
          </w:p>
        </w:tc>
        <w:tc>
          <w:tcPr>
            <w:tcW w:w="619" w:type="dxa"/>
            <w:tcBorders>
              <w:top w:val="single" w:sz="4" w:space="0" w:color="auto"/>
              <w:left w:val="nil"/>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b/>
                <w:bCs/>
                <w:kern w:val="0"/>
                <w:sz w:val="18"/>
                <w:szCs w:val="18"/>
              </w:rPr>
            </w:pPr>
            <w:r w:rsidRPr="00585B0A">
              <w:rPr>
                <w:rFonts w:ascii="仿宋_GB2312" w:eastAsia="仿宋_GB2312" w:hAnsi="宋体" w:cs="宋体" w:hint="eastAsia"/>
                <w:b/>
                <w:bCs/>
                <w:kern w:val="0"/>
                <w:sz w:val="18"/>
                <w:szCs w:val="18"/>
              </w:rPr>
              <w:t>分值</w:t>
            </w:r>
          </w:p>
        </w:tc>
        <w:tc>
          <w:tcPr>
            <w:tcW w:w="720" w:type="dxa"/>
            <w:tcBorders>
              <w:top w:val="single" w:sz="4" w:space="0" w:color="auto"/>
              <w:left w:val="nil"/>
              <w:bottom w:val="single" w:sz="4" w:space="0" w:color="auto"/>
              <w:right w:val="single" w:sz="4" w:space="0" w:color="auto"/>
            </w:tcBorders>
            <w:shd w:val="clear" w:color="auto" w:fill="FFFFFF"/>
            <w:vAlign w:val="center"/>
          </w:tcPr>
          <w:p w:rsidR="00585B0A" w:rsidRPr="00585B0A" w:rsidRDefault="00585B0A" w:rsidP="00585B0A">
            <w:pPr>
              <w:widowControl/>
              <w:spacing w:line="240" w:lineRule="exact"/>
              <w:jc w:val="center"/>
              <w:rPr>
                <w:rFonts w:ascii="仿宋_GB2312" w:eastAsia="仿宋_GB2312" w:hAnsi="宋体" w:cs="宋体"/>
                <w:b/>
                <w:bCs/>
                <w:kern w:val="0"/>
                <w:sz w:val="18"/>
                <w:szCs w:val="18"/>
              </w:rPr>
            </w:pPr>
            <w:r w:rsidRPr="00585B0A">
              <w:rPr>
                <w:rFonts w:ascii="仿宋_GB2312" w:eastAsia="仿宋_GB2312" w:hAnsi="宋体" w:cs="宋体" w:hint="eastAsia"/>
                <w:b/>
                <w:bCs/>
                <w:kern w:val="0"/>
                <w:sz w:val="18"/>
                <w:szCs w:val="18"/>
              </w:rPr>
              <w:t>自评得分</w:t>
            </w:r>
          </w:p>
        </w:tc>
        <w:tc>
          <w:tcPr>
            <w:tcW w:w="1080" w:type="dxa"/>
            <w:tcBorders>
              <w:top w:val="single" w:sz="4" w:space="0" w:color="auto"/>
              <w:left w:val="nil"/>
              <w:bottom w:val="single" w:sz="4" w:space="0" w:color="auto"/>
              <w:right w:val="single" w:sz="4" w:space="0" w:color="auto"/>
            </w:tcBorders>
            <w:shd w:val="clear" w:color="auto" w:fill="FFFFFF"/>
            <w:vAlign w:val="center"/>
          </w:tcPr>
          <w:p w:rsidR="00585B0A" w:rsidRPr="00585B0A" w:rsidRDefault="00585B0A" w:rsidP="00585B0A">
            <w:pPr>
              <w:widowControl/>
              <w:spacing w:line="240" w:lineRule="exact"/>
              <w:jc w:val="center"/>
              <w:rPr>
                <w:rFonts w:ascii="仿宋_GB2312" w:eastAsia="仿宋_GB2312" w:hAnsi="宋体" w:cs="宋体"/>
                <w:b/>
                <w:bCs/>
                <w:spacing w:val="-12"/>
                <w:kern w:val="0"/>
                <w:sz w:val="18"/>
                <w:szCs w:val="18"/>
              </w:rPr>
            </w:pPr>
            <w:r w:rsidRPr="00585B0A">
              <w:rPr>
                <w:rFonts w:ascii="仿宋_GB2312" w:eastAsia="仿宋_GB2312" w:hAnsi="宋体" w:cs="宋体" w:hint="eastAsia"/>
                <w:b/>
                <w:bCs/>
                <w:spacing w:val="-12"/>
                <w:kern w:val="0"/>
                <w:sz w:val="18"/>
                <w:szCs w:val="18"/>
              </w:rPr>
              <w:t>扣分原因和其他说明</w:t>
            </w:r>
          </w:p>
        </w:tc>
      </w:tr>
      <w:tr w:rsidR="00585B0A" w:rsidRPr="00585B0A" w:rsidTr="006B6DA8">
        <w:trPr>
          <w:trHeight w:val="2011"/>
          <w:jc w:val="center"/>
        </w:trPr>
        <w:tc>
          <w:tcPr>
            <w:tcW w:w="97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过  程</w:t>
            </w:r>
          </w:p>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（40分）</w:t>
            </w:r>
          </w:p>
        </w:tc>
        <w:tc>
          <w:tcPr>
            <w:tcW w:w="93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资产管理</w:t>
            </w:r>
            <w:r w:rsidRPr="00585B0A">
              <w:rPr>
                <w:rFonts w:ascii="仿宋_GB2312" w:eastAsia="仿宋_GB2312" w:hAnsi="宋体" w:cs="宋体" w:hint="eastAsia"/>
                <w:kern w:val="0"/>
                <w:sz w:val="18"/>
                <w:szCs w:val="18"/>
              </w:rPr>
              <w:br/>
              <w:t>（10分）</w:t>
            </w:r>
          </w:p>
        </w:tc>
        <w:tc>
          <w:tcPr>
            <w:tcW w:w="1389" w:type="dxa"/>
            <w:tcBorders>
              <w:top w:val="single" w:sz="4" w:space="0" w:color="auto"/>
              <w:left w:val="nil"/>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资产管理</w:t>
            </w:r>
            <w:r w:rsidRPr="00585B0A">
              <w:rPr>
                <w:rFonts w:ascii="仿宋_GB2312" w:eastAsia="仿宋_GB2312" w:hAnsi="宋体" w:cs="宋体" w:hint="eastAsia"/>
                <w:kern w:val="0"/>
                <w:sz w:val="18"/>
                <w:szCs w:val="18"/>
              </w:rPr>
              <w:br/>
              <w:t>安全性</w:t>
            </w:r>
          </w:p>
        </w:tc>
        <w:tc>
          <w:tcPr>
            <w:tcW w:w="4171" w:type="dxa"/>
            <w:tcBorders>
              <w:top w:val="single" w:sz="4" w:space="0" w:color="auto"/>
              <w:left w:val="nil"/>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①资产保存完整；</w:t>
            </w:r>
            <w:r w:rsidRPr="00585B0A">
              <w:rPr>
                <w:rFonts w:ascii="仿宋_GB2312" w:eastAsia="仿宋_GB2312" w:hAnsi="宋体" w:cs="宋体" w:hint="eastAsia"/>
                <w:kern w:val="0"/>
                <w:sz w:val="18"/>
                <w:szCs w:val="18"/>
              </w:rPr>
              <w:br/>
              <w:t>②资产配置合理；</w:t>
            </w:r>
            <w:r w:rsidRPr="00585B0A">
              <w:rPr>
                <w:rFonts w:ascii="仿宋_GB2312" w:eastAsia="仿宋_GB2312" w:hAnsi="宋体" w:cs="宋体" w:hint="eastAsia"/>
                <w:kern w:val="0"/>
                <w:sz w:val="18"/>
                <w:szCs w:val="18"/>
              </w:rPr>
              <w:br/>
              <w:t xml:space="preserve">③资产处置规范； </w:t>
            </w:r>
            <w:r w:rsidRPr="00585B0A">
              <w:rPr>
                <w:rFonts w:ascii="仿宋_GB2312" w:eastAsia="仿宋_GB2312" w:hAnsi="宋体" w:cs="宋体" w:hint="eastAsia"/>
                <w:kern w:val="0"/>
                <w:sz w:val="18"/>
                <w:szCs w:val="18"/>
              </w:rPr>
              <w:br/>
              <w:t>④资产账务管理合规，帐实相符；</w:t>
            </w:r>
            <w:r w:rsidRPr="00585B0A">
              <w:rPr>
                <w:rFonts w:ascii="仿宋_GB2312" w:eastAsia="仿宋_GB2312" w:hAnsi="宋体" w:cs="宋体" w:hint="eastAsia"/>
                <w:kern w:val="0"/>
                <w:sz w:val="18"/>
                <w:szCs w:val="18"/>
              </w:rPr>
              <w:br/>
              <w:t>⑤资产有偿使用及处置收入及时足额上缴；</w:t>
            </w:r>
            <w:r w:rsidRPr="00585B0A">
              <w:rPr>
                <w:rFonts w:ascii="仿宋_GB2312" w:eastAsia="仿宋_GB2312" w:hAnsi="宋体" w:cs="宋体" w:hint="eastAsia"/>
                <w:kern w:val="0"/>
                <w:sz w:val="18"/>
                <w:szCs w:val="18"/>
              </w:rPr>
              <w:br/>
              <w:t>以上情况每出现一例不符合有关要求的扣1分，扣完为止。</w:t>
            </w:r>
          </w:p>
        </w:tc>
        <w:tc>
          <w:tcPr>
            <w:tcW w:w="619" w:type="dxa"/>
            <w:tcBorders>
              <w:top w:val="single" w:sz="4" w:space="0" w:color="auto"/>
              <w:left w:val="nil"/>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4</w:t>
            </w:r>
          </w:p>
        </w:tc>
        <w:tc>
          <w:tcPr>
            <w:tcW w:w="720" w:type="dxa"/>
            <w:tcBorders>
              <w:top w:val="single" w:sz="4" w:space="0" w:color="auto"/>
              <w:left w:val="nil"/>
              <w:bottom w:val="single" w:sz="4" w:space="0" w:color="auto"/>
              <w:right w:val="single" w:sz="4" w:space="0" w:color="auto"/>
            </w:tcBorders>
            <w:shd w:val="clear" w:color="auto" w:fill="FFFFFF"/>
            <w:vAlign w:val="center"/>
          </w:tcPr>
          <w:p w:rsidR="00585B0A" w:rsidRPr="00585B0A" w:rsidRDefault="000526E0" w:rsidP="00585B0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4</w:t>
            </w:r>
          </w:p>
        </w:tc>
        <w:tc>
          <w:tcPr>
            <w:tcW w:w="1080" w:type="dxa"/>
            <w:tcBorders>
              <w:top w:val="single" w:sz="4" w:space="0" w:color="auto"/>
              <w:left w:val="nil"/>
              <w:bottom w:val="single" w:sz="4" w:space="0" w:color="auto"/>
              <w:right w:val="single" w:sz="4" w:space="0" w:color="auto"/>
            </w:tcBorders>
            <w:shd w:val="clear" w:color="auto" w:fill="FFFFFF"/>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p>
        </w:tc>
      </w:tr>
      <w:tr w:rsidR="00585B0A" w:rsidRPr="00585B0A" w:rsidTr="006B6DA8">
        <w:trPr>
          <w:trHeight w:val="774"/>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固定资产</w:t>
            </w:r>
            <w:r w:rsidRPr="00585B0A">
              <w:rPr>
                <w:rFonts w:ascii="仿宋_GB2312" w:eastAsia="仿宋_GB2312" w:hAnsi="宋体" w:cs="宋体" w:hint="eastAsia"/>
                <w:kern w:val="0"/>
                <w:sz w:val="18"/>
                <w:szCs w:val="18"/>
              </w:rPr>
              <w:br/>
              <w:t>利用率</w:t>
            </w:r>
          </w:p>
        </w:tc>
        <w:tc>
          <w:tcPr>
            <w:tcW w:w="4171" w:type="dxa"/>
            <w:tcBorders>
              <w:top w:val="nil"/>
              <w:left w:val="nil"/>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每低于100%一个百分点扣0.1分，扣完为止。</w:t>
            </w:r>
          </w:p>
        </w:tc>
        <w:tc>
          <w:tcPr>
            <w:tcW w:w="619" w:type="dxa"/>
            <w:tcBorders>
              <w:top w:val="nil"/>
              <w:left w:val="nil"/>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585B0A" w:rsidRPr="00585B0A" w:rsidRDefault="000526E0" w:rsidP="00585B0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p>
        </w:tc>
      </w:tr>
      <w:tr w:rsidR="00585B0A" w:rsidRPr="00585B0A" w:rsidTr="006B6DA8">
        <w:trPr>
          <w:trHeight w:val="900"/>
          <w:jc w:val="center"/>
        </w:trPr>
        <w:tc>
          <w:tcPr>
            <w:tcW w:w="976" w:type="dxa"/>
            <w:vMerge w:val="restart"/>
            <w:tcBorders>
              <w:top w:val="nil"/>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产  出（25分）</w:t>
            </w:r>
          </w:p>
        </w:tc>
        <w:tc>
          <w:tcPr>
            <w:tcW w:w="939" w:type="dxa"/>
            <w:vMerge w:val="restart"/>
            <w:tcBorders>
              <w:top w:val="nil"/>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职责履行</w:t>
            </w:r>
            <w:r w:rsidRPr="00585B0A">
              <w:rPr>
                <w:rFonts w:ascii="仿宋_GB2312" w:eastAsia="仿宋_GB2312" w:hAnsi="宋体" w:cs="宋体" w:hint="eastAsia"/>
                <w:kern w:val="0"/>
                <w:sz w:val="18"/>
                <w:szCs w:val="18"/>
              </w:rPr>
              <w:br/>
              <w:t>（25分）</w:t>
            </w:r>
          </w:p>
        </w:tc>
        <w:tc>
          <w:tcPr>
            <w:tcW w:w="1389" w:type="dxa"/>
            <w:tcBorders>
              <w:top w:val="nil"/>
              <w:left w:val="nil"/>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推进全面小康建设指标任务完成情况</w:t>
            </w:r>
          </w:p>
        </w:tc>
        <w:tc>
          <w:tcPr>
            <w:tcW w:w="4171" w:type="dxa"/>
            <w:vMerge w:val="restart"/>
            <w:tcBorders>
              <w:top w:val="nil"/>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此项指标根据区综合绩效考核领导小组办公室2018年对各部门的部门工作实绩考核分数折算考核内容设置。</w:t>
            </w:r>
            <w:r w:rsidRPr="00585B0A">
              <w:rPr>
                <w:rFonts w:ascii="仿宋_GB2312" w:eastAsia="仿宋_GB2312" w:hAnsi="宋体" w:cs="宋体" w:hint="eastAsia"/>
                <w:kern w:val="0"/>
                <w:sz w:val="18"/>
                <w:szCs w:val="18"/>
              </w:rPr>
              <w:br/>
              <w:t>部门单位应根据部门实际进行调整，并将其细化成相应的个性化指标。</w:t>
            </w:r>
          </w:p>
        </w:tc>
        <w:tc>
          <w:tcPr>
            <w:tcW w:w="619" w:type="dxa"/>
            <w:tcBorders>
              <w:top w:val="nil"/>
              <w:left w:val="nil"/>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shd w:val="clear" w:color="auto" w:fill="FFFFFF"/>
            <w:vAlign w:val="center"/>
          </w:tcPr>
          <w:p w:rsidR="00585B0A" w:rsidRPr="00585B0A" w:rsidRDefault="000526E0" w:rsidP="00585B0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p>
        </w:tc>
      </w:tr>
      <w:tr w:rsidR="00585B0A" w:rsidRPr="00585B0A" w:rsidTr="006B6DA8">
        <w:trPr>
          <w:trHeight w:val="9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建设湖南新增极目标任务完成情况</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7</w:t>
            </w:r>
          </w:p>
        </w:tc>
        <w:tc>
          <w:tcPr>
            <w:tcW w:w="720" w:type="dxa"/>
            <w:tcBorders>
              <w:top w:val="nil"/>
              <w:left w:val="nil"/>
              <w:bottom w:val="single" w:sz="4" w:space="0" w:color="auto"/>
              <w:right w:val="single" w:sz="4" w:space="0" w:color="auto"/>
            </w:tcBorders>
            <w:shd w:val="clear" w:color="auto" w:fill="FFFFFF"/>
            <w:vAlign w:val="center"/>
          </w:tcPr>
          <w:p w:rsidR="00585B0A" w:rsidRPr="00585B0A" w:rsidRDefault="000526E0" w:rsidP="00585B0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7</w:t>
            </w:r>
          </w:p>
        </w:tc>
        <w:tc>
          <w:tcPr>
            <w:tcW w:w="1080" w:type="dxa"/>
            <w:tcBorders>
              <w:top w:val="nil"/>
              <w:left w:val="nil"/>
              <w:bottom w:val="single" w:sz="4" w:space="0" w:color="auto"/>
              <w:right w:val="single" w:sz="4" w:space="0" w:color="auto"/>
            </w:tcBorders>
            <w:shd w:val="clear" w:color="auto" w:fill="FFFFFF"/>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p>
        </w:tc>
      </w:tr>
      <w:tr w:rsidR="00585B0A" w:rsidRPr="00585B0A" w:rsidTr="006B6DA8">
        <w:trPr>
          <w:trHeight w:val="9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《政府工作报告》目标任务完成情况</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shd w:val="clear" w:color="auto" w:fill="FFFFFF"/>
            <w:vAlign w:val="center"/>
          </w:tcPr>
          <w:p w:rsidR="00585B0A" w:rsidRPr="00585B0A" w:rsidRDefault="000526E0" w:rsidP="00585B0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p>
        </w:tc>
      </w:tr>
      <w:tr w:rsidR="00585B0A" w:rsidRPr="00585B0A" w:rsidTr="006B6DA8">
        <w:trPr>
          <w:trHeight w:val="68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省市区民生实事完成情况</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2</w:t>
            </w:r>
          </w:p>
        </w:tc>
        <w:tc>
          <w:tcPr>
            <w:tcW w:w="720" w:type="dxa"/>
            <w:tcBorders>
              <w:top w:val="nil"/>
              <w:left w:val="nil"/>
              <w:bottom w:val="single" w:sz="4" w:space="0" w:color="auto"/>
              <w:right w:val="single" w:sz="4" w:space="0" w:color="auto"/>
            </w:tcBorders>
            <w:shd w:val="clear" w:color="auto" w:fill="FFFFFF"/>
            <w:vAlign w:val="center"/>
          </w:tcPr>
          <w:p w:rsidR="00585B0A" w:rsidRPr="00585B0A" w:rsidRDefault="000526E0" w:rsidP="00585B0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2</w:t>
            </w:r>
          </w:p>
        </w:tc>
        <w:tc>
          <w:tcPr>
            <w:tcW w:w="1080" w:type="dxa"/>
            <w:tcBorders>
              <w:top w:val="nil"/>
              <w:left w:val="nil"/>
              <w:bottom w:val="single" w:sz="4" w:space="0" w:color="auto"/>
              <w:right w:val="single" w:sz="4" w:space="0" w:color="auto"/>
            </w:tcBorders>
            <w:shd w:val="clear" w:color="auto" w:fill="FFFFFF"/>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p>
        </w:tc>
      </w:tr>
      <w:tr w:rsidR="00585B0A" w:rsidRPr="00585B0A" w:rsidTr="006B6DA8">
        <w:trPr>
          <w:trHeight w:val="9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省市区重点工程和重大项目建设完成情况</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2</w:t>
            </w:r>
          </w:p>
        </w:tc>
        <w:tc>
          <w:tcPr>
            <w:tcW w:w="720" w:type="dxa"/>
            <w:tcBorders>
              <w:top w:val="nil"/>
              <w:left w:val="nil"/>
              <w:bottom w:val="single" w:sz="4" w:space="0" w:color="auto"/>
              <w:right w:val="single" w:sz="4" w:space="0" w:color="auto"/>
            </w:tcBorders>
            <w:shd w:val="clear" w:color="auto" w:fill="FFFFFF"/>
            <w:vAlign w:val="center"/>
          </w:tcPr>
          <w:p w:rsidR="00585B0A" w:rsidRPr="00585B0A" w:rsidRDefault="000526E0" w:rsidP="00585B0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2</w:t>
            </w:r>
          </w:p>
        </w:tc>
        <w:tc>
          <w:tcPr>
            <w:tcW w:w="1080" w:type="dxa"/>
            <w:tcBorders>
              <w:top w:val="nil"/>
              <w:left w:val="nil"/>
              <w:bottom w:val="single" w:sz="4" w:space="0" w:color="auto"/>
              <w:right w:val="single" w:sz="4" w:space="0" w:color="auto"/>
            </w:tcBorders>
            <w:shd w:val="clear" w:color="auto" w:fill="FFFFFF"/>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p>
        </w:tc>
      </w:tr>
      <w:tr w:rsidR="00585B0A" w:rsidRPr="00585B0A" w:rsidTr="006B6DA8">
        <w:trPr>
          <w:trHeight w:val="8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其他工作实绩指标完成情况</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4</w:t>
            </w:r>
          </w:p>
        </w:tc>
        <w:tc>
          <w:tcPr>
            <w:tcW w:w="720" w:type="dxa"/>
            <w:tcBorders>
              <w:top w:val="nil"/>
              <w:left w:val="nil"/>
              <w:bottom w:val="single" w:sz="4" w:space="0" w:color="auto"/>
              <w:right w:val="single" w:sz="4" w:space="0" w:color="auto"/>
            </w:tcBorders>
            <w:shd w:val="clear" w:color="auto" w:fill="FFFFFF"/>
            <w:vAlign w:val="center"/>
          </w:tcPr>
          <w:p w:rsidR="00585B0A" w:rsidRPr="00585B0A" w:rsidRDefault="000526E0" w:rsidP="00585B0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4</w:t>
            </w:r>
          </w:p>
        </w:tc>
        <w:tc>
          <w:tcPr>
            <w:tcW w:w="1080" w:type="dxa"/>
            <w:tcBorders>
              <w:top w:val="nil"/>
              <w:left w:val="nil"/>
              <w:bottom w:val="single" w:sz="4" w:space="0" w:color="auto"/>
              <w:right w:val="single" w:sz="4" w:space="0" w:color="auto"/>
            </w:tcBorders>
            <w:shd w:val="clear" w:color="auto" w:fill="FFFFFF"/>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p>
        </w:tc>
      </w:tr>
      <w:tr w:rsidR="00585B0A" w:rsidRPr="00585B0A" w:rsidTr="006B6DA8">
        <w:trPr>
          <w:trHeight w:val="600"/>
          <w:jc w:val="center"/>
        </w:trPr>
        <w:tc>
          <w:tcPr>
            <w:tcW w:w="976" w:type="dxa"/>
            <w:vMerge w:val="restart"/>
            <w:tcBorders>
              <w:top w:val="nil"/>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效  果</w:t>
            </w:r>
            <w:r w:rsidRPr="00585B0A">
              <w:rPr>
                <w:rFonts w:ascii="仿宋_GB2312" w:eastAsia="仿宋_GB2312" w:hAnsi="宋体" w:cs="宋体" w:hint="eastAsia"/>
                <w:kern w:val="0"/>
                <w:sz w:val="18"/>
                <w:szCs w:val="18"/>
              </w:rPr>
              <w:br/>
              <w:t>（20分）</w:t>
            </w:r>
          </w:p>
        </w:tc>
        <w:tc>
          <w:tcPr>
            <w:tcW w:w="939" w:type="dxa"/>
            <w:vMerge w:val="restart"/>
            <w:tcBorders>
              <w:top w:val="nil"/>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履职效益</w:t>
            </w:r>
            <w:r w:rsidRPr="00585B0A">
              <w:rPr>
                <w:rFonts w:ascii="仿宋_GB2312" w:eastAsia="仿宋_GB2312" w:hAnsi="宋体" w:cs="宋体" w:hint="eastAsia"/>
                <w:kern w:val="0"/>
                <w:sz w:val="18"/>
                <w:szCs w:val="18"/>
              </w:rPr>
              <w:br/>
              <w:t>（20分）</w:t>
            </w:r>
          </w:p>
        </w:tc>
        <w:tc>
          <w:tcPr>
            <w:tcW w:w="1389" w:type="dxa"/>
            <w:tcBorders>
              <w:top w:val="nil"/>
              <w:left w:val="nil"/>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经济效益</w:t>
            </w:r>
          </w:p>
        </w:tc>
        <w:tc>
          <w:tcPr>
            <w:tcW w:w="4171" w:type="dxa"/>
            <w:vMerge w:val="restart"/>
            <w:tcBorders>
              <w:top w:val="nil"/>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此三项指标为设置部门整体支出绩效评价指标时必须考虑的共性要素。</w:t>
            </w:r>
          </w:p>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15</w:t>
            </w:r>
          </w:p>
        </w:tc>
        <w:tc>
          <w:tcPr>
            <w:tcW w:w="720" w:type="dxa"/>
            <w:tcBorders>
              <w:top w:val="nil"/>
              <w:left w:val="nil"/>
              <w:bottom w:val="single" w:sz="4" w:space="0" w:color="auto"/>
              <w:right w:val="single" w:sz="4" w:space="0" w:color="auto"/>
            </w:tcBorders>
            <w:shd w:val="clear" w:color="auto" w:fill="FFFFFF"/>
            <w:vAlign w:val="center"/>
          </w:tcPr>
          <w:p w:rsidR="00585B0A" w:rsidRPr="00585B0A" w:rsidRDefault="000526E0" w:rsidP="00585B0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p>
        </w:tc>
      </w:tr>
      <w:tr w:rsidR="00585B0A" w:rsidRPr="00585B0A" w:rsidTr="006B6DA8">
        <w:trPr>
          <w:trHeight w:val="6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社会效益</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619" w:type="dxa"/>
            <w:vMerge/>
            <w:tcBorders>
              <w:top w:val="nil"/>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720" w:type="dxa"/>
            <w:tcBorders>
              <w:top w:val="nil"/>
              <w:left w:val="nil"/>
              <w:bottom w:val="single" w:sz="4" w:space="0" w:color="auto"/>
              <w:right w:val="single" w:sz="4" w:space="0" w:color="auto"/>
            </w:tcBorders>
            <w:shd w:val="clear" w:color="auto" w:fill="FFFFFF"/>
            <w:vAlign w:val="center"/>
          </w:tcPr>
          <w:p w:rsidR="00585B0A" w:rsidRPr="00585B0A" w:rsidRDefault="000526E0" w:rsidP="00585B0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p>
        </w:tc>
      </w:tr>
      <w:tr w:rsidR="00585B0A" w:rsidRPr="00585B0A" w:rsidTr="006B6DA8">
        <w:trPr>
          <w:trHeight w:val="6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生态效益</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619" w:type="dxa"/>
            <w:vMerge/>
            <w:tcBorders>
              <w:top w:val="nil"/>
              <w:left w:val="single" w:sz="4" w:space="0" w:color="auto"/>
              <w:bottom w:val="single" w:sz="4" w:space="0" w:color="auto"/>
              <w:right w:val="single" w:sz="4" w:space="0" w:color="auto"/>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720" w:type="dxa"/>
            <w:tcBorders>
              <w:top w:val="nil"/>
              <w:left w:val="nil"/>
              <w:bottom w:val="single" w:sz="4" w:space="0" w:color="auto"/>
              <w:right w:val="single" w:sz="4" w:space="0" w:color="auto"/>
            </w:tcBorders>
            <w:shd w:val="clear" w:color="auto" w:fill="FFFFFF"/>
            <w:vAlign w:val="center"/>
          </w:tcPr>
          <w:p w:rsidR="00585B0A" w:rsidRPr="00585B0A" w:rsidRDefault="000526E0" w:rsidP="00585B0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p>
        </w:tc>
      </w:tr>
      <w:tr w:rsidR="00585B0A" w:rsidRPr="00585B0A" w:rsidTr="006B6DA8">
        <w:trPr>
          <w:trHeight w:val="1113"/>
          <w:jc w:val="center"/>
        </w:trPr>
        <w:tc>
          <w:tcPr>
            <w:tcW w:w="976" w:type="dxa"/>
            <w:vMerge/>
            <w:tcBorders>
              <w:top w:val="nil"/>
              <w:left w:val="single" w:sz="4" w:space="0" w:color="auto"/>
              <w:bottom w:val="single" w:sz="4" w:space="0" w:color="auto"/>
              <w:right w:val="single" w:sz="4" w:space="0" w:color="auto"/>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社会公众或服务对象满意度</w:t>
            </w:r>
          </w:p>
        </w:tc>
        <w:tc>
          <w:tcPr>
            <w:tcW w:w="4171"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95%（含）以上计5分；</w:t>
            </w:r>
          </w:p>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85%（含）-95%，计3分；</w:t>
            </w:r>
          </w:p>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75%（含）-85%，计1分；</w:t>
            </w:r>
          </w:p>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低于75%计0分。</w:t>
            </w:r>
          </w:p>
        </w:tc>
        <w:tc>
          <w:tcPr>
            <w:tcW w:w="619"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vAlign w:val="center"/>
          </w:tcPr>
          <w:p w:rsidR="00585B0A" w:rsidRPr="00585B0A" w:rsidRDefault="000526E0" w:rsidP="00585B0A">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p>
        </w:tc>
      </w:tr>
      <w:tr w:rsidR="00585B0A" w:rsidRPr="00585B0A" w:rsidTr="006B6DA8">
        <w:trPr>
          <w:trHeight w:val="670"/>
          <w:jc w:val="center"/>
        </w:trPr>
        <w:tc>
          <w:tcPr>
            <w:tcW w:w="976" w:type="dxa"/>
            <w:tcBorders>
              <w:top w:val="nil"/>
              <w:left w:val="single" w:sz="4" w:space="0" w:color="auto"/>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b/>
                <w:bCs/>
                <w:kern w:val="0"/>
                <w:sz w:val="18"/>
                <w:szCs w:val="18"/>
              </w:rPr>
            </w:pPr>
            <w:r w:rsidRPr="00585B0A">
              <w:rPr>
                <w:rFonts w:ascii="仿宋_GB2312" w:eastAsia="仿宋_GB2312" w:hAnsi="宋体" w:cs="宋体" w:hint="eastAsia"/>
                <w:b/>
                <w:bCs/>
                <w:kern w:val="0"/>
                <w:sz w:val="18"/>
                <w:szCs w:val="18"/>
              </w:rPr>
              <w:t>总 分</w:t>
            </w:r>
          </w:p>
        </w:tc>
        <w:tc>
          <w:tcPr>
            <w:tcW w:w="939"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b/>
                <w:bCs/>
                <w:kern w:val="0"/>
                <w:sz w:val="18"/>
                <w:szCs w:val="18"/>
              </w:rPr>
            </w:pPr>
          </w:p>
        </w:tc>
        <w:tc>
          <w:tcPr>
            <w:tcW w:w="1389"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b/>
                <w:bCs/>
                <w:kern w:val="0"/>
                <w:sz w:val="18"/>
                <w:szCs w:val="18"/>
              </w:rPr>
            </w:pPr>
          </w:p>
        </w:tc>
        <w:tc>
          <w:tcPr>
            <w:tcW w:w="4171"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b/>
                <w:bCs/>
                <w:kern w:val="0"/>
                <w:sz w:val="18"/>
                <w:szCs w:val="18"/>
              </w:rPr>
            </w:pPr>
          </w:p>
        </w:tc>
        <w:tc>
          <w:tcPr>
            <w:tcW w:w="619"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b/>
                <w:bCs/>
                <w:spacing w:val="-8"/>
                <w:kern w:val="0"/>
                <w:sz w:val="18"/>
                <w:szCs w:val="18"/>
              </w:rPr>
            </w:pPr>
            <w:r w:rsidRPr="00585B0A">
              <w:rPr>
                <w:rFonts w:ascii="仿宋_GB2312" w:eastAsia="仿宋_GB2312" w:hAnsi="宋体" w:cs="宋体" w:hint="eastAsia"/>
                <w:b/>
                <w:bCs/>
                <w:spacing w:val="-8"/>
                <w:kern w:val="0"/>
                <w:sz w:val="18"/>
                <w:szCs w:val="18"/>
              </w:rPr>
              <w:t>100</w:t>
            </w:r>
          </w:p>
        </w:tc>
        <w:tc>
          <w:tcPr>
            <w:tcW w:w="720" w:type="dxa"/>
            <w:tcBorders>
              <w:top w:val="nil"/>
              <w:left w:val="nil"/>
              <w:bottom w:val="single" w:sz="4" w:space="0" w:color="auto"/>
              <w:right w:val="single" w:sz="4" w:space="0" w:color="auto"/>
            </w:tcBorders>
            <w:vAlign w:val="center"/>
          </w:tcPr>
          <w:p w:rsidR="00585B0A" w:rsidRPr="00585B0A" w:rsidRDefault="000526E0" w:rsidP="00585B0A">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97</w:t>
            </w:r>
          </w:p>
        </w:tc>
        <w:tc>
          <w:tcPr>
            <w:tcW w:w="1080" w:type="dxa"/>
            <w:tcBorders>
              <w:top w:val="nil"/>
              <w:left w:val="nil"/>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b/>
                <w:bCs/>
                <w:kern w:val="0"/>
                <w:sz w:val="18"/>
                <w:szCs w:val="18"/>
              </w:rPr>
            </w:pPr>
          </w:p>
        </w:tc>
      </w:tr>
    </w:tbl>
    <w:p w:rsidR="00585B0A" w:rsidRPr="00585B0A" w:rsidRDefault="00585B0A" w:rsidP="00585B0A">
      <w:pPr>
        <w:rPr>
          <w:rFonts w:ascii="黑体" w:eastAsia="黑体" w:hAnsi="黑体" w:cs="Times New Roman"/>
          <w:sz w:val="32"/>
          <w:szCs w:val="32"/>
        </w:rPr>
      </w:pPr>
      <w:r w:rsidRPr="00585B0A">
        <w:rPr>
          <w:rFonts w:ascii="Calibri" w:eastAsia="楷体_GB2312" w:hAnsi="Calibri" w:cs="Times New Roman"/>
          <w:bCs/>
          <w:sz w:val="28"/>
          <w:szCs w:val="28"/>
        </w:rPr>
        <w:br w:type="page"/>
      </w:r>
      <w:r w:rsidRPr="00585B0A">
        <w:rPr>
          <w:rFonts w:ascii="黑体" w:eastAsia="黑体" w:hAnsi="黑体" w:cs="Times New Roman" w:hint="eastAsia"/>
          <w:sz w:val="32"/>
          <w:szCs w:val="32"/>
        </w:rPr>
        <w:lastRenderedPageBreak/>
        <w:t>附件4-1</w:t>
      </w:r>
    </w:p>
    <w:p w:rsidR="00585B0A" w:rsidRPr="00585B0A" w:rsidRDefault="00585B0A" w:rsidP="00585B0A">
      <w:pPr>
        <w:spacing w:line="348" w:lineRule="auto"/>
        <w:rPr>
          <w:rFonts w:ascii="Calibri" w:eastAsia="黑体" w:hAnsi="Calibri" w:cs="黑体"/>
          <w:bCs/>
          <w:sz w:val="32"/>
          <w:szCs w:val="32"/>
        </w:rPr>
      </w:pPr>
    </w:p>
    <w:p w:rsidR="00585B0A" w:rsidRPr="00585B0A" w:rsidRDefault="00585B0A" w:rsidP="000F1962">
      <w:pPr>
        <w:spacing w:beforeLines="50" w:line="348" w:lineRule="auto"/>
        <w:jc w:val="center"/>
        <w:rPr>
          <w:rFonts w:ascii="Calibri" w:eastAsia="方正小标宋简体" w:hAnsi="Calibri" w:cs="Times New Roman"/>
          <w:bCs/>
          <w:sz w:val="44"/>
          <w:szCs w:val="44"/>
        </w:rPr>
      </w:pPr>
      <w:r w:rsidRPr="00585B0A">
        <w:rPr>
          <w:rFonts w:ascii="Calibri" w:eastAsia="方正小标宋简体" w:hAnsi="Calibri" w:cs="Times New Roman" w:hint="eastAsia"/>
          <w:bCs/>
          <w:sz w:val="44"/>
          <w:szCs w:val="44"/>
        </w:rPr>
        <w:t>岳阳楼区财政支出项目绩效评价自评报告</w:t>
      </w:r>
    </w:p>
    <w:p w:rsidR="00585B0A" w:rsidRPr="00585B0A" w:rsidRDefault="00585B0A" w:rsidP="00585B0A">
      <w:pPr>
        <w:rPr>
          <w:rFonts w:ascii="Calibri" w:eastAsia="仿宋_GB2312" w:hAnsi="Calibri" w:cs="Times New Roman"/>
          <w:b/>
          <w:sz w:val="32"/>
        </w:rPr>
      </w:pPr>
    </w:p>
    <w:p w:rsidR="00585B0A" w:rsidRPr="00585B0A" w:rsidRDefault="00585B0A" w:rsidP="00585B0A">
      <w:pPr>
        <w:rPr>
          <w:rFonts w:ascii="Calibri" w:eastAsia="仿宋_GB2312" w:hAnsi="Calibri" w:cs="Times New Roman"/>
          <w:b/>
          <w:sz w:val="32"/>
        </w:rPr>
      </w:pPr>
    </w:p>
    <w:p w:rsidR="00585B0A" w:rsidRPr="00585B0A" w:rsidRDefault="00585B0A" w:rsidP="00585B0A">
      <w:pPr>
        <w:spacing w:line="760" w:lineRule="exact"/>
        <w:rPr>
          <w:rFonts w:ascii="Calibri" w:eastAsia="仿宋_GB2312" w:hAnsi="Calibri" w:cs="Times New Roman"/>
          <w:sz w:val="32"/>
          <w:szCs w:val="32"/>
        </w:rPr>
      </w:pPr>
      <w:r w:rsidRPr="00585B0A">
        <w:rPr>
          <w:rFonts w:ascii="Calibri" w:eastAsia="仿宋_GB2312" w:hAnsi="Calibri" w:cs="Times New Roman" w:hint="eastAsia"/>
          <w:sz w:val="32"/>
          <w:szCs w:val="32"/>
        </w:rPr>
        <w:t>评价类型：项目实施过程评价□</w:t>
      </w:r>
      <w:r w:rsidRPr="00585B0A">
        <w:rPr>
          <w:rFonts w:ascii="Calibri" w:eastAsia="仿宋_GB2312" w:hAnsi="Calibri" w:cs="Times New Roman" w:hint="eastAsia"/>
          <w:sz w:val="32"/>
          <w:szCs w:val="32"/>
        </w:rPr>
        <w:t xml:space="preserve">   </w:t>
      </w:r>
      <w:r w:rsidRPr="00585B0A">
        <w:rPr>
          <w:rFonts w:ascii="Calibri" w:eastAsia="仿宋_GB2312" w:hAnsi="Calibri" w:cs="Times New Roman" w:hint="eastAsia"/>
          <w:sz w:val="32"/>
          <w:szCs w:val="32"/>
        </w:rPr>
        <w:t>项目完成结果评价□</w:t>
      </w:r>
    </w:p>
    <w:p w:rsidR="00585B0A" w:rsidRPr="00585B0A" w:rsidRDefault="00585B0A" w:rsidP="000F1962">
      <w:pPr>
        <w:spacing w:beforeLines="50" w:line="760" w:lineRule="exact"/>
        <w:rPr>
          <w:rFonts w:ascii="Calibri" w:eastAsia="仿宋_GB2312" w:hAnsi="Calibri" w:cs="Times New Roman"/>
          <w:sz w:val="32"/>
          <w:u w:val="single"/>
        </w:rPr>
      </w:pPr>
      <w:r w:rsidRPr="00585B0A">
        <w:rPr>
          <w:rFonts w:ascii="Calibri" w:eastAsia="仿宋_GB2312" w:hAnsi="Calibri" w:cs="Times New Roman" w:hint="eastAsia"/>
          <w:sz w:val="32"/>
        </w:rPr>
        <w:t>项目名称：</w:t>
      </w:r>
      <w:r w:rsidRPr="00585B0A">
        <w:rPr>
          <w:rFonts w:ascii="Calibri" w:eastAsia="仿宋_GB2312" w:hAnsi="Calibri" w:cs="Times New Roman" w:hint="eastAsia"/>
          <w:sz w:val="32"/>
          <w:u w:val="single"/>
        </w:rPr>
        <w:t xml:space="preserve">                                       </w:t>
      </w:r>
    </w:p>
    <w:p w:rsidR="00585B0A" w:rsidRPr="00585B0A" w:rsidRDefault="00585B0A" w:rsidP="000F1962">
      <w:pPr>
        <w:spacing w:beforeLines="50" w:line="760" w:lineRule="exact"/>
        <w:rPr>
          <w:rFonts w:ascii="Calibri" w:eastAsia="仿宋_GB2312" w:hAnsi="Calibri" w:cs="Times New Roman"/>
          <w:sz w:val="32"/>
        </w:rPr>
      </w:pPr>
      <w:r w:rsidRPr="00585B0A">
        <w:rPr>
          <w:rFonts w:ascii="Calibri" w:eastAsia="仿宋_GB2312" w:hAnsi="Calibri" w:cs="Times New Roman" w:hint="eastAsia"/>
          <w:sz w:val="32"/>
        </w:rPr>
        <w:t>项目单位：</w:t>
      </w:r>
      <w:r w:rsidRPr="00585B0A">
        <w:rPr>
          <w:rFonts w:ascii="Calibri" w:eastAsia="仿宋_GB2312" w:hAnsi="Calibri" w:cs="Times New Roman" w:hint="eastAsia"/>
          <w:sz w:val="32"/>
          <w:u w:val="single"/>
        </w:rPr>
        <w:t xml:space="preserve">                                       </w:t>
      </w:r>
    </w:p>
    <w:p w:rsidR="00585B0A" w:rsidRPr="00585B0A" w:rsidRDefault="00585B0A" w:rsidP="000F1962">
      <w:pPr>
        <w:spacing w:beforeLines="50" w:line="760" w:lineRule="exact"/>
        <w:rPr>
          <w:rFonts w:ascii="Calibri" w:eastAsia="仿宋_GB2312" w:hAnsi="Calibri" w:cs="Times New Roman"/>
          <w:sz w:val="32"/>
          <w:u w:val="single"/>
        </w:rPr>
      </w:pPr>
      <w:r w:rsidRPr="00585B0A">
        <w:rPr>
          <w:rFonts w:ascii="Calibri" w:eastAsia="仿宋_GB2312" w:hAnsi="Calibri" w:cs="Times New Roman" w:hint="eastAsia"/>
          <w:sz w:val="32"/>
        </w:rPr>
        <w:t>主管部门：</w:t>
      </w:r>
      <w:r w:rsidRPr="00585B0A">
        <w:rPr>
          <w:rFonts w:ascii="Calibri" w:eastAsia="仿宋_GB2312" w:hAnsi="Calibri" w:cs="Times New Roman" w:hint="eastAsia"/>
          <w:sz w:val="32"/>
          <w:u w:val="single"/>
        </w:rPr>
        <w:t xml:space="preserve">                                       </w:t>
      </w:r>
    </w:p>
    <w:p w:rsidR="00585B0A" w:rsidRPr="00585B0A" w:rsidRDefault="00585B0A" w:rsidP="000F1962">
      <w:pPr>
        <w:spacing w:beforeLines="50" w:line="760" w:lineRule="exact"/>
        <w:rPr>
          <w:rFonts w:ascii="Calibri" w:eastAsia="仿宋_GB2312" w:hAnsi="Calibri" w:cs="Times New Roman"/>
          <w:sz w:val="32"/>
        </w:rPr>
      </w:pPr>
      <w:r w:rsidRPr="00585B0A">
        <w:rPr>
          <w:rFonts w:ascii="Calibri" w:eastAsia="仿宋_GB2312" w:hAnsi="Calibri" w:cs="Times New Roman" w:hint="eastAsia"/>
          <w:sz w:val="32"/>
        </w:rPr>
        <w:t>评价方式：</w:t>
      </w:r>
      <w:r w:rsidRPr="00585B0A">
        <w:rPr>
          <w:rFonts w:ascii="Calibri" w:eastAsia="仿宋_GB2312" w:hAnsi="Calibri" w:cs="Times New Roman" w:hint="eastAsia"/>
          <w:sz w:val="28"/>
          <w:szCs w:val="28"/>
        </w:rPr>
        <w:t>部门（单位）绩效自评</w:t>
      </w:r>
    </w:p>
    <w:p w:rsidR="00585B0A" w:rsidRPr="00585B0A" w:rsidRDefault="00585B0A" w:rsidP="000F1962">
      <w:pPr>
        <w:spacing w:beforeLines="50" w:line="760" w:lineRule="exact"/>
        <w:rPr>
          <w:rFonts w:ascii="Calibri" w:eastAsia="仿宋_GB2312" w:hAnsi="Calibri" w:cs="Times New Roman"/>
          <w:sz w:val="28"/>
          <w:szCs w:val="28"/>
        </w:rPr>
      </w:pPr>
      <w:r w:rsidRPr="00585B0A">
        <w:rPr>
          <w:rFonts w:ascii="Calibri" w:eastAsia="仿宋_GB2312" w:hAnsi="Calibri" w:cs="Times New Roman" w:hint="eastAsia"/>
          <w:sz w:val="32"/>
          <w:szCs w:val="32"/>
        </w:rPr>
        <w:t>评价机构：</w:t>
      </w:r>
      <w:r w:rsidRPr="00585B0A">
        <w:rPr>
          <w:rFonts w:ascii="Calibri" w:eastAsia="仿宋_GB2312" w:hAnsi="Calibri" w:cs="Times New Roman" w:hint="eastAsia"/>
          <w:sz w:val="28"/>
          <w:szCs w:val="28"/>
        </w:rPr>
        <w:t>部门（单位）评价组</w:t>
      </w:r>
      <w:r w:rsidRPr="00585B0A">
        <w:rPr>
          <w:rFonts w:ascii="Calibri" w:eastAsia="仿宋_GB2312" w:hAnsi="Calibri" w:cs="Times New Roman" w:hint="eastAsia"/>
          <w:sz w:val="28"/>
          <w:szCs w:val="28"/>
        </w:rPr>
        <w:t xml:space="preserve">   </w:t>
      </w:r>
    </w:p>
    <w:p w:rsidR="00585B0A" w:rsidRPr="00585B0A" w:rsidRDefault="00585B0A" w:rsidP="000F1962">
      <w:pPr>
        <w:spacing w:beforeLines="50" w:line="760" w:lineRule="exact"/>
        <w:rPr>
          <w:rFonts w:ascii="Calibri" w:eastAsia="仿宋_GB2312" w:hAnsi="Calibri" w:cs="Times New Roman"/>
          <w:sz w:val="28"/>
          <w:szCs w:val="28"/>
        </w:rPr>
      </w:pPr>
    </w:p>
    <w:p w:rsidR="00585B0A" w:rsidRPr="00585B0A" w:rsidRDefault="00585B0A" w:rsidP="000F1962">
      <w:pPr>
        <w:spacing w:beforeLines="50" w:line="348" w:lineRule="auto"/>
        <w:rPr>
          <w:rFonts w:ascii="Calibri" w:eastAsia="仿宋_GB2312" w:hAnsi="Calibri" w:cs="Times New Roman"/>
          <w:sz w:val="28"/>
          <w:szCs w:val="28"/>
        </w:rPr>
      </w:pPr>
    </w:p>
    <w:p w:rsidR="00585B0A" w:rsidRPr="00585B0A" w:rsidRDefault="00585B0A" w:rsidP="000F1962">
      <w:pPr>
        <w:spacing w:beforeLines="50" w:line="348" w:lineRule="auto"/>
        <w:rPr>
          <w:rFonts w:ascii="Calibri" w:eastAsia="仿宋_GB2312" w:hAnsi="Calibri" w:cs="Times New Roman"/>
          <w:sz w:val="28"/>
          <w:szCs w:val="28"/>
        </w:rPr>
      </w:pPr>
    </w:p>
    <w:p w:rsidR="00585B0A" w:rsidRPr="00585B0A" w:rsidRDefault="00585B0A" w:rsidP="000F1962">
      <w:pPr>
        <w:spacing w:beforeLines="50" w:line="348" w:lineRule="auto"/>
        <w:rPr>
          <w:rFonts w:ascii="Calibri" w:eastAsia="仿宋_GB2312" w:hAnsi="Calibri" w:cs="Times New Roman"/>
          <w:sz w:val="28"/>
          <w:szCs w:val="28"/>
        </w:rPr>
      </w:pPr>
    </w:p>
    <w:p w:rsidR="00585B0A" w:rsidRPr="00585B0A" w:rsidRDefault="00585B0A" w:rsidP="00585B0A">
      <w:pPr>
        <w:spacing w:line="348" w:lineRule="auto"/>
        <w:jc w:val="center"/>
        <w:rPr>
          <w:rFonts w:ascii="Calibri" w:eastAsia="仿宋_GB2312" w:hAnsi="Calibri" w:cs="Times New Roman"/>
          <w:sz w:val="32"/>
        </w:rPr>
      </w:pPr>
      <w:r w:rsidRPr="00585B0A">
        <w:rPr>
          <w:rFonts w:ascii="Calibri" w:eastAsia="仿宋_GB2312" w:hAnsi="Calibri" w:cs="Times New Roman" w:hint="eastAsia"/>
          <w:sz w:val="32"/>
        </w:rPr>
        <w:t>报告日期：</w:t>
      </w:r>
      <w:r w:rsidRPr="00585B0A">
        <w:rPr>
          <w:rFonts w:ascii="Calibri" w:eastAsia="仿宋_GB2312" w:hAnsi="Calibri" w:cs="Times New Roman" w:hint="eastAsia"/>
          <w:sz w:val="32"/>
        </w:rPr>
        <w:t xml:space="preserve">   </w:t>
      </w:r>
      <w:r w:rsidRPr="00585B0A">
        <w:rPr>
          <w:rFonts w:ascii="Calibri" w:eastAsia="仿宋_GB2312" w:hAnsi="Calibri" w:cs="Times New Roman" w:hint="eastAsia"/>
          <w:sz w:val="32"/>
        </w:rPr>
        <w:t>年</w:t>
      </w:r>
      <w:r w:rsidRPr="00585B0A">
        <w:rPr>
          <w:rFonts w:ascii="Calibri" w:eastAsia="仿宋_GB2312" w:hAnsi="Calibri" w:cs="Times New Roman" w:hint="eastAsia"/>
          <w:sz w:val="32"/>
        </w:rPr>
        <w:t xml:space="preserve">   </w:t>
      </w:r>
      <w:r w:rsidRPr="00585B0A">
        <w:rPr>
          <w:rFonts w:ascii="Calibri" w:eastAsia="仿宋_GB2312" w:hAnsi="Calibri" w:cs="Times New Roman" w:hint="eastAsia"/>
          <w:sz w:val="32"/>
        </w:rPr>
        <w:t>月</w:t>
      </w:r>
      <w:r w:rsidRPr="00585B0A">
        <w:rPr>
          <w:rFonts w:ascii="Calibri" w:eastAsia="仿宋_GB2312" w:hAnsi="Calibri" w:cs="Times New Roman" w:hint="eastAsia"/>
          <w:sz w:val="32"/>
        </w:rPr>
        <w:t xml:space="preserve">   </w:t>
      </w:r>
      <w:r w:rsidRPr="00585B0A">
        <w:rPr>
          <w:rFonts w:ascii="Calibri" w:eastAsia="仿宋_GB2312" w:hAnsi="Calibri" w:cs="Times New Roman" w:hint="eastAsia"/>
          <w:sz w:val="32"/>
        </w:rPr>
        <w:t>日</w:t>
      </w:r>
    </w:p>
    <w:p w:rsidR="00585B0A" w:rsidRPr="00585B0A" w:rsidRDefault="00585B0A" w:rsidP="00585B0A">
      <w:pPr>
        <w:spacing w:line="348" w:lineRule="auto"/>
        <w:jc w:val="center"/>
        <w:rPr>
          <w:rFonts w:ascii="Calibri" w:eastAsia="仿宋_GB2312" w:hAnsi="Calibri" w:cs="Times New Roman"/>
          <w:sz w:val="32"/>
        </w:rPr>
      </w:pPr>
      <w:r w:rsidRPr="00585B0A">
        <w:rPr>
          <w:rFonts w:ascii="Calibri" w:eastAsia="仿宋_GB2312" w:hAnsi="Calibri" w:cs="Times New Roman" w:hint="eastAsia"/>
          <w:sz w:val="32"/>
        </w:rPr>
        <w:t>岳阳楼区财政局（制）</w:t>
      </w:r>
    </w:p>
    <w:p w:rsidR="00585B0A" w:rsidRPr="00585B0A" w:rsidRDefault="00585B0A" w:rsidP="00585B0A">
      <w:pPr>
        <w:spacing w:line="100" w:lineRule="exact"/>
        <w:jc w:val="center"/>
        <w:rPr>
          <w:rFonts w:ascii="Calibri" w:eastAsia="仿宋_GB2312" w:hAnsi="Calibri" w:cs="Times New Roman"/>
          <w:sz w:val="3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473"/>
        <w:gridCol w:w="189"/>
        <w:gridCol w:w="602"/>
        <w:gridCol w:w="118"/>
        <w:gridCol w:w="1800"/>
        <w:gridCol w:w="22"/>
        <w:gridCol w:w="392"/>
        <w:gridCol w:w="306"/>
        <w:gridCol w:w="562"/>
        <w:gridCol w:w="785"/>
        <w:gridCol w:w="297"/>
        <w:gridCol w:w="720"/>
        <w:gridCol w:w="1620"/>
        <w:gridCol w:w="696"/>
      </w:tblGrid>
      <w:tr w:rsidR="00585B0A" w:rsidRPr="00585B0A" w:rsidTr="006B6DA8">
        <w:trPr>
          <w:trHeight w:val="606"/>
          <w:jc w:val="center"/>
        </w:trPr>
        <w:tc>
          <w:tcPr>
            <w:tcW w:w="9582" w:type="dxa"/>
            <w:gridSpan w:val="14"/>
            <w:vAlign w:val="center"/>
          </w:tcPr>
          <w:p w:rsidR="00585B0A" w:rsidRPr="00585B0A" w:rsidRDefault="00585B0A" w:rsidP="00585B0A">
            <w:pPr>
              <w:jc w:val="center"/>
              <w:rPr>
                <w:rFonts w:ascii="Calibri" w:eastAsia="仿宋_GB2312" w:hAnsi="Calibri" w:cs="Times New Roman"/>
                <w:b/>
                <w:sz w:val="24"/>
              </w:rPr>
            </w:pPr>
            <w:r w:rsidRPr="00585B0A">
              <w:rPr>
                <w:rFonts w:ascii="Calibri" w:eastAsia="仿宋_GB2312" w:hAnsi="Calibri" w:cs="Times New Roman" w:hint="eastAsia"/>
                <w:b/>
                <w:sz w:val="24"/>
              </w:rPr>
              <w:t>一、项</w:t>
            </w:r>
            <w:r w:rsidRPr="00585B0A">
              <w:rPr>
                <w:rFonts w:ascii="Calibri" w:eastAsia="仿宋_GB2312" w:hAnsi="Calibri" w:cs="Times New Roman" w:hint="eastAsia"/>
                <w:b/>
                <w:sz w:val="24"/>
              </w:rPr>
              <w:t xml:space="preserve"> </w:t>
            </w:r>
            <w:r w:rsidRPr="00585B0A">
              <w:rPr>
                <w:rFonts w:ascii="Calibri" w:eastAsia="仿宋_GB2312" w:hAnsi="Calibri" w:cs="Times New Roman" w:hint="eastAsia"/>
                <w:b/>
                <w:sz w:val="24"/>
              </w:rPr>
              <w:t>目</w:t>
            </w:r>
            <w:r w:rsidRPr="00585B0A">
              <w:rPr>
                <w:rFonts w:ascii="Calibri" w:eastAsia="仿宋_GB2312" w:hAnsi="Calibri" w:cs="Times New Roman" w:hint="eastAsia"/>
                <w:b/>
                <w:sz w:val="24"/>
              </w:rPr>
              <w:t xml:space="preserve"> </w:t>
            </w:r>
            <w:r w:rsidRPr="00585B0A">
              <w:rPr>
                <w:rFonts w:ascii="Calibri" w:eastAsia="仿宋_GB2312" w:hAnsi="Calibri" w:cs="Times New Roman" w:hint="eastAsia"/>
                <w:b/>
                <w:sz w:val="24"/>
              </w:rPr>
              <w:t>基</w:t>
            </w:r>
            <w:r w:rsidRPr="00585B0A">
              <w:rPr>
                <w:rFonts w:ascii="Calibri" w:eastAsia="仿宋_GB2312" w:hAnsi="Calibri" w:cs="Times New Roman" w:hint="eastAsia"/>
                <w:b/>
                <w:sz w:val="24"/>
              </w:rPr>
              <w:t xml:space="preserve"> </w:t>
            </w:r>
            <w:r w:rsidRPr="00585B0A">
              <w:rPr>
                <w:rFonts w:ascii="Calibri" w:eastAsia="仿宋_GB2312" w:hAnsi="Calibri" w:cs="Times New Roman" w:hint="eastAsia"/>
                <w:b/>
                <w:sz w:val="24"/>
              </w:rPr>
              <w:t>本</w:t>
            </w:r>
            <w:r w:rsidRPr="00585B0A">
              <w:rPr>
                <w:rFonts w:ascii="Calibri" w:eastAsia="仿宋_GB2312" w:hAnsi="Calibri" w:cs="Times New Roman" w:hint="eastAsia"/>
                <w:b/>
                <w:sz w:val="24"/>
              </w:rPr>
              <w:t xml:space="preserve"> </w:t>
            </w:r>
            <w:r w:rsidRPr="00585B0A">
              <w:rPr>
                <w:rFonts w:ascii="Calibri" w:eastAsia="仿宋_GB2312" w:hAnsi="Calibri" w:cs="Times New Roman" w:hint="eastAsia"/>
                <w:b/>
                <w:sz w:val="24"/>
              </w:rPr>
              <w:t>概</w:t>
            </w:r>
            <w:r w:rsidRPr="00585B0A">
              <w:rPr>
                <w:rFonts w:ascii="Calibri" w:eastAsia="仿宋_GB2312" w:hAnsi="Calibri" w:cs="Times New Roman" w:hint="eastAsia"/>
                <w:b/>
                <w:sz w:val="24"/>
              </w:rPr>
              <w:t xml:space="preserve"> </w:t>
            </w:r>
            <w:r w:rsidRPr="00585B0A">
              <w:rPr>
                <w:rFonts w:ascii="Calibri" w:eastAsia="仿宋_GB2312" w:hAnsi="Calibri" w:cs="Times New Roman" w:hint="eastAsia"/>
                <w:b/>
                <w:sz w:val="24"/>
              </w:rPr>
              <w:t>况</w:t>
            </w:r>
          </w:p>
        </w:tc>
      </w:tr>
      <w:tr w:rsidR="00585B0A" w:rsidRPr="00585B0A" w:rsidTr="006B6DA8">
        <w:trPr>
          <w:trHeight w:val="558"/>
          <w:jc w:val="center"/>
        </w:trPr>
        <w:tc>
          <w:tcPr>
            <w:tcW w:w="1662" w:type="dxa"/>
            <w:gridSpan w:val="2"/>
            <w:vAlign w:val="center"/>
          </w:tcPr>
          <w:p w:rsidR="00585B0A" w:rsidRPr="00585B0A" w:rsidRDefault="00585B0A" w:rsidP="00585B0A">
            <w:pPr>
              <w:jc w:val="center"/>
              <w:rPr>
                <w:rFonts w:ascii="Calibri" w:eastAsia="仿宋_GB2312" w:hAnsi="Calibri" w:cs="Times New Roman"/>
                <w:sz w:val="24"/>
              </w:rPr>
            </w:pPr>
            <w:r w:rsidRPr="00585B0A">
              <w:rPr>
                <w:rFonts w:ascii="Calibri" w:eastAsia="仿宋_GB2312" w:hAnsi="Calibri" w:cs="Times New Roman" w:hint="eastAsia"/>
                <w:sz w:val="24"/>
              </w:rPr>
              <w:t>项目负责人</w:t>
            </w:r>
          </w:p>
        </w:tc>
        <w:tc>
          <w:tcPr>
            <w:tcW w:w="3240" w:type="dxa"/>
            <w:gridSpan w:val="6"/>
            <w:vAlign w:val="center"/>
          </w:tcPr>
          <w:p w:rsidR="00585B0A" w:rsidRPr="00585B0A" w:rsidRDefault="00585B0A" w:rsidP="00585B0A">
            <w:pPr>
              <w:jc w:val="center"/>
              <w:rPr>
                <w:rFonts w:ascii="Calibri" w:eastAsia="仿宋_GB2312" w:hAnsi="Calibri" w:cs="Times New Roman"/>
                <w:sz w:val="24"/>
              </w:rPr>
            </w:pPr>
          </w:p>
        </w:tc>
        <w:tc>
          <w:tcPr>
            <w:tcW w:w="1347" w:type="dxa"/>
            <w:gridSpan w:val="2"/>
            <w:vAlign w:val="center"/>
          </w:tcPr>
          <w:p w:rsidR="00585B0A" w:rsidRPr="00585B0A" w:rsidRDefault="00585B0A" w:rsidP="00585B0A">
            <w:pPr>
              <w:jc w:val="center"/>
              <w:rPr>
                <w:rFonts w:ascii="Calibri" w:eastAsia="仿宋_GB2312" w:hAnsi="Calibri" w:cs="Times New Roman"/>
                <w:sz w:val="24"/>
              </w:rPr>
            </w:pPr>
            <w:r w:rsidRPr="00585B0A">
              <w:rPr>
                <w:rFonts w:ascii="Calibri" w:eastAsia="仿宋_GB2312" w:hAnsi="Calibri" w:cs="Times New Roman" w:hint="eastAsia"/>
                <w:sz w:val="24"/>
              </w:rPr>
              <w:t>联系电话</w:t>
            </w:r>
          </w:p>
        </w:tc>
        <w:tc>
          <w:tcPr>
            <w:tcW w:w="3333" w:type="dxa"/>
            <w:gridSpan w:val="4"/>
            <w:vAlign w:val="center"/>
          </w:tcPr>
          <w:p w:rsidR="00585B0A" w:rsidRPr="00585B0A" w:rsidRDefault="00585B0A" w:rsidP="00585B0A">
            <w:pPr>
              <w:rPr>
                <w:rFonts w:ascii="Calibri" w:eastAsia="仿宋_GB2312" w:hAnsi="Calibri" w:cs="Times New Roman"/>
                <w:sz w:val="24"/>
              </w:rPr>
            </w:pPr>
          </w:p>
        </w:tc>
      </w:tr>
      <w:tr w:rsidR="00585B0A" w:rsidRPr="00585B0A" w:rsidTr="006B6DA8">
        <w:trPr>
          <w:trHeight w:val="552"/>
          <w:jc w:val="center"/>
        </w:trPr>
        <w:tc>
          <w:tcPr>
            <w:tcW w:w="1662" w:type="dxa"/>
            <w:gridSpan w:val="2"/>
            <w:vAlign w:val="center"/>
          </w:tcPr>
          <w:p w:rsidR="00585B0A" w:rsidRPr="00585B0A" w:rsidRDefault="00585B0A" w:rsidP="00585B0A">
            <w:pPr>
              <w:jc w:val="center"/>
              <w:rPr>
                <w:rFonts w:ascii="Calibri" w:eastAsia="仿宋_GB2312" w:hAnsi="Calibri" w:cs="Times New Roman"/>
                <w:sz w:val="24"/>
              </w:rPr>
            </w:pPr>
            <w:r w:rsidRPr="00585B0A">
              <w:rPr>
                <w:rFonts w:ascii="Calibri" w:eastAsia="仿宋_GB2312" w:hAnsi="Calibri" w:cs="Times New Roman" w:hint="eastAsia"/>
                <w:sz w:val="24"/>
              </w:rPr>
              <w:t>项目地址</w:t>
            </w:r>
          </w:p>
        </w:tc>
        <w:tc>
          <w:tcPr>
            <w:tcW w:w="3240" w:type="dxa"/>
            <w:gridSpan w:val="6"/>
            <w:vAlign w:val="center"/>
          </w:tcPr>
          <w:p w:rsidR="00585B0A" w:rsidRPr="00585B0A" w:rsidRDefault="00585B0A" w:rsidP="00585B0A">
            <w:pPr>
              <w:jc w:val="center"/>
              <w:rPr>
                <w:rFonts w:ascii="Calibri" w:eastAsia="仿宋_GB2312" w:hAnsi="Calibri" w:cs="Times New Roman"/>
                <w:sz w:val="24"/>
              </w:rPr>
            </w:pPr>
          </w:p>
        </w:tc>
        <w:tc>
          <w:tcPr>
            <w:tcW w:w="1347" w:type="dxa"/>
            <w:gridSpan w:val="2"/>
            <w:vAlign w:val="center"/>
          </w:tcPr>
          <w:p w:rsidR="00585B0A" w:rsidRPr="00585B0A" w:rsidRDefault="00585B0A" w:rsidP="00585B0A">
            <w:pPr>
              <w:jc w:val="center"/>
              <w:rPr>
                <w:rFonts w:ascii="Calibri" w:eastAsia="仿宋_GB2312" w:hAnsi="Calibri" w:cs="Times New Roman"/>
                <w:sz w:val="24"/>
              </w:rPr>
            </w:pPr>
            <w:r w:rsidRPr="00585B0A">
              <w:rPr>
                <w:rFonts w:ascii="Calibri" w:eastAsia="仿宋_GB2312" w:hAnsi="Calibri" w:cs="Times New Roman" w:hint="eastAsia"/>
                <w:sz w:val="24"/>
              </w:rPr>
              <w:t>邮</w:t>
            </w:r>
            <w:r w:rsidRPr="00585B0A">
              <w:rPr>
                <w:rFonts w:ascii="Calibri" w:eastAsia="仿宋_GB2312" w:hAnsi="Calibri" w:cs="Times New Roman" w:hint="eastAsia"/>
                <w:sz w:val="24"/>
              </w:rPr>
              <w:t xml:space="preserve"> </w:t>
            </w:r>
            <w:r w:rsidRPr="00585B0A">
              <w:rPr>
                <w:rFonts w:ascii="Calibri" w:eastAsia="仿宋_GB2312" w:hAnsi="Calibri" w:cs="Times New Roman" w:hint="eastAsia"/>
                <w:sz w:val="24"/>
              </w:rPr>
              <w:t>编</w:t>
            </w:r>
          </w:p>
        </w:tc>
        <w:tc>
          <w:tcPr>
            <w:tcW w:w="3333" w:type="dxa"/>
            <w:gridSpan w:val="4"/>
            <w:vAlign w:val="center"/>
          </w:tcPr>
          <w:p w:rsidR="00585B0A" w:rsidRPr="00585B0A" w:rsidRDefault="00585B0A" w:rsidP="00585B0A">
            <w:pPr>
              <w:rPr>
                <w:rFonts w:ascii="Calibri" w:eastAsia="仿宋_GB2312" w:hAnsi="Calibri" w:cs="Times New Roman"/>
                <w:sz w:val="24"/>
              </w:rPr>
            </w:pPr>
          </w:p>
        </w:tc>
      </w:tr>
      <w:tr w:rsidR="00585B0A" w:rsidRPr="00585B0A" w:rsidTr="006B6DA8">
        <w:trPr>
          <w:trHeight w:val="624"/>
          <w:jc w:val="center"/>
        </w:trPr>
        <w:tc>
          <w:tcPr>
            <w:tcW w:w="1662" w:type="dxa"/>
            <w:gridSpan w:val="2"/>
            <w:vAlign w:val="center"/>
          </w:tcPr>
          <w:p w:rsidR="00585B0A" w:rsidRPr="00585B0A" w:rsidRDefault="00585B0A" w:rsidP="00585B0A">
            <w:pPr>
              <w:rPr>
                <w:rFonts w:ascii="Calibri" w:eastAsia="仿宋_GB2312" w:hAnsi="Calibri" w:cs="Times New Roman"/>
                <w:sz w:val="24"/>
              </w:rPr>
            </w:pPr>
            <w:r w:rsidRPr="00585B0A">
              <w:rPr>
                <w:rFonts w:ascii="Calibri" w:eastAsia="仿宋_GB2312" w:hAnsi="Calibri" w:cs="Times New Roman" w:hint="eastAsia"/>
                <w:sz w:val="24"/>
              </w:rPr>
              <w:t>项目起止时间</w:t>
            </w:r>
          </w:p>
        </w:tc>
        <w:tc>
          <w:tcPr>
            <w:tcW w:w="7920" w:type="dxa"/>
            <w:gridSpan w:val="12"/>
            <w:vAlign w:val="center"/>
          </w:tcPr>
          <w:p w:rsidR="00585B0A" w:rsidRPr="00585B0A" w:rsidRDefault="00585B0A" w:rsidP="00585B0A">
            <w:pPr>
              <w:rPr>
                <w:rFonts w:ascii="Calibri" w:eastAsia="仿宋_GB2312" w:hAnsi="Calibri" w:cs="Times New Roman"/>
                <w:sz w:val="24"/>
              </w:rPr>
            </w:pPr>
            <w:r w:rsidRPr="00585B0A">
              <w:rPr>
                <w:rFonts w:ascii="Calibri" w:eastAsia="仿宋_GB2312" w:hAnsi="Calibri" w:cs="Times New Roman" w:hint="eastAsia"/>
                <w:sz w:val="24"/>
              </w:rPr>
              <w:t>年</w:t>
            </w:r>
            <w:r w:rsidRPr="00585B0A">
              <w:rPr>
                <w:rFonts w:ascii="Calibri" w:eastAsia="仿宋_GB2312" w:hAnsi="Calibri" w:cs="Times New Roman" w:hint="eastAsia"/>
                <w:sz w:val="24"/>
              </w:rPr>
              <w:t xml:space="preserve">       </w:t>
            </w:r>
            <w:r w:rsidRPr="00585B0A">
              <w:rPr>
                <w:rFonts w:ascii="Calibri" w:eastAsia="仿宋_GB2312" w:hAnsi="Calibri" w:cs="Times New Roman" w:hint="eastAsia"/>
                <w:sz w:val="24"/>
              </w:rPr>
              <w:t>月起至</w:t>
            </w:r>
            <w:r w:rsidRPr="00585B0A">
              <w:rPr>
                <w:rFonts w:ascii="Calibri" w:eastAsia="仿宋_GB2312" w:hAnsi="Calibri" w:cs="Times New Roman" w:hint="eastAsia"/>
                <w:sz w:val="24"/>
              </w:rPr>
              <w:t xml:space="preserve">          </w:t>
            </w:r>
            <w:r w:rsidRPr="00585B0A">
              <w:rPr>
                <w:rFonts w:ascii="Calibri" w:eastAsia="仿宋_GB2312" w:hAnsi="Calibri" w:cs="Times New Roman" w:hint="eastAsia"/>
                <w:sz w:val="24"/>
              </w:rPr>
              <w:t>年</w:t>
            </w:r>
            <w:r w:rsidRPr="00585B0A">
              <w:rPr>
                <w:rFonts w:ascii="Calibri" w:eastAsia="仿宋_GB2312" w:hAnsi="Calibri" w:cs="Times New Roman" w:hint="eastAsia"/>
                <w:sz w:val="24"/>
              </w:rPr>
              <w:t xml:space="preserve">       </w:t>
            </w:r>
            <w:r w:rsidRPr="00585B0A">
              <w:rPr>
                <w:rFonts w:ascii="Calibri" w:eastAsia="仿宋_GB2312" w:hAnsi="Calibri" w:cs="Times New Roman" w:hint="eastAsia"/>
                <w:sz w:val="24"/>
              </w:rPr>
              <w:t>月止</w:t>
            </w:r>
          </w:p>
        </w:tc>
      </w:tr>
      <w:tr w:rsidR="00585B0A" w:rsidRPr="00585B0A" w:rsidTr="006B6DA8">
        <w:trPr>
          <w:trHeight w:val="748"/>
          <w:jc w:val="center"/>
        </w:trPr>
        <w:tc>
          <w:tcPr>
            <w:tcW w:w="1662" w:type="dxa"/>
            <w:gridSpan w:val="2"/>
            <w:tcBorders>
              <w:bottom w:val="single" w:sz="4" w:space="0" w:color="auto"/>
            </w:tcBorders>
            <w:vAlign w:val="center"/>
          </w:tcPr>
          <w:p w:rsidR="00585B0A" w:rsidRPr="00585B0A" w:rsidRDefault="00585B0A" w:rsidP="00585B0A">
            <w:pPr>
              <w:spacing w:line="360" w:lineRule="exact"/>
              <w:jc w:val="center"/>
              <w:rPr>
                <w:rFonts w:ascii="Calibri" w:eastAsia="仿宋_GB2312" w:hAnsi="Calibri" w:cs="Times New Roman"/>
                <w:sz w:val="24"/>
              </w:rPr>
            </w:pPr>
            <w:r w:rsidRPr="00585B0A">
              <w:rPr>
                <w:rFonts w:ascii="Calibri" w:eastAsia="仿宋_GB2312" w:hAnsi="Calibri" w:cs="Times New Roman" w:hint="eastAsia"/>
                <w:sz w:val="24"/>
              </w:rPr>
              <w:t>计划安排资金</w:t>
            </w:r>
          </w:p>
          <w:p w:rsidR="00585B0A" w:rsidRPr="00585B0A" w:rsidRDefault="00585B0A" w:rsidP="00585B0A">
            <w:pPr>
              <w:spacing w:line="360" w:lineRule="exact"/>
              <w:jc w:val="center"/>
              <w:rPr>
                <w:rFonts w:ascii="Calibri" w:eastAsia="仿宋_GB2312" w:hAnsi="Calibri" w:cs="Times New Roman"/>
                <w:sz w:val="24"/>
              </w:rPr>
            </w:pPr>
            <w:r w:rsidRPr="00585B0A">
              <w:rPr>
                <w:rFonts w:ascii="Calibri" w:eastAsia="仿宋_GB2312" w:hAnsi="Calibri" w:cs="Times New Roman" w:hint="eastAsia"/>
                <w:sz w:val="24"/>
              </w:rPr>
              <w:t>（万元）</w:t>
            </w:r>
          </w:p>
        </w:tc>
        <w:tc>
          <w:tcPr>
            <w:tcW w:w="720" w:type="dxa"/>
            <w:gridSpan w:val="2"/>
            <w:tcBorders>
              <w:bottom w:val="single" w:sz="4" w:space="0" w:color="auto"/>
            </w:tcBorders>
            <w:vAlign w:val="center"/>
          </w:tcPr>
          <w:p w:rsidR="00585B0A" w:rsidRPr="00585B0A" w:rsidRDefault="00585B0A" w:rsidP="00585B0A">
            <w:pPr>
              <w:spacing w:line="360" w:lineRule="exact"/>
              <w:jc w:val="center"/>
              <w:rPr>
                <w:rFonts w:ascii="Calibri" w:eastAsia="仿宋_GB2312" w:hAnsi="Calibri" w:cs="Times New Roman"/>
                <w:sz w:val="24"/>
              </w:rPr>
            </w:pPr>
          </w:p>
        </w:tc>
        <w:tc>
          <w:tcPr>
            <w:tcW w:w="1800" w:type="dxa"/>
            <w:tcBorders>
              <w:bottom w:val="single" w:sz="4" w:space="0" w:color="auto"/>
            </w:tcBorders>
            <w:vAlign w:val="center"/>
          </w:tcPr>
          <w:p w:rsidR="00585B0A" w:rsidRPr="00585B0A" w:rsidRDefault="00585B0A" w:rsidP="00585B0A">
            <w:pPr>
              <w:spacing w:line="360" w:lineRule="exact"/>
              <w:jc w:val="center"/>
              <w:rPr>
                <w:rFonts w:ascii="Calibri" w:eastAsia="仿宋_GB2312" w:hAnsi="Calibri" w:cs="Times New Roman"/>
                <w:sz w:val="24"/>
              </w:rPr>
            </w:pPr>
            <w:r w:rsidRPr="00585B0A">
              <w:rPr>
                <w:rFonts w:ascii="Calibri" w:eastAsia="仿宋_GB2312" w:hAnsi="Calibri" w:cs="Times New Roman" w:hint="eastAsia"/>
                <w:sz w:val="24"/>
              </w:rPr>
              <w:t>实际到位资金</w:t>
            </w:r>
          </w:p>
          <w:p w:rsidR="00585B0A" w:rsidRPr="00585B0A" w:rsidRDefault="00585B0A" w:rsidP="00585B0A">
            <w:pPr>
              <w:spacing w:line="360" w:lineRule="exact"/>
              <w:jc w:val="center"/>
              <w:rPr>
                <w:rFonts w:ascii="Calibri" w:eastAsia="仿宋_GB2312" w:hAnsi="Calibri" w:cs="Times New Roman"/>
                <w:sz w:val="24"/>
              </w:rPr>
            </w:pPr>
            <w:r w:rsidRPr="00585B0A">
              <w:rPr>
                <w:rFonts w:ascii="Calibri" w:eastAsia="仿宋_GB2312" w:hAnsi="Calibri" w:cs="Times New Roman" w:hint="eastAsia"/>
                <w:sz w:val="24"/>
              </w:rPr>
              <w:t>（万元）</w:t>
            </w:r>
          </w:p>
        </w:tc>
        <w:tc>
          <w:tcPr>
            <w:tcW w:w="720" w:type="dxa"/>
            <w:gridSpan w:val="3"/>
            <w:tcBorders>
              <w:bottom w:val="single" w:sz="4" w:space="0" w:color="auto"/>
            </w:tcBorders>
            <w:vAlign w:val="center"/>
          </w:tcPr>
          <w:p w:rsidR="00585B0A" w:rsidRPr="00585B0A" w:rsidRDefault="00585B0A" w:rsidP="00585B0A">
            <w:pPr>
              <w:spacing w:line="360" w:lineRule="exact"/>
              <w:jc w:val="center"/>
              <w:rPr>
                <w:rFonts w:ascii="Calibri" w:eastAsia="仿宋_GB2312" w:hAnsi="Calibri" w:cs="Times New Roman"/>
                <w:sz w:val="24"/>
              </w:rPr>
            </w:pPr>
          </w:p>
        </w:tc>
        <w:tc>
          <w:tcPr>
            <w:tcW w:w="1644" w:type="dxa"/>
            <w:gridSpan w:val="3"/>
            <w:tcBorders>
              <w:bottom w:val="single" w:sz="4" w:space="0" w:color="auto"/>
            </w:tcBorders>
            <w:vAlign w:val="center"/>
          </w:tcPr>
          <w:p w:rsidR="00585B0A" w:rsidRPr="00585B0A" w:rsidRDefault="00585B0A" w:rsidP="00585B0A">
            <w:pPr>
              <w:spacing w:line="360" w:lineRule="exact"/>
              <w:jc w:val="center"/>
              <w:rPr>
                <w:rFonts w:ascii="Calibri" w:eastAsia="仿宋_GB2312" w:hAnsi="Calibri" w:cs="Times New Roman"/>
                <w:sz w:val="24"/>
              </w:rPr>
            </w:pPr>
            <w:r w:rsidRPr="00585B0A">
              <w:rPr>
                <w:rFonts w:ascii="Calibri" w:eastAsia="仿宋_GB2312" w:hAnsi="Calibri" w:cs="Times New Roman" w:hint="eastAsia"/>
                <w:sz w:val="24"/>
              </w:rPr>
              <w:t>实际支出</w:t>
            </w:r>
          </w:p>
          <w:p w:rsidR="00585B0A" w:rsidRPr="00585B0A" w:rsidRDefault="00585B0A" w:rsidP="00585B0A">
            <w:pPr>
              <w:spacing w:line="360" w:lineRule="exact"/>
              <w:jc w:val="center"/>
              <w:rPr>
                <w:rFonts w:ascii="Calibri" w:eastAsia="仿宋_GB2312" w:hAnsi="Calibri" w:cs="Times New Roman"/>
                <w:sz w:val="24"/>
              </w:rPr>
            </w:pPr>
            <w:r w:rsidRPr="00585B0A">
              <w:rPr>
                <w:rFonts w:ascii="Calibri" w:eastAsia="仿宋_GB2312" w:hAnsi="Calibri" w:cs="Times New Roman" w:hint="eastAsia"/>
                <w:sz w:val="24"/>
              </w:rPr>
              <w:t>（万元）</w:t>
            </w:r>
          </w:p>
        </w:tc>
        <w:tc>
          <w:tcPr>
            <w:tcW w:w="720" w:type="dxa"/>
            <w:tcBorders>
              <w:bottom w:val="single" w:sz="4" w:space="0" w:color="auto"/>
            </w:tcBorders>
            <w:vAlign w:val="center"/>
          </w:tcPr>
          <w:p w:rsidR="00585B0A" w:rsidRPr="00585B0A" w:rsidRDefault="00585B0A" w:rsidP="00585B0A">
            <w:pPr>
              <w:spacing w:line="400" w:lineRule="exact"/>
              <w:jc w:val="center"/>
              <w:rPr>
                <w:rFonts w:ascii="Calibri" w:eastAsia="仿宋_GB2312" w:hAnsi="Calibri" w:cs="Times New Roman"/>
                <w:sz w:val="24"/>
              </w:rPr>
            </w:pPr>
          </w:p>
        </w:tc>
        <w:tc>
          <w:tcPr>
            <w:tcW w:w="1620" w:type="dxa"/>
            <w:tcBorders>
              <w:bottom w:val="single" w:sz="4" w:space="0" w:color="auto"/>
            </w:tcBorders>
            <w:vAlign w:val="center"/>
          </w:tcPr>
          <w:p w:rsidR="00585B0A" w:rsidRPr="00585B0A" w:rsidRDefault="00585B0A" w:rsidP="00585B0A">
            <w:pPr>
              <w:spacing w:line="400" w:lineRule="exact"/>
              <w:jc w:val="center"/>
              <w:rPr>
                <w:rFonts w:ascii="Calibri" w:eastAsia="仿宋_GB2312" w:hAnsi="Calibri" w:cs="Times New Roman"/>
                <w:sz w:val="24"/>
              </w:rPr>
            </w:pPr>
            <w:r w:rsidRPr="00585B0A">
              <w:rPr>
                <w:rFonts w:ascii="Calibri" w:eastAsia="仿宋_GB2312" w:hAnsi="Calibri" w:cs="Times New Roman" w:hint="eastAsia"/>
                <w:sz w:val="24"/>
              </w:rPr>
              <w:t>结余</w:t>
            </w:r>
          </w:p>
          <w:p w:rsidR="00585B0A" w:rsidRPr="00585B0A" w:rsidRDefault="00585B0A" w:rsidP="00585B0A">
            <w:pPr>
              <w:spacing w:line="400" w:lineRule="exact"/>
              <w:jc w:val="center"/>
              <w:rPr>
                <w:rFonts w:ascii="Calibri" w:eastAsia="仿宋_GB2312" w:hAnsi="Calibri" w:cs="Times New Roman"/>
                <w:sz w:val="24"/>
              </w:rPr>
            </w:pPr>
            <w:r w:rsidRPr="00585B0A">
              <w:rPr>
                <w:rFonts w:ascii="Calibri" w:eastAsia="仿宋_GB2312" w:hAnsi="Calibri" w:cs="Times New Roman" w:hint="eastAsia"/>
                <w:sz w:val="24"/>
              </w:rPr>
              <w:t>（万元）</w:t>
            </w:r>
          </w:p>
        </w:tc>
        <w:tc>
          <w:tcPr>
            <w:tcW w:w="696" w:type="dxa"/>
            <w:tcBorders>
              <w:bottom w:val="single" w:sz="4" w:space="0" w:color="auto"/>
            </w:tcBorders>
            <w:vAlign w:val="center"/>
          </w:tcPr>
          <w:p w:rsidR="00585B0A" w:rsidRPr="00585B0A" w:rsidRDefault="00585B0A" w:rsidP="00585B0A">
            <w:pPr>
              <w:jc w:val="center"/>
              <w:rPr>
                <w:rFonts w:ascii="Calibri" w:eastAsia="仿宋_GB2312" w:hAnsi="Calibri" w:cs="Times New Roman"/>
                <w:b/>
                <w:sz w:val="24"/>
              </w:rPr>
            </w:pPr>
          </w:p>
        </w:tc>
      </w:tr>
      <w:tr w:rsidR="00585B0A" w:rsidRPr="00585B0A" w:rsidTr="006B6DA8">
        <w:trPr>
          <w:trHeight w:val="680"/>
          <w:jc w:val="center"/>
        </w:trPr>
        <w:tc>
          <w:tcPr>
            <w:tcW w:w="1662" w:type="dxa"/>
            <w:gridSpan w:val="2"/>
            <w:tcBorders>
              <w:bottom w:val="single" w:sz="4" w:space="0" w:color="auto"/>
            </w:tcBorders>
            <w:vAlign w:val="center"/>
          </w:tcPr>
          <w:p w:rsidR="00585B0A" w:rsidRPr="00585B0A" w:rsidRDefault="00585B0A" w:rsidP="00585B0A">
            <w:pPr>
              <w:rPr>
                <w:rFonts w:ascii="Calibri" w:eastAsia="仿宋_GB2312" w:hAnsi="Calibri" w:cs="Times New Roman"/>
                <w:spacing w:val="-10"/>
                <w:sz w:val="24"/>
              </w:rPr>
            </w:pPr>
            <w:r w:rsidRPr="00585B0A">
              <w:rPr>
                <w:rFonts w:ascii="Calibri" w:eastAsia="仿宋_GB2312" w:hAnsi="Calibri" w:cs="Times New Roman" w:hint="eastAsia"/>
                <w:spacing w:val="-10"/>
                <w:sz w:val="24"/>
              </w:rPr>
              <w:t>其中：中央财政</w:t>
            </w:r>
          </w:p>
        </w:tc>
        <w:tc>
          <w:tcPr>
            <w:tcW w:w="720" w:type="dxa"/>
            <w:gridSpan w:val="2"/>
            <w:tcBorders>
              <w:bottom w:val="single" w:sz="4" w:space="0" w:color="auto"/>
            </w:tcBorders>
            <w:vAlign w:val="center"/>
          </w:tcPr>
          <w:p w:rsidR="00585B0A" w:rsidRPr="00585B0A" w:rsidRDefault="00585B0A" w:rsidP="00585B0A">
            <w:pPr>
              <w:rPr>
                <w:rFonts w:ascii="Calibri" w:eastAsia="仿宋_GB2312" w:hAnsi="Calibri" w:cs="Times New Roman"/>
                <w:spacing w:val="-6"/>
                <w:sz w:val="24"/>
              </w:rPr>
            </w:pPr>
          </w:p>
        </w:tc>
        <w:tc>
          <w:tcPr>
            <w:tcW w:w="1800" w:type="dxa"/>
            <w:tcBorders>
              <w:bottom w:val="single" w:sz="4" w:space="0" w:color="auto"/>
            </w:tcBorders>
            <w:vAlign w:val="center"/>
          </w:tcPr>
          <w:p w:rsidR="00585B0A" w:rsidRPr="00585B0A" w:rsidRDefault="00585B0A" w:rsidP="00585B0A">
            <w:pPr>
              <w:rPr>
                <w:rFonts w:ascii="Calibri" w:eastAsia="仿宋_GB2312" w:hAnsi="Calibri" w:cs="Times New Roman"/>
                <w:spacing w:val="-6"/>
                <w:sz w:val="24"/>
              </w:rPr>
            </w:pPr>
            <w:r w:rsidRPr="00585B0A">
              <w:rPr>
                <w:rFonts w:ascii="Calibri" w:eastAsia="仿宋_GB2312" w:hAnsi="Calibri" w:cs="Times New Roman" w:hint="eastAsia"/>
                <w:spacing w:val="-6"/>
                <w:sz w:val="24"/>
              </w:rPr>
              <w:t>其中：中央财政</w:t>
            </w:r>
          </w:p>
        </w:tc>
        <w:tc>
          <w:tcPr>
            <w:tcW w:w="720" w:type="dxa"/>
            <w:gridSpan w:val="3"/>
            <w:tcBorders>
              <w:bottom w:val="single" w:sz="4" w:space="0" w:color="auto"/>
            </w:tcBorders>
            <w:vAlign w:val="center"/>
          </w:tcPr>
          <w:p w:rsidR="00585B0A" w:rsidRPr="00585B0A" w:rsidRDefault="00585B0A" w:rsidP="00585B0A">
            <w:pPr>
              <w:rPr>
                <w:rFonts w:ascii="Calibri" w:eastAsia="仿宋_GB2312" w:hAnsi="Calibri" w:cs="Times New Roman"/>
                <w:spacing w:val="-6"/>
                <w:sz w:val="24"/>
              </w:rPr>
            </w:pPr>
          </w:p>
        </w:tc>
        <w:tc>
          <w:tcPr>
            <w:tcW w:w="1644" w:type="dxa"/>
            <w:gridSpan w:val="3"/>
            <w:tcBorders>
              <w:bottom w:val="single" w:sz="4" w:space="0" w:color="auto"/>
            </w:tcBorders>
            <w:vAlign w:val="center"/>
          </w:tcPr>
          <w:p w:rsidR="00585B0A" w:rsidRPr="00585B0A" w:rsidRDefault="00585B0A" w:rsidP="00585B0A">
            <w:pPr>
              <w:rPr>
                <w:rFonts w:ascii="Calibri" w:eastAsia="仿宋_GB2312" w:hAnsi="Calibri" w:cs="Times New Roman"/>
                <w:spacing w:val="-16"/>
                <w:sz w:val="24"/>
              </w:rPr>
            </w:pPr>
            <w:r w:rsidRPr="00585B0A">
              <w:rPr>
                <w:rFonts w:ascii="Calibri" w:eastAsia="仿宋_GB2312" w:hAnsi="Calibri" w:cs="Times New Roman" w:hint="eastAsia"/>
                <w:spacing w:val="-16"/>
                <w:sz w:val="24"/>
              </w:rPr>
              <w:t>其中：中央财政</w:t>
            </w:r>
          </w:p>
        </w:tc>
        <w:tc>
          <w:tcPr>
            <w:tcW w:w="720" w:type="dxa"/>
            <w:tcBorders>
              <w:bottom w:val="single" w:sz="4" w:space="0" w:color="auto"/>
            </w:tcBorders>
            <w:vAlign w:val="center"/>
          </w:tcPr>
          <w:p w:rsidR="00585B0A" w:rsidRPr="00585B0A" w:rsidRDefault="00585B0A" w:rsidP="00585B0A">
            <w:pPr>
              <w:rPr>
                <w:rFonts w:ascii="Calibri" w:eastAsia="仿宋_GB2312" w:hAnsi="Calibri" w:cs="Times New Roman"/>
                <w:spacing w:val="-6"/>
                <w:sz w:val="24"/>
              </w:rPr>
            </w:pPr>
          </w:p>
        </w:tc>
        <w:tc>
          <w:tcPr>
            <w:tcW w:w="1620" w:type="dxa"/>
            <w:tcBorders>
              <w:bottom w:val="single" w:sz="4" w:space="0" w:color="auto"/>
            </w:tcBorders>
            <w:vAlign w:val="center"/>
          </w:tcPr>
          <w:p w:rsidR="00585B0A" w:rsidRPr="00585B0A" w:rsidRDefault="00585B0A" w:rsidP="00585B0A">
            <w:pPr>
              <w:rPr>
                <w:rFonts w:ascii="Calibri" w:eastAsia="仿宋_GB2312" w:hAnsi="Calibri" w:cs="Times New Roman"/>
                <w:spacing w:val="-16"/>
                <w:sz w:val="24"/>
              </w:rPr>
            </w:pPr>
            <w:r w:rsidRPr="00585B0A">
              <w:rPr>
                <w:rFonts w:ascii="Calibri" w:eastAsia="仿宋_GB2312" w:hAnsi="Calibri" w:cs="Times New Roman" w:hint="eastAsia"/>
                <w:spacing w:val="-16"/>
                <w:sz w:val="24"/>
              </w:rPr>
              <w:t>其中：中央财政</w:t>
            </w:r>
          </w:p>
        </w:tc>
        <w:tc>
          <w:tcPr>
            <w:tcW w:w="696" w:type="dxa"/>
            <w:tcBorders>
              <w:bottom w:val="single" w:sz="4" w:space="0" w:color="auto"/>
            </w:tcBorders>
            <w:vAlign w:val="center"/>
          </w:tcPr>
          <w:p w:rsidR="00585B0A" w:rsidRPr="00585B0A" w:rsidRDefault="00585B0A" w:rsidP="00585B0A">
            <w:pPr>
              <w:jc w:val="center"/>
              <w:rPr>
                <w:rFonts w:ascii="Calibri" w:eastAsia="仿宋_GB2312" w:hAnsi="Calibri" w:cs="Times New Roman"/>
                <w:b/>
                <w:sz w:val="24"/>
              </w:rPr>
            </w:pPr>
          </w:p>
        </w:tc>
      </w:tr>
      <w:tr w:rsidR="00585B0A" w:rsidRPr="00585B0A" w:rsidTr="006B6DA8">
        <w:trPr>
          <w:trHeight w:val="680"/>
          <w:jc w:val="center"/>
        </w:trPr>
        <w:tc>
          <w:tcPr>
            <w:tcW w:w="1662" w:type="dxa"/>
            <w:gridSpan w:val="2"/>
            <w:tcBorders>
              <w:bottom w:val="single" w:sz="4" w:space="0" w:color="auto"/>
            </w:tcBorders>
            <w:vAlign w:val="center"/>
          </w:tcPr>
          <w:p w:rsidR="00585B0A" w:rsidRPr="00585B0A" w:rsidRDefault="00585B0A" w:rsidP="00585B0A">
            <w:pPr>
              <w:rPr>
                <w:rFonts w:ascii="Calibri" w:eastAsia="仿宋_GB2312" w:hAnsi="Calibri" w:cs="Times New Roman"/>
                <w:sz w:val="24"/>
              </w:rPr>
            </w:pPr>
            <w:r w:rsidRPr="00585B0A">
              <w:rPr>
                <w:rFonts w:ascii="Calibri" w:eastAsia="仿宋_GB2312" w:hAnsi="Calibri" w:cs="Times New Roman" w:hint="eastAsia"/>
                <w:sz w:val="24"/>
              </w:rPr>
              <w:t>省财政</w:t>
            </w:r>
          </w:p>
        </w:tc>
        <w:tc>
          <w:tcPr>
            <w:tcW w:w="720" w:type="dxa"/>
            <w:gridSpan w:val="2"/>
            <w:tcBorders>
              <w:bottom w:val="single" w:sz="4" w:space="0" w:color="auto"/>
            </w:tcBorders>
            <w:vAlign w:val="center"/>
          </w:tcPr>
          <w:p w:rsidR="00585B0A" w:rsidRPr="00585B0A" w:rsidRDefault="00585B0A" w:rsidP="00585B0A">
            <w:pPr>
              <w:rPr>
                <w:rFonts w:ascii="Calibri" w:eastAsia="仿宋_GB2312" w:hAnsi="Calibri" w:cs="Times New Roman"/>
                <w:sz w:val="24"/>
              </w:rPr>
            </w:pPr>
          </w:p>
        </w:tc>
        <w:tc>
          <w:tcPr>
            <w:tcW w:w="1800" w:type="dxa"/>
            <w:tcBorders>
              <w:bottom w:val="single" w:sz="4" w:space="0" w:color="auto"/>
            </w:tcBorders>
            <w:vAlign w:val="center"/>
          </w:tcPr>
          <w:p w:rsidR="00585B0A" w:rsidRPr="00585B0A" w:rsidRDefault="00585B0A" w:rsidP="00585B0A">
            <w:pPr>
              <w:rPr>
                <w:rFonts w:ascii="Calibri" w:eastAsia="仿宋_GB2312" w:hAnsi="Calibri" w:cs="Times New Roman"/>
                <w:sz w:val="24"/>
              </w:rPr>
            </w:pPr>
            <w:r w:rsidRPr="00585B0A">
              <w:rPr>
                <w:rFonts w:ascii="Calibri" w:eastAsia="仿宋_GB2312" w:hAnsi="Calibri" w:cs="Times New Roman" w:hint="eastAsia"/>
                <w:sz w:val="24"/>
              </w:rPr>
              <w:t>省财政</w:t>
            </w:r>
          </w:p>
        </w:tc>
        <w:tc>
          <w:tcPr>
            <w:tcW w:w="720" w:type="dxa"/>
            <w:gridSpan w:val="3"/>
            <w:tcBorders>
              <w:bottom w:val="single" w:sz="4" w:space="0" w:color="auto"/>
            </w:tcBorders>
            <w:vAlign w:val="center"/>
          </w:tcPr>
          <w:p w:rsidR="00585B0A" w:rsidRPr="00585B0A" w:rsidRDefault="00585B0A" w:rsidP="00585B0A">
            <w:pPr>
              <w:rPr>
                <w:rFonts w:ascii="Calibri" w:eastAsia="仿宋_GB2312" w:hAnsi="Calibri" w:cs="Times New Roman"/>
                <w:sz w:val="24"/>
              </w:rPr>
            </w:pPr>
          </w:p>
        </w:tc>
        <w:tc>
          <w:tcPr>
            <w:tcW w:w="1644" w:type="dxa"/>
            <w:gridSpan w:val="3"/>
            <w:tcBorders>
              <w:bottom w:val="single" w:sz="4" w:space="0" w:color="auto"/>
            </w:tcBorders>
            <w:vAlign w:val="center"/>
          </w:tcPr>
          <w:p w:rsidR="00585B0A" w:rsidRPr="00585B0A" w:rsidRDefault="00585B0A" w:rsidP="00585B0A">
            <w:pPr>
              <w:rPr>
                <w:rFonts w:ascii="Calibri" w:eastAsia="仿宋_GB2312" w:hAnsi="Calibri" w:cs="Times New Roman"/>
                <w:sz w:val="24"/>
              </w:rPr>
            </w:pPr>
            <w:r w:rsidRPr="00585B0A">
              <w:rPr>
                <w:rFonts w:ascii="Calibri" w:eastAsia="仿宋_GB2312" w:hAnsi="Calibri" w:cs="Times New Roman" w:hint="eastAsia"/>
                <w:sz w:val="24"/>
              </w:rPr>
              <w:t>省财政</w:t>
            </w:r>
          </w:p>
        </w:tc>
        <w:tc>
          <w:tcPr>
            <w:tcW w:w="720" w:type="dxa"/>
            <w:tcBorders>
              <w:bottom w:val="single" w:sz="4" w:space="0" w:color="auto"/>
            </w:tcBorders>
            <w:vAlign w:val="center"/>
          </w:tcPr>
          <w:p w:rsidR="00585B0A" w:rsidRPr="00585B0A" w:rsidRDefault="00585B0A" w:rsidP="00585B0A">
            <w:pPr>
              <w:rPr>
                <w:rFonts w:ascii="Calibri" w:eastAsia="仿宋_GB2312" w:hAnsi="Calibri" w:cs="Times New Roman"/>
                <w:sz w:val="24"/>
              </w:rPr>
            </w:pPr>
          </w:p>
        </w:tc>
        <w:tc>
          <w:tcPr>
            <w:tcW w:w="1620" w:type="dxa"/>
            <w:tcBorders>
              <w:bottom w:val="single" w:sz="4" w:space="0" w:color="auto"/>
            </w:tcBorders>
            <w:vAlign w:val="center"/>
          </w:tcPr>
          <w:p w:rsidR="00585B0A" w:rsidRPr="00585B0A" w:rsidRDefault="00585B0A" w:rsidP="00585B0A">
            <w:pPr>
              <w:rPr>
                <w:rFonts w:ascii="Calibri" w:eastAsia="仿宋_GB2312" w:hAnsi="Calibri" w:cs="Times New Roman"/>
                <w:sz w:val="24"/>
              </w:rPr>
            </w:pPr>
            <w:r w:rsidRPr="00585B0A">
              <w:rPr>
                <w:rFonts w:ascii="Calibri" w:eastAsia="仿宋_GB2312" w:hAnsi="Calibri" w:cs="Times New Roman" w:hint="eastAsia"/>
                <w:sz w:val="24"/>
              </w:rPr>
              <w:t>省财政</w:t>
            </w:r>
          </w:p>
        </w:tc>
        <w:tc>
          <w:tcPr>
            <w:tcW w:w="696" w:type="dxa"/>
            <w:tcBorders>
              <w:bottom w:val="single" w:sz="4" w:space="0" w:color="auto"/>
            </w:tcBorders>
            <w:vAlign w:val="center"/>
          </w:tcPr>
          <w:p w:rsidR="00585B0A" w:rsidRPr="00585B0A" w:rsidRDefault="00585B0A" w:rsidP="00585B0A">
            <w:pPr>
              <w:jc w:val="center"/>
              <w:rPr>
                <w:rFonts w:ascii="Calibri" w:eastAsia="仿宋_GB2312" w:hAnsi="Calibri" w:cs="Times New Roman"/>
                <w:b/>
                <w:sz w:val="24"/>
              </w:rPr>
            </w:pPr>
          </w:p>
        </w:tc>
      </w:tr>
      <w:tr w:rsidR="00585B0A" w:rsidRPr="00585B0A" w:rsidTr="006B6DA8">
        <w:trPr>
          <w:trHeight w:val="680"/>
          <w:jc w:val="center"/>
        </w:trPr>
        <w:tc>
          <w:tcPr>
            <w:tcW w:w="1662" w:type="dxa"/>
            <w:gridSpan w:val="2"/>
            <w:tcBorders>
              <w:bottom w:val="single" w:sz="4" w:space="0" w:color="auto"/>
            </w:tcBorders>
            <w:vAlign w:val="center"/>
          </w:tcPr>
          <w:p w:rsidR="00585B0A" w:rsidRPr="00585B0A" w:rsidRDefault="00585B0A" w:rsidP="00585B0A">
            <w:pPr>
              <w:rPr>
                <w:rFonts w:ascii="Calibri" w:eastAsia="仿宋_GB2312" w:hAnsi="Calibri" w:cs="Times New Roman"/>
                <w:sz w:val="24"/>
              </w:rPr>
            </w:pPr>
            <w:r w:rsidRPr="00585B0A">
              <w:rPr>
                <w:rFonts w:ascii="Calibri" w:eastAsia="仿宋_GB2312" w:hAnsi="Calibri" w:cs="Times New Roman" w:hint="eastAsia"/>
                <w:sz w:val="24"/>
              </w:rPr>
              <w:t>市财政</w:t>
            </w:r>
          </w:p>
        </w:tc>
        <w:tc>
          <w:tcPr>
            <w:tcW w:w="720" w:type="dxa"/>
            <w:gridSpan w:val="2"/>
            <w:tcBorders>
              <w:bottom w:val="single" w:sz="4" w:space="0" w:color="auto"/>
            </w:tcBorders>
            <w:vAlign w:val="center"/>
          </w:tcPr>
          <w:p w:rsidR="00585B0A" w:rsidRPr="00585B0A" w:rsidRDefault="00585B0A" w:rsidP="00585B0A">
            <w:pPr>
              <w:rPr>
                <w:rFonts w:ascii="Calibri" w:eastAsia="仿宋_GB2312" w:hAnsi="Calibri" w:cs="Times New Roman"/>
                <w:sz w:val="24"/>
              </w:rPr>
            </w:pPr>
          </w:p>
        </w:tc>
        <w:tc>
          <w:tcPr>
            <w:tcW w:w="1800" w:type="dxa"/>
            <w:tcBorders>
              <w:bottom w:val="single" w:sz="4" w:space="0" w:color="auto"/>
            </w:tcBorders>
            <w:vAlign w:val="center"/>
          </w:tcPr>
          <w:p w:rsidR="00585B0A" w:rsidRPr="00585B0A" w:rsidRDefault="00585B0A" w:rsidP="00585B0A">
            <w:pPr>
              <w:rPr>
                <w:rFonts w:ascii="Calibri" w:eastAsia="仿宋_GB2312" w:hAnsi="Calibri" w:cs="Times New Roman"/>
                <w:sz w:val="24"/>
              </w:rPr>
            </w:pPr>
            <w:r w:rsidRPr="00585B0A">
              <w:rPr>
                <w:rFonts w:ascii="Calibri" w:eastAsia="仿宋_GB2312" w:hAnsi="Calibri" w:cs="Times New Roman" w:hint="eastAsia"/>
                <w:sz w:val="24"/>
              </w:rPr>
              <w:t>市财政</w:t>
            </w:r>
          </w:p>
        </w:tc>
        <w:tc>
          <w:tcPr>
            <w:tcW w:w="720" w:type="dxa"/>
            <w:gridSpan w:val="3"/>
            <w:tcBorders>
              <w:bottom w:val="single" w:sz="4" w:space="0" w:color="auto"/>
            </w:tcBorders>
            <w:vAlign w:val="center"/>
          </w:tcPr>
          <w:p w:rsidR="00585B0A" w:rsidRPr="00585B0A" w:rsidRDefault="00585B0A" w:rsidP="00585B0A">
            <w:pPr>
              <w:rPr>
                <w:rFonts w:ascii="Calibri" w:eastAsia="仿宋_GB2312" w:hAnsi="Calibri" w:cs="Times New Roman"/>
                <w:sz w:val="24"/>
              </w:rPr>
            </w:pPr>
          </w:p>
        </w:tc>
        <w:tc>
          <w:tcPr>
            <w:tcW w:w="1644" w:type="dxa"/>
            <w:gridSpan w:val="3"/>
            <w:tcBorders>
              <w:bottom w:val="single" w:sz="4" w:space="0" w:color="auto"/>
            </w:tcBorders>
            <w:vAlign w:val="center"/>
          </w:tcPr>
          <w:p w:rsidR="00585B0A" w:rsidRPr="00585B0A" w:rsidRDefault="00585B0A" w:rsidP="00585B0A">
            <w:pPr>
              <w:rPr>
                <w:rFonts w:ascii="Calibri" w:eastAsia="仿宋_GB2312" w:hAnsi="Calibri" w:cs="Times New Roman"/>
                <w:sz w:val="24"/>
              </w:rPr>
            </w:pPr>
            <w:r w:rsidRPr="00585B0A">
              <w:rPr>
                <w:rFonts w:ascii="Calibri" w:eastAsia="仿宋_GB2312" w:hAnsi="Calibri" w:cs="Times New Roman" w:hint="eastAsia"/>
                <w:sz w:val="24"/>
              </w:rPr>
              <w:t>市财政</w:t>
            </w:r>
          </w:p>
        </w:tc>
        <w:tc>
          <w:tcPr>
            <w:tcW w:w="720" w:type="dxa"/>
            <w:tcBorders>
              <w:bottom w:val="single" w:sz="4" w:space="0" w:color="auto"/>
            </w:tcBorders>
            <w:vAlign w:val="center"/>
          </w:tcPr>
          <w:p w:rsidR="00585B0A" w:rsidRPr="00585B0A" w:rsidRDefault="00585B0A" w:rsidP="00585B0A">
            <w:pPr>
              <w:rPr>
                <w:rFonts w:ascii="Calibri" w:eastAsia="仿宋_GB2312" w:hAnsi="Calibri" w:cs="Times New Roman"/>
                <w:sz w:val="24"/>
              </w:rPr>
            </w:pPr>
          </w:p>
        </w:tc>
        <w:tc>
          <w:tcPr>
            <w:tcW w:w="1620" w:type="dxa"/>
            <w:tcBorders>
              <w:bottom w:val="single" w:sz="4" w:space="0" w:color="auto"/>
            </w:tcBorders>
            <w:vAlign w:val="center"/>
          </w:tcPr>
          <w:p w:rsidR="00585B0A" w:rsidRPr="00585B0A" w:rsidRDefault="00585B0A" w:rsidP="00585B0A">
            <w:pPr>
              <w:rPr>
                <w:rFonts w:ascii="Calibri" w:eastAsia="仿宋_GB2312" w:hAnsi="Calibri" w:cs="Times New Roman"/>
                <w:sz w:val="24"/>
              </w:rPr>
            </w:pPr>
            <w:r w:rsidRPr="00585B0A">
              <w:rPr>
                <w:rFonts w:ascii="Calibri" w:eastAsia="仿宋_GB2312" w:hAnsi="Calibri" w:cs="Times New Roman" w:hint="eastAsia"/>
                <w:sz w:val="24"/>
              </w:rPr>
              <w:t>市财政</w:t>
            </w:r>
          </w:p>
        </w:tc>
        <w:tc>
          <w:tcPr>
            <w:tcW w:w="696" w:type="dxa"/>
            <w:tcBorders>
              <w:bottom w:val="single" w:sz="4" w:space="0" w:color="auto"/>
            </w:tcBorders>
            <w:vAlign w:val="center"/>
          </w:tcPr>
          <w:p w:rsidR="00585B0A" w:rsidRPr="00585B0A" w:rsidRDefault="00585B0A" w:rsidP="00585B0A">
            <w:pPr>
              <w:jc w:val="center"/>
              <w:rPr>
                <w:rFonts w:ascii="Calibri" w:eastAsia="仿宋_GB2312" w:hAnsi="Calibri" w:cs="Times New Roman"/>
                <w:b/>
                <w:sz w:val="24"/>
              </w:rPr>
            </w:pPr>
          </w:p>
        </w:tc>
      </w:tr>
      <w:tr w:rsidR="00585B0A" w:rsidRPr="00585B0A" w:rsidTr="006B6DA8">
        <w:trPr>
          <w:trHeight w:val="680"/>
          <w:jc w:val="center"/>
        </w:trPr>
        <w:tc>
          <w:tcPr>
            <w:tcW w:w="1662" w:type="dxa"/>
            <w:gridSpan w:val="2"/>
            <w:tcBorders>
              <w:bottom w:val="single" w:sz="4" w:space="0" w:color="auto"/>
            </w:tcBorders>
            <w:vAlign w:val="center"/>
          </w:tcPr>
          <w:p w:rsidR="00585B0A" w:rsidRPr="00585B0A" w:rsidRDefault="00585B0A" w:rsidP="00585B0A">
            <w:pPr>
              <w:rPr>
                <w:rFonts w:ascii="Calibri" w:eastAsia="仿宋_GB2312" w:hAnsi="Calibri" w:cs="Times New Roman"/>
                <w:sz w:val="24"/>
              </w:rPr>
            </w:pPr>
            <w:r w:rsidRPr="00585B0A">
              <w:rPr>
                <w:rFonts w:ascii="Calibri" w:eastAsia="仿宋_GB2312" w:hAnsi="Calibri" w:cs="Times New Roman" w:hint="eastAsia"/>
                <w:sz w:val="24"/>
              </w:rPr>
              <w:t>区财政</w:t>
            </w:r>
          </w:p>
        </w:tc>
        <w:tc>
          <w:tcPr>
            <w:tcW w:w="720" w:type="dxa"/>
            <w:gridSpan w:val="2"/>
            <w:tcBorders>
              <w:bottom w:val="single" w:sz="4" w:space="0" w:color="auto"/>
            </w:tcBorders>
            <w:vAlign w:val="center"/>
          </w:tcPr>
          <w:p w:rsidR="00585B0A" w:rsidRPr="00585B0A" w:rsidRDefault="00585B0A" w:rsidP="00585B0A">
            <w:pPr>
              <w:rPr>
                <w:rFonts w:ascii="Calibri" w:eastAsia="仿宋_GB2312" w:hAnsi="Calibri" w:cs="Times New Roman"/>
                <w:sz w:val="24"/>
              </w:rPr>
            </w:pPr>
          </w:p>
        </w:tc>
        <w:tc>
          <w:tcPr>
            <w:tcW w:w="1800" w:type="dxa"/>
            <w:tcBorders>
              <w:bottom w:val="single" w:sz="4" w:space="0" w:color="auto"/>
            </w:tcBorders>
            <w:vAlign w:val="center"/>
          </w:tcPr>
          <w:p w:rsidR="00585B0A" w:rsidRPr="00585B0A" w:rsidRDefault="00585B0A" w:rsidP="00585B0A">
            <w:pPr>
              <w:rPr>
                <w:rFonts w:ascii="Calibri" w:eastAsia="仿宋_GB2312" w:hAnsi="Calibri" w:cs="Times New Roman"/>
                <w:sz w:val="24"/>
              </w:rPr>
            </w:pPr>
            <w:r w:rsidRPr="00585B0A">
              <w:rPr>
                <w:rFonts w:ascii="Calibri" w:eastAsia="仿宋_GB2312" w:hAnsi="Calibri" w:cs="Times New Roman" w:hint="eastAsia"/>
                <w:sz w:val="24"/>
              </w:rPr>
              <w:t>区财政</w:t>
            </w:r>
          </w:p>
        </w:tc>
        <w:tc>
          <w:tcPr>
            <w:tcW w:w="720" w:type="dxa"/>
            <w:gridSpan w:val="3"/>
            <w:tcBorders>
              <w:bottom w:val="single" w:sz="4" w:space="0" w:color="auto"/>
            </w:tcBorders>
            <w:vAlign w:val="center"/>
          </w:tcPr>
          <w:p w:rsidR="00585B0A" w:rsidRPr="00585B0A" w:rsidRDefault="00585B0A" w:rsidP="00585B0A">
            <w:pPr>
              <w:rPr>
                <w:rFonts w:ascii="Calibri" w:eastAsia="仿宋_GB2312" w:hAnsi="Calibri" w:cs="Times New Roman"/>
                <w:sz w:val="24"/>
              </w:rPr>
            </w:pPr>
          </w:p>
        </w:tc>
        <w:tc>
          <w:tcPr>
            <w:tcW w:w="1644" w:type="dxa"/>
            <w:gridSpan w:val="3"/>
            <w:tcBorders>
              <w:bottom w:val="single" w:sz="4" w:space="0" w:color="auto"/>
            </w:tcBorders>
            <w:vAlign w:val="center"/>
          </w:tcPr>
          <w:p w:rsidR="00585B0A" w:rsidRPr="00585B0A" w:rsidRDefault="00585B0A" w:rsidP="00585B0A">
            <w:pPr>
              <w:rPr>
                <w:rFonts w:ascii="Calibri" w:eastAsia="仿宋_GB2312" w:hAnsi="Calibri" w:cs="Times New Roman"/>
                <w:sz w:val="24"/>
              </w:rPr>
            </w:pPr>
            <w:r w:rsidRPr="00585B0A">
              <w:rPr>
                <w:rFonts w:ascii="Calibri" w:eastAsia="仿宋_GB2312" w:hAnsi="Calibri" w:cs="Times New Roman" w:hint="eastAsia"/>
                <w:sz w:val="24"/>
              </w:rPr>
              <w:t>区财政</w:t>
            </w:r>
          </w:p>
        </w:tc>
        <w:tc>
          <w:tcPr>
            <w:tcW w:w="720" w:type="dxa"/>
            <w:tcBorders>
              <w:bottom w:val="single" w:sz="4" w:space="0" w:color="auto"/>
            </w:tcBorders>
            <w:vAlign w:val="center"/>
          </w:tcPr>
          <w:p w:rsidR="00585B0A" w:rsidRPr="00585B0A" w:rsidRDefault="00585B0A" w:rsidP="00585B0A">
            <w:pPr>
              <w:rPr>
                <w:rFonts w:ascii="Calibri" w:eastAsia="仿宋_GB2312" w:hAnsi="Calibri" w:cs="Times New Roman"/>
                <w:sz w:val="24"/>
              </w:rPr>
            </w:pPr>
          </w:p>
        </w:tc>
        <w:tc>
          <w:tcPr>
            <w:tcW w:w="1620" w:type="dxa"/>
            <w:tcBorders>
              <w:bottom w:val="single" w:sz="4" w:space="0" w:color="auto"/>
            </w:tcBorders>
            <w:vAlign w:val="center"/>
          </w:tcPr>
          <w:p w:rsidR="00585B0A" w:rsidRPr="00585B0A" w:rsidRDefault="00585B0A" w:rsidP="00585B0A">
            <w:pPr>
              <w:rPr>
                <w:rFonts w:ascii="Calibri" w:eastAsia="仿宋_GB2312" w:hAnsi="Calibri" w:cs="Times New Roman"/>
                <w:sz w:val="24"/>
              </w:rPr>
            </w:pPr>
            <w:r w:rsidRPr="00585B0A">
              <w:rPr>
                <w:rFonts w:ascii="Calibri" w:eastAsia="仿宋_GB2312" w:hAnsi="Calibri" w:cs="Times New Roman" w:hint="eastAsia"/>
                <w:sz w:val="24"/>
              </w:rPr>
              <w:t>区财政</w:t>
            </w:r>
          </w:p>
        </w:tc>
        <w:tc>
          <w:tcPr>
            <w:tcW w:w="696" w:type="dxa"/>
            <w:tcBorders>
              <w:bottom w:val="single" w:sz="4" w:space="0" w:color="auto"/>
            </w:tcBorders>
            <w:vAlign w:val="center"/>
          </w:tcPr>
          <w:p w:rsidR="00585B0A" w:rsidRPr="00585B0A" w:rsidRDefault="00585B0A" w:rsidP="00585B0A">
            <w:pPr>
              <w:jc w:val="center"/>
              <w:rPr>
                <w:rFonts w:ascii="Calibri" w:eastAsia="仿宋_GB2312" w:hAnsi="Calibri" w:cs="Times New Roman"/>
                <w:b/>
                <w:sz w:val="24"/>
              </w:rPr>
            </w:pPr>
          </w:p>
        </w:tc>
      </w:tr>
      <w:tr w:rsidR="00585B0A" w:rsidRPr="00585B0A" w:rsidTr="006B6DA8">
        <w:trPr>
          <w:trHeight w:val="680"/>
          <w:jc w:val="center"/>
        </w:trPr>
        <w:tc>
          <w:tcPr>
            <w:tcW w:w="1662" w:type="dxa"/>
            <w:gridSpan w:val="2"/>
            <w:tcBorders>
              <w:bottom w:val="single" w:sz="4" w:space="0" w:color="auto"/>
            </w:tcBorders>
            <w:vAlign w:val="center"/>
          </w:tcPr>
          <w:p w:rsidR="00585B0A" w:rsidRPr="00585B0A" w:rsidRDefault="00585B0A" w:rsidP="00585B0A">
            <w:pPr>
              <w:rPr>
                <w:rFonts w:ascii="Calibri" w:eastAsia="仿宋_GB2312" w:hAnsi="Calibri" w:cs="Times New Roman"/>
                <w:sz w:val="24"/>
              </w:rPr>
            </w:pPr>
            <w:r w:rsidRPr="00585B0A">
              <w:rPr>
                <w:rFonts w:ascii="Calibri" w:eastAsia="仿宋_GB2312" w:hAnsi="Calibri" w:cs="Times New Roman" w:hint="eastAsia"/>
                <w:sz w:val="24"/>
              </w:rPr>
              <w:t>其它</w:t>
            </w:r>
          </w:p>
        </w:tc>
        <w:tc>
          <w:tcPr>
            <w:tcW w:w="720" w:type="dxa"/>
            <w:gridSpan w:val="2"/>
            <w:tcBorders>
              <w:bottom w:val="single" w:sz="4" w:space="0" w:color="auto"/>
            </w:tcBorders>
            <w:vAlign w:val="center"/>
          </w:tcPr>
          <w:p w:rsidR="00585B0A" w:rsidRPr="00585B0A" w:rsidRDefault="00585B0A" w:rsidP="00585B0A">
            <w:pPr>
              <w:rPr>
                <w:rFonts w:ascii="Calibri" w:eastAsia="仿宋_GB2312" w:hAnsi="Calibri" w:cs="Times New Roman"/>
                <w:sz w:val="24"/>
              </w:rPr>
            </w:pPr>
          </w:p>
        </w:tc>
        <w:tc>
          <w:tcPr>
            <w:tcW w:w="1800" w:type="dxa"/>
            <w:tcBorders>
              <w:bottom w:val="single" w:sz="4" w:space="0" w:color="auto"/>
            </w:tcBorders>
            <w:vAlign w:val="center"/>
          </w:tcPr>
          <w:p w:rsidR="00585B0A" w:rsidRPr="00585B0A" w:rsidRDefault="00585B0A" w:rsidP="00585B0A">
            <w:pPr>
              <w:rPr>
                <w:rFonts w:ascii="Calibri" w:eastAsia="仿宋_GB2312" w:hAnsi="Calibri" w:cs="Times New Roman"/>
                <w:sz w:val="24"/>
              </w:rPr>
            </w:pPr>
            <w:r w:rsidRPr="00585B0A">
              <w:rPr>
                <w:rFonts w:ascii="Calibri" w:eastAsia="仿宋_GB2312" w:hAnsi="Calibri" w:cs="Times New Roman" w:hint="eastAsia"/>
                <w:sz w:val="24"/>
              </w:rPr>
              <w:t>其它</w:t>
            </w:r>
          </w:p>
        </w:tc>
        <w:tc>
          <w:tcPr>
            <w:tcW w:w="720" w:type="dxa"/>
            <w:gridSpan w:val="3"/>
            <w:tcBorders>
              <w:bottom w:val="single" w:sz="4" w:space="0" w:color="auto"/>
            </w:tcBorders>
            <w:vAlign w:val="center"/>
          </w:tcPr>
          <w:p w:rsidR="00585B0A" w:rsidRPr="00585B0A" w:rsidRDefault="00585B0A" w:rsidP="00585B0A">
            <w:pPr>
              <w:rPr>
                <w:rFonts w:ascii="Calibri" w:eastAsia="仿宋_GB2312" w:hAnsi="Calibri" w:cs="Times New Roman"/>
                <w:sz w:val="24"/>
              </w:rPr>
            </w:pPr>
          </w:p>
        </w:tc>
        <w:tc>
          <w:tcPr>
            <w:tcW w:w="1644" w:type="dxa"/>
            <w:gridSpan w:val="3"/>
            <w:tcBorders>
              <w:bottom w:val="single" w:sz="4" w:space="0" w:color="auto"/>
            </w:tcBorders>
            <w:vAlign w:val="center"/>
          </w:tcPr>
          <w:p w:rsidR="00585B0A" w:rsidRPr="00585B0A" w:rsidRDefault="00585B0A" w:rsidP="00585B0A">
            <w:pPr>
              <w:rPr>
                <w:rFonts w:ascii="Calibri" w:eastAsia="仿宋_GB2312" w:hAnsi="Calibri" w:cs="Times New Roman"/>
                <w:sz w:val="24"/>
              </w:rPr>
            </w:pPr>
            <w:r w:rsidRPr="00585B0A">
              <w:rPr>
                <w:rFonts w:ascii="Calibri" w:eastAsia="仿宋_GB2312" w:hAnsi="Calibri" w:cs="Times New Roman" w:hint="eastAsia"/>
                <w:sz w:val="24"/>
              </w:rPr>
              <w:t>其它</w:t>
            </w:r>
          </w:p>
        </w:tc>
        <w:tc>
          <w:tcPr>
            <w:tcW w:w="720" w:type="dxa"/>
            <w:tcBorders>
              <w:bottom w:val="single" w:sz="4" w:space="0" w:color="auto"/>
            </w:tcBorders>
            <w:vAlign w:val="center"/>
          </w:tcPr>
          <w:p w:rsidR="00585B0A" w:rsidRPr="00585B0A" w:rsidRDefault="00585B0A" w:rsidP="00585B0A">
            <w:pPr>
              <w:rPr>
                <w:rFonts w:ascii="Calibri" w:eastAsia="仿宋_GB2312" w:hAnsi="Calibri" w:cs="Times New Roman"/>
                <w:sz w:val="24"/>
              </w:rPr>
            </w:pPr>
          </w:p>
        </w:tc>
        <w:tc>
          <w:tcPr>
            <w:tcW w:w="1620" w:type="dxa"/>
            <w:tcBorders>
              <w:bottom w:val="single" w:sz="4" w:space="0" w:color="auto"/>
            </w:tcBorders>
            <w:vAlign w:val="center"/>
          </w:tcPr>
          <w:p w:rsidR="00585B0A" w:rsidRPr="00585B0A" w:rsidRDefault="00585B0A" w:rsidP="00585B0A">
            <w:pPr>
              <w:rPr>
                <w:rFonts w:ascii="Calibri" w:eastAsia="仿宋_GB2312" w:hAnsi="Calibri" w:cs="Times New Roman"/>
                <w:sz w:val="24"/>
              </w:rPr>
            </w:pPr>
            <w:r w:rsidRPr="00585B0A">
              <w:rPr>
                <w:rFonts w:ascii="Calibri" w:eastAsia="仿宋_GB2312" w:hAnsi="Calibri" w:cs="Times New Roman" w:hint="eastAsia"/>
                <w:sz w:val="24"/>
              </w:rPr>
              <w:t>其它</w:t>
            </w:r>
          </w:p>
        </w:tc>
        <w:tc>
          <w:tcPr>
            <w:tcW w:w="696" w:type="dxa"/>
            <w:tcBorders>
              <w:bottom w:val="single" w:sz="4" w:space="0" w:color="auto"/>
            </w:tcBorders>
            <w:vAlign w:val="center"/>
          </w:tcPr>
          <w:p w:rsidR="00585B0A" w:rsidRPr="00585B0A" w:rsidRDefault="00585B0A" w:rsidP="00585B0A">
            <w:pPr>
              <w:jc w:val="center"/>
              <w:rPr>
                <w:rFonts w:ascii="Calibri" w:eastAsia="仿宋_GB2312" w:hAnsi="Calibri" w:cs="Times New Roman"/>
                <w:b/>
                <w:sz w:val="24"/>
              </w:rPr>
            </w:pPr>
          </w:p>
        </w:tc>
      </w:tr>
      <w:tr w:rsidR="00585B0A" w:rsidRPr="00585B0A" w:rsidTr="006B6DA8">
        <w:trPr>
          <w:trHeight w:val="748"/>
          <w:jc w:val="center"/>
        </w:trPr>
        <w:tc>
          <w:tcPr>
            <w:tcW w:w="9582" w:type="dxa"/>
            <w:gridSpan w:val="14"/>
            <w:tcBorders>
              <w:bottom w:val="single" w:sz="4" w:space="0" w:color="auto"/>
            </w:tcBorders>
            <w:vAlign w:val="center"/>
          </w:tcPr>
          <w:p w:rsidR="00585B0A" w:rsidRPr="00585B0A" w:rsidRDefault="00585B0A" w:rsidP="00585B0A">
            <w:pPr>
              <w:jc w:val="center"/>
              <w:rPr>
                <w:rFonts w:ascii="Calibri" w:eastAsia="仿宋_GB2312" w:hAnsi="Calibri" w:cs="Times New Roman"/>
                <w:b/>
                <w:sz w:val="24"/>
              </w:rPr>
            </w:pPr>
            <w:r w:rsidRPr="00585B0A">
              <w:rPr>
                <w:rFonts w:ascii="Calibri" w:eastAsia="仿宋_GB2312" w:hAnsi="Calibri" w:cs="Times New Roman" w:hint="eastAsia"/>
                <w:b/>
                <w:sz w:val="24"/>
              </w:rPr>
              <w:t>二、项目支出明细情况</w:t>
            </w:r>
          </w:p>
        </w:tc>
      </w:tr>
      <w:tr w:rsidR="00585B0A" w:rsidRPr="00585B0A" w:rsidTr="006B6DA8">
        <w:trPr>
          <w:trHeight w:val="624"/>
          <w:jc w:val="center"/>
        </w:trPr>
        <w:tc>
          <w:tcPr>
            <w:tcW w:w="2382" w:type="dxa"/>
            <w:gridSpan w:val="4"/>
            <w:tcBorders>
              <w:bottom w:val="single" w:sz="4" w:space="0" w:color="auto"/>
            </w:tcBorders>
            <w:vAlign w:val="center"/>
          </w:tcPr>
          <w:p w:rsidR="00585B0A" w:rsidRPr="00585B0A" w:rsidRDefault="00585B0A" w:rsidP="00585B0A">
            <w:pPr>
              <w:spacing w:line="400" w:lineRule="exact"/>
              <w:jc w:val="center"/>
              <w:rPr>
                <w:rFonts w:ascii="Calibri" w:eastAsia="仿宋_GB2312" w:hAnsi="Calibri" w:cs="Times New Roman"/>
                <w:sz w:val="24"/>
              </w:rPr>
            </w:pPr>
            <w:r w:rsidRPr="00585B0A">
              <w:rPr>
                <w:rFonts w:ascii="Calibri" w:eastAsia="仿宋_GB2312" w:hAnsi="Calibri" w:cs="Times New Roman" w:hint="eastAsia"/>
                <w:sz w:val="24"/>
              </w:rPr>
              <w:t>支出内容</w:t>
            </w:r>
          </w:p>
        </w:tc>
        <w:tc>
          <w:tcPr>
            <w:tcW w:w="1822" w:type="dxa"/>
            <w:gridSpan w:val="2"/>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r w:rsidRPr="00585B0A">
              <w:rPr>
                <w:rFonts w:ascii="Calibri" w:eastAsia="仿宋_GB2312" w:hAnsi="Calibri" w:cs="Times New Roman" w:hint="eastAsia"/>
                <w:sz w:val="24"/>
              </w:rPr>
              <w:t>实际支出数</w:t>
            </w:r>
          </w:p>
        </w:tc>
        <w:tc>
          <w:tcPr>
            <w:tcW w:w="2342" w:type="dxa"/>
            <w:gridSpan w:val="5"/>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r w:rsidRPr="00585B0A">
              <w:rPr>
                <w:rFonts w:ascii="Calibri" w:eastAsia="仿宋_GB2312" w:hAnsi="Calibri" w:cs="Times New Roman" w:hint="eastAsia"/>
                <w:sz w:val="24"/>
              </w:rPr>
              <w:t>会计凭证号</w:t>
            </w:r>
          </w:p>
        </w:tc>
        <w:tc>
          <w:tcPr>
            <w:tcW w:w="3036" w:type="dxa"/>
            <w:gridSpan w:val="3"/>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r w:rsidRPr="00585B0A">
              <w:rPr>
                <w:rFonts w:ascii="Calibri" w:eastAsia="仿宋_GB2312" w:hAnsi="Calibri" w:cs="Times New Roman" w:hint="eastAsia"/>
                <w:sz w:val="24"/>
              </w:rPr>
              <w:t>备注</w:t>
            </w:r>
          </w:p>
        </w:tc>
      </w:tr>
      <w:tr w:rsidR="00585B0A" w:rsidRPr="00585B0A" w:rsidTr="006B6DA8">
        <w:trPr>
          <w:trHeight w:val="624"/>
          <w:jc w:val="center"/>
        </w:trPr>
        <w:tc>
          <w:tcPr>
            <w:tcW w:w="2382" w:type="dxa"/>
            <w:gridSpan w:val="4"/>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c>
          <w:tcPr>
            <w:tcW w:w="1822" w:type="dxa"/>
            <w:gridSpan w:val="2"/>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c>
          <w:tcPr>
            <w:tcW w:w="2342" w:type="dxa"/>
            <w:gridSpan w:val="5"/>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c>
          <w:tcPr>
            <w:tcW w:w="3036" w:type="dxa"/>
            <w:gridSpan w:val="3"/>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r>
      <w:tr w:rsidR="00585B0A" w:rsidRPr="00585B0A" w:rsidTr="006B6DA8">
        <w:trPr>
          <w:trHeight w:val="624"/>
          <w:jc w:val="center"/>
        </w:trPr>
        <w:tc>
          <w:tcPr>
            <w:tcW w:w="2382" w:type="dxa"/>
            <w:gridSpan w:val="4"/>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c>
          <w:tcPr>
            <w:tcW w:w="1822" w:type="dxa"/>
            <w:gridSpan w:val="2"/>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c>
          <w:tcPr>
            <w:tcW w:w="2342" w:type="dxa"/>
            <w:gridSpan w:val="5"/>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c>
          <w:tcPr>
            <w:tcW w:w="3036" w:type="dxa"/>
            <w:gridSpan w:val="3"/>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r>
      <w:tr w:rsidR="00585B0A" w:rsidRPr="00585B0A" w:rsidTr="006B6DA8">
        <w:trPr>
          <w:trHeight w:val="624"/>
          <w:jc w:val="center"/>
        </w:trPr>
        <w:tc>
          <w:tcPr>
            <w:tcW w:w="2382" w:type="dxa"/>
            <w:gridSpan w:val="4"/>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c>
          <w:tcPr>
            <w:tcW w:w="1822" w:type="dxa"/>
            <w:gridSpan w:val="2"/>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c>
          <w:tcPr>
            <w:tcW w:w="2342" w:type="dxa"/>
            <w:gridSpan w:val="5"/>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c>
          <w:tcPr>
            <w:tcW w:w="3036" w:type="dxa"/>
            <w:gridSpan w:val="3"/>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r>
      <w:tr w:rsidR="00585B0A" w:rsidRPr="00585B0A" w:rsidTr="006B6DA8">
        <w:trPr>
          <w:trHeight w:val="624"/>
          <w:jc w:val="center"/>
        </w:trPr>
        <w:tc>
          <w:tcPr>
            <w:tcW w:w="2382" w:type="dxa"/>
            <w:gridSpan w:val="4"/>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c>
          <w:tcPr>
            <w:tcW w:w="1822" w:type="dxa"/>
            <w:gridSpan w:val="2"/>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c>
          <w:tcPr>
            <w:tcW w:w="2342" w:type="dxa"/>
            <w:gridSpan w:val="5"/>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c>
          <w:tcPr>
            <w:tcW w:w="3036" w:type="dxa"/>
            <w:gridSpan w:val="3"/>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r>
      <w:tr w:rsidR="00585B0A" w:rsidRPr="00585B0A" w:rsidTr="006B6DA8">
        <w:trPr>
          <w:trHeight w:val="624"/>
          <w:jc w:val="center"/>
        </w:trPr>
        <w:tc>
          <w:tcPr>
            <w:tcW w:w="2382" w:type="dxa"/>
            <w:gridSpan w:val="4"/>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c>
          <w:tcPr>
            <w:tcW w:w="1822" w:type="dxa"/>
            <w:gridSpan w:val="2"/>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c>
          <w:tcPr>
            <w:tcW w:w="2342" w:type="dxa"/>
            <w:gridSpan w:val="5"/>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c>
          <w:tcPr>
            <w:tcW w:w="3036" w:type="dxa"/>
            <w:gridSpan w:val="3"/>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r>
      <w:tr w:rsidR="00585B0A" w:rsidRPr="00585B0A" w:rsidTr="006B6DA8">
        <w:trPr>
          <w:trHeight w:val="624"/>
          <w:jc w:val="center"/>
        </w:trPr>
        <w:tc>
          <w:tcPr>
            <w:tcW w:w="2382" w:type="dxa"/>
            <w:gridSpan w:val="4"/>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c>
          <w:tcPr>
            <w:tcW w:w="1822" w:type="dxa"/>
            <w:gridSpan w:val="2"/>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c>
          <w:tcPr>
            <w:tcW w:w="2342" w:type="dxa"/>
            <w:gridSpan w:val="5"/>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c>
          <w:tcPr>
            <w:tcW w:w="3036" w:type="dxa"/>
            <w:gridSpan w:val="3"/>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r>
      <w:tr w:rsidR="00585B0A" w:rsidRPr="00585B0A" w:rsidTr="006B6DA8">
        <w:trPr>
          <w:trHeight w:val="624"/>
          <w:jc w:val="center"/>
        </w:trPr>
        <w:tc>
          <w:tcPr>
            <w:tcW w:w="2382" w:type="dxa"/>
            <w:gridSpan w:val="4"/>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c>
          <w:tcPr>
            <w:tcW w:w="1822" w:type="dxa"/>
            <w:gridSpan w:val="2"/>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c>
          <w:tcPr>
            <w:tcW w:w="2342" w:type="dxa"/>
            <w:gridSpan w:val="5"/>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c>
          <w:tcPr>
            <w:tcW w:w="3036" w:type="dxa"/>
            <w:gridSpan w:val="3"/>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r>
      <w:tr w:rsidR="00585B0A" w:rsidRPr="00585B0A" w:rsidTr="006B6DA8">
        <w:trPr>
          <w:trHeight w:val="613"/>
          <w:jc w:val="center"/>
        </w:trPr>
        <w:tc>
          <w:tcPr>
            <w:tcW w:w="2382" w:type="dxa"/>
            <w:gridSpan w:val="4"/>
            <w:tcBorders>
              <w:bottom w:val="single" w:sz="4" w:space="0" w:color="auto"/>
            </w:tcBorders>
            <w:vAlign w:val="center"/>
          </w:tcPr>
          <w:p w:rsidR="00585B0A" w:rsidRPr="00585B0A" w:rsidRDefault="00585B0A" w:rsidP="00585B0A">
            <w:pPr>
              <w:jc w:val="center"/>
              <w:rPr>
                <w:rFonts w:ascii="Calibri" w:eastAsia="仿宋_GB2312" w:hAnsi="Calibri" w:cs="Times New Roman"/>
                <w:b/>
                <w:sz w:val="24"/>
              </w:rPr>
            </w:pPr>
            <w:r w:rsidRPr="00585B0A">
              <w:rPr>
                <w:rFonts w:ascii="Calibri" w:eastAsia="仿宋_GB2312" w:hAnsi="Calibri" w:cs="Times New Roman" w:hint="eastAsia"/>
                <w:sz w:val="24"/>
              </w:rPr>
              <w:t>支出合计</w:t>
            </w:r>
          </w:p>
        </w:tc>
        <w:tc>
          <w:tcPr>
            <w:tcW w:w="1822" w:type="dxa"/>
            <w:gridSpan w:val="2"/>
            <w:tcBorders>
              <w:bottom w:val="single" w:sz="4" w:space="0" w:color="auto"/>
            </w:tcBorders>
            <w:vAlign w:val="center"/>
          </w:tcPr>
          <w:p w:rsidR="00585B0A" w:rsidRPr="00585B0A" w:rsidRDefault="00585B0A" w:rsidP="00585B0A">
            <w:pPr>
              <w:jc w:val="center"/>
              <w:rPr>
                <w:rFonts w:ascii="Calibri" w:eastAsia="仿宋_GB2312" w:hAnsi="Calibri" w:cs="Times New Roman"/>
                <w:b/>
                <w:sz w:val="24"/>
              </w:rPr>
            </w:pPr>
          </w:p>
        </w:tc>
        <w:tc>
          <w:tcPr>
            <w:tcW w:w="2342" w:type="dxa"/>
            <w:gridSpan w:val="5"/>
            <w:tcBorders>
              <w:bottom w:val="single" w:sz="4" w:space="0" w:color="auto"/>
            </w:tcBorders>
            <w:vAlign w:val="center"/>
          </w:tcPr>
          <w:p w:rsidR="00585B0A" w:rsidRPr="00585B0A" w:rsidRDefault="00585B0A" w:rsidP="00585B0A">
            <w:pPr>
              <w:jc w:val="center"/>
              <w:rPr>
                <w:rFonts w:ascii="Calibri" w:eastAsia="仿宋_GB2312" w:hAnsi="Calibri" w:cs="Times New Roman"/>
                <w:b/>
                <w:sz w:val="24"/>
              </w:rPr>
            </w:pPr>
          </w:p>
        </w:tc>
        <w:tc>
          <w:tcPr>
            <w:tcW w:w="3036" w:type="dxa"/>
            <w:gridSpan w:val="3"/>
            <w:tcBorders>
              <w:bottom w:val="single" w:sz="4" w:space="0" w:color="auto"/>
            </w:tcBorders>
            <w:vAlign w:val="center"/>
          </w:tcPr>
          <w:p w:rsidR="00585B0A" w:rsidRPr="00585B0A" w:rsidRDefault="00585B0A" w:rsidP="00585B0A">
            <w:pPr>
              <w:jc w:val="center"/>
              <w:rPr>
                <w:rFonts w:ascii="Calibri" w:eastAsia="仿宋_GB2312" w:hAnsi="Calibri" w:cs="Times New Roman"/>
                <w:b/>
                <w:sz w:val="24"/>
              </w:rPr>
            </w:pPr>
          </w:p>
        </w:tc>
      </w:tr>
      <w:tr w:rsidR="00585B0A" w:rsidRPr="00585B0A" w:rsidTr="006B6DA8">
        <w:trPr>
          <w:trHeight w:hRule="exact" w:val="544"/>
          <w:jc w:val="center"/>
        </w:trPr>
        <w:tc>
          <w:tcPr>
            <w:tcW w:w="9582" w:type="dxa"/>
            <w:gridSpan w:val="14"/>
            <w:tcBorders>
              <w:bottom w:val="single" w:sz="4" w:space="0" w:color="auto"/>
            </w:tcBorders>
            <w:vAlign w:val="center"/>
          </w:tcPr>
          <w:p w:rsidR="00585B0A" w:rsidRPr="00585B0A" w:rsidRDefault="00585B0A" w:rsidP="00585B0A">
            <w:pPr>
              <w:jc w:val="center"/>
              <w:rPr>
                <w:rFonts w:ascii="Calibri" w:eastAsia="仿宋_GB2312" w:hAnsi="Calibri" w:cs="Times New Roman"/>
                <w:b/>
                <w:sz w:val="24"/>
              </w:rPr>
            </w:pPr>
            <w:r w:rsidRPr="00585B0A">
              <w:rPr>
                <w:rFonts w:ascii="Calibri" w:eastAsia="仿宋_GB2312" w:hAnsi="Calibri" w:cs="Times New Roman" w:hint="eastAsia"/>
                <w:b/>
                <w:sz w:val="24"/>
              </w:rPr>
              <w:lastRenderedPageBreak/>
              <w:t>三、项目绩效自评情况</w:t>
            </w:r>
          </w:p>
        </w:tc>
      </w:tr>
      <w:tr w:rsidR="00585B0A" w:rsidRPr="00585B0A" w:rsidTr="006B6DA8">
        <w:trPr>
          <w:trHeight w:hRule="exact" w:val="567"/>
          <w:jc w:val="center"/>
        </w:trPr>
        <w:tc>
          <w:tcPr>
            <w:tcW w:w="1473" w:type="dxa"/>
            <w:vMerge w:val="restart"/>
            <w:vAlign w:val="center"/>
          </w:tcPr>
          <w:p w:rsidR="00585B0A" w:rsidRPr="00585B0A" w:rsidRDefault="00585B0A" w:rsidP="00585B0A">
            <w:pPr>
              <w:spacing w:line="400" w:lineRule="exact"/>
              <w:jc w:val="center"/>
              <w:rPr>
                <w:rFonts w:ascii="Calibri" w:eastAsia="仿宋_GB2312" w:hAnsi="Calibri" w:cs="Times New Roman"/>
                <w:sz w:val="24"/>
              </w:rPr>
            </w:pPr>
            <w:r w:rsidRPr="00585B0A">
              <w:rPr>
                <w:rFonts w:ascii="Calibri" w:eastAsia="仿宋_GB2312" w:hAnsi="Calibri" w:cs="Times New Roman" w:hint="eastAsia"/>
                <w:sz w:val="24"/>
              </w:rPr>
              <w:t>项目绩效定性目标及实施计划完成情况</w:t>
            </w:r>
          </w:p>
        </w:tc>
        <w:tc>
          <w:tcPr>
            <w:tcW w:w="5073" w:type="dxa"/>
            <w:gridSpan w:val="10"/>
            <w:tcBorders>
              <w:bottom w:val="single" w:sz="4" w:space="0" w:color="auto"/>
            </w:tcBorders>
            <w:vAlign w:val="center"/>
          </w:tcPr>
          <w:p w:rsidR="00585B0A" w:rsidRPr="00585B0A" w:rsidRDefault="00585B0A" w:rsidP="00585B0A">
            <w:pPr>
              <w:spacing w:line="400" w:lineRule="exact"/>
              <w:jc w:val="center"/>
              <w:rPr>
                <w:rFonts w:ascii="Calibri" w:eastAsia="仿宋_GB2312" w:hAnsi="Calibri" w:cs="Times New Roman"/>
                <w:b/>
                <w:sz w:val="24"/>
              </w:rPr>
            </w:pPr>
            <w:r w:rsidRPr="00585B0A">
              <w:rPr>
                <w:rFonts w:ascii="Calibri" w:eastAsia="仿宋_GB2312" w:hAnsi="Calibri" w:cs="Times New Roman" w:hint="eastAsia"/>
                <w:b/>
                <w:sz w:val="24"/>
              </w:rPr>
              <w:t>预</w:t>
            </w:r>
            <w:r w:rsidRPr="00585B0A">
              <w:rPr>
                <w:rFonts w:ascii="Calibri" w:eastAsia="仿宋_GB2312" w:hAnsi="Calibri" w:cs="Times New Roman" w:hint="eastAsia"/>
                <w:b/>
                <w:sz w:val="24"/>
              </w:rPr>
              <w:t xml:space="preserve">  </w:t>
            </w:r>
            <w:r w:rsidRPr="00585B0A">
              <w:rPr>
                <w:rFonts w:ascii="Calibri" w:eastAsia="仿宋_GB2312" w:hAnsi="Calibri" w:cs="Times New Roman" w:hint="eastAsia"/>
                <w:b/>
                <w:sz w:val="24"/>
              </w:rPr>
              <w:t>期</w:t>
            </w:r>
            <w:r w:rsidRPr="00585B0A">
              <w:rPr>
                <w:rFonts w:ascii="Calibri" w:eastAsia="仿宋_GB2312" w:hAnsi="Calibri" w:cs="Times New Roman" w:hint="eastAsia"/>
                <w:b/>
                <w:sz w:val="24"/>
              </w:rPr>
              <w:t xml:space="preserve"> </w:t>
            </w:r>
            <w:r w:rsidRPr="00585B0A">
              <w:rPr>
                <w:rFonts w:ascii="Calibri" w:eastAsia="仿宋_GB2312" w:hAnsi="Calibri" w:cs="Times New Roman" w:hint="eastAsia"/>
                <w:b/>
                <w:sz w:val="24"/>
              </w:rPr>
              <w:t>目</w:t>
            </w:r>
            <w:r w:rsidRPr="00585B0A">
              <w:rPr>
                <w:rFonts w:ascii="Calibri" w:eastAsia="仿宋_GB2312" w:hAnsi="Calibri" w:cs="Times New Roman" w:hint="eastAsia"/>
                <w:b/>
                <w:sz w:val="24"/>
              </w:rPr>
              <w:t xml:space="preserve"> </w:t>
            </w:r>
            <w:r w:rsidRPr="00585B0A">
              <w:rPr>
                <w:rFonts w:ascii="Calibri" w:eastAsia="仿宋_GB2312" w:hAnsi="Calibri" w:cs="Times New Roman" w:hint="eastAsia"/>
                <w:b/>
                <w:sz w:val="24"/>
              </w:rPr>
              <w:t>标</w:t>
            </w:r>
          </w:p>
        </w:tc>
        <w:tc>
          <w:tcPr>
            <w:tcW w:w="3036" w:type="dxa"/>
            <w:gridSpan w:val="3"/>
            <w:tcBorders>
              <w:bottom w:val="single" w:sz="4" w:space="0" w:color="auto"/>
            </w:tcBorders>
            <w:vAlign w:val="center"/>
          </w:tcPr>
          <w:p w:rsidR="00585B0A" w:rsidRPr="00585B0A" w:rsidRDefault="00585B0A" w:rsidP="00585B0A">
            <w:pPr>
              <w:spacing w:line="400" w:lineRule="exact"/>
              <w:jc w:val="center"/>
              <w:rPr>
                <w:rFonts w:ascii="Calibri" w:eastAsia="仿宋_GB2312" w:hAnsi="Calibri" w:cs="Times New Roman"/>
                <w:b/>
                <w:sz w:val="24"/>
              </w:rPr>
            </w:pPr>
            <w:r w:rsidRPr="00585B0A">
              <w:rPr>
                <w:rFonts w:ascii="Calibri" w:eastAsia="仿宋_GB2312" w:hAnsi="Calibri" w:cs="Times New Roman" w:hint="eastAsia"/>
                <w:b/>
                <w:sz w:val="24"/>
              </w:rPr>
              <w:t>实际完成</w:t>
            </w:r>
          </w:p>
        </w:tc>
      </w:tr>
      <w:tr w:rsidR="00585B0A" w:rsidRPr="00585B0A" w:rsidTr="006B6DA8">
        <w:trPr>
          <w:trHeight w:val="1712"/>
          <w:jc w:val="center"/>
        </w:trPr>
        <w:tc>
          <w:tcPr>
            <w:tcW w:w="1473" w:type="dxa"/>
            <w:vMerge/>
            <w:tcBorders>
              <w:bottom w:val="single" w:sz="4" w:space="0" w:color="auto"/>
            </w:tcBorders>
            <w:vAlign w:val="center"/>
          </w:tcPr>
          <w:p w:rsidR="00585B0A" w:rsidRPr="00585B0A" w:rsidRDefault="00585B0A" w:rsidP="00585B0A">
            <w:pPr>
              <w:jc w:val="center"/>
              <w:rPr>
                <w:rFonts w:ascii="Calibri" w:eastAsia="仿宋_GB2312" w:hAnsi="Calibri" w:cs="Times New Roman"/>
                <w:b/>
                <w:sz w:val="24"/>
              </w:rPr>
            </w:pPr>
          </w:p>
        </w:tc>
        <w:tc>
          <w:tcPr>
            <w:tcW w:w="5073" w:type="dxa"/>
            <w:gridSpan w:val="10"/>
            <w:tcBorders>
              <w:bottom w:val="single" w:sz="4" w:space="0" w:color="auto"/>
            </w:tcBorders>
            <w:vAlign w:val="center"/>
          </w:tcPr>
          <w:p w:rsidR="00585B0A" w:rsidRPr="00585B0A" w:rsidRDefault="00585B0A" w:rsidP="00585B0A">
            <w:pPr>
              <w:jc w:val="center"/>
              <w:rPr>
                <w:rFonts w:ascii="Calibri" w:eastAsia="仿宋_GB2312" w:hAnsi="Calibri" w:cs="Times New Roman"/>
                <w:b/>
                <w:sz w:val="24"/>
              </w:rPr>
            </w:pPr>
          </w:p>
        </w:tc>
        <w:tc>
          <w:tcPr>
            <w:tcW w:w="3036" w:type="dxa"/>
            <w:gridSpan w:val="3"/>
            <w:tcBorders>
              <w:bottom w:val="single" w:sz="4" w:space="0" w:color="auto"/>
            </w:tcBorders>
            <w:vAlign w:val="center"/>
          </w:tcPr>
          <w:p w:rsidR="00585B0A" w:rsidRPr="00585B0A" w:rsidRDefault="00585B0A" w:rsidP="00585B0A">
            <w:pPr>
              <w:spacing w:line="400" w:lineRule="exact"/>
              <w:jc w:val="center"/>
              <w:rPr>
                <w:rFonts w:ascii="Calibri" w:eastAsia="仿宋_GB2312" w:hAnsi="Calibri" w:cs="Times New Roman"/>
                <w:b/>
                <w:sz w:val="24"/>
              </w:rPr>
            </w:pPr>
          </w:p>
        </w:tc>
      </w:tr>
      <w:tr w:rsidR="00585B0A" w:rsidRPr="00585B0A" w:rsidTr="006B6DA8">
        <w:trPr>
          <w:trHeight w:hRule="exact" w:val="792"/>
          <w:jc w:val="center"/>
        </w:trPr>
        <w:tc>
          <w:tcPr>
            <w:tcW w:w="1473" w:type="dxa"/>
            <w:vMerge w:val="restart"/>
            <w:vAlign w:val="center"/>
          </w:tcPr>
          <w:p w:rsidR="00585B0A" w:rsidRPr="00585B0A" w:rsidRDefault="00585B0A" w:rsidP="00585B0A">
            <w:pPr>
              <w:jc w:val="center"/>
              <w:rPr>
                <w:rFonts w:ascii="Calibri" w:eastAsia="仿宋_GB2312" w:hAnsi="Calibri" w:cs="Times New Roman"/>
                <w:sz w:val="24"/>
              </w:rPr>
            </w:pPr>
            <w:r w:rsidRPr="00585B0A">
              <w:rPr>
                <w:rFonts w:ascii="Calibri" w:eastAsia="仿宋_GB2312" w:hAnsi="Calibri" w:cs="Times New Roman" w:hint="eastAsia"/>
                <w:sz w:val="24"/>
              </w:rPr>
              <w:t>项目绩效定量目标（指标）及完成情况</w:t>
            </w:r>
          </w:p>
        </w:tc>
        <w:tc>
          <w:tcPr>
            <w:tcW w:w="909" w:type="dxa"/>
            <w:gridSpan w:val="3"/>
            <w:vAlign w:val="center"/>
          </w:tcPr>
          <w:p w:rsidR="00585B0A" w:rsidRPr="00585B0A" w:rsidRDefault="00585B0A" w:rsidP="00585B0A">
            <w:pPr>
              <w:jc w:val="center"/>
              <w:rPr>
                <w:rFonts w:ascii="Calibri" w:eastAsia="仿宋_GB2312" w:hAnsi="Calibri" w:cs="Times New Roman"/>
                <w:sz w:val="24"/>
              </w:rPr>
            </w:pPr>
            <w:r w:rsidRPr="00585B0A">
              <w:rPr>
                <w:rFonts w:ascii="Calibri" w:eastAsia="仿宋_GB2312" w:hAnsi="Calibri" w:cs="Times New Roman" w:hint="eastAsia"/>
                <w:sz w:val="24"/>
              </w:rPr>
              <w:t>一级指标</w:t>
            </w:r>
          </w:p>
        </w:tc>
        <w:tc>
          <w:tcPr>
            <w:tcW w:w="1822" w:type="dxa"/>
            <w:gridSpan w:val="2"/>
            <w:tcBorders>
              <w:bottom w:val="single" w:sz="4" w:space="0" w:color="auto"/>
            </w:tcBorders>
            <w:vAlign w:val="center"/>
          </w:tcPr>
          <w:p w:rsidR="00585B0A" w:rsidRPr="00585B0A" w:rsidRDefault="00585B0A" w:rsidP="00585B0A">
            <w:pPr>
              <w:spacing w:line="360" w:lineRule="exact"/>
              <w:jc w:val="center"/>
              <w:rPr>
                <w:rFonts w:ascii="Calibri" w:eastAsia="仿宋_GB2312" w:hAnsi="Calibri" w:cs="Times New Roman"/>
                <w:sz w:val="24"/>
              </w:rPr>
            </w:pPr>
            <w:r w:rsidRPr="00585B0A">
              <w:rPr>
                <w:rFonts w:ascii="Calibri" w:eastAsia="仿宋_GB2312" w:hAnsi="Calibri" w:cs="Times New Roman" w:hint="eastAsia"/>
                <w:sz w:val="24"/>
              </w:rPr>
              <w:t>二级指标</w:t>
            </w:r>
          </w:p>
        </w:tc>
        <w:tc>
          <w:tcPr>
            <w:tcW w:w="1260" w:type="dxa"/>
            <w:gridSpan w:val="3"/>
            <w:tcBorders>
              <w:bottom w:val="single" w:sz="4" w:space="0" w:color="auto"/>
            </w:tcBorders>
            <w:vAlign w:val="center"/>
          </w:tcPr>
          <w:p w:rsidR="00585B0A" w:rsidRPr="00585B0A" w:rsidRDefault="00585B0A" w:rsidP="00585B0A">
            <w:pPr>
              <w:spacing w:line="360" w:lineRule="exact"/>
              <w:jc w:val="center"/>
              <w:rPr>
                <w:rFonts w:ascii="Calibri" w:eastAsia="仿宋_GB2312" w:hAnsi="Calibri" w:cs="Times New Roman"/>
                <w:sz w:val="24"/>
              </w:rPr>
            </w:pPr>
            <w:r w:rsidRPr="00585B0A">
              <w:rPr>
                <w:rFonts w:ascii="Calibri" w:eastAsia="仿宋_GB2312" w:hAnsi="Calibri" w:cs="Times New Roman" w:hint="eastAsia"/>
                <w:sz w:val="24"/>
              </w:rPr>
              <w:t>指标内容</w:t>
            </w:r>
          </w:p>
        </w:tc>
        <w:tc>
          <w:tcPr>
            <w:tcW w:w="1082" w:type="dxa"/>
            <w:gridSpan w:val="2"/>
            <w:tcBorders>
              <w:bottom w:val="single" w:sz="4" w:space="0" w:color="auto"/>
            </w:tcBorders>
            <w:vAlign w:val="center"/>
          </w:tcPr>
          <w:p w:rsidR="00585B0A" w:rsidRPr="00585B0A" w:rsidRDefault="00585B0A" w:rsidP="00585B0A">
            <w:pPr>
              <w:spacing w:line="360" w:lineRule="exact"/>
              <w:jc w:val="center"/>
              <w:rPr>
                <w:rFonts w:ascii="Calibri" w:eastAsia="仿宋_GB2312" w:hAnsi="Calibri" w:cs="Times New Roman"/>
                <w:sz w:val="24"/>
              </w:rPr>
            </w:pPr>
            <w:r w:rsidRPr="00585B0A">
              <w:rPr>
                <w:rFonts w:ascii="Calibri" w:eastAsia="仿宋_GB2312" w:hAnsi="Calibri" w:cs="Times New Roman" w:hint="eastAsia"/>
                <w:sz w:val="24"/>
              </w:rPr>
              <w:t>指标（目标）值</w:t>
            </w:r>
          </w:p>
        </w:tc>
        <w:tc>
          <w:tcPr>
            <w:tcW w:w="3036" w:type="dxa"/>
            <w:gridSpan w:val="3"/>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r w:rsidRPr="00585B0A">
              <w:rPr>
                <w:rFonts w:ascii="Calibri" w:eastAsia="仿宋_GB2312" w:hAnsi="Calibri" w:cs="Times New Roman" w:hint="eastAsia"/>
                <w:sz w:val="24"/>
              </w:rPr>
              <w:t>实际完成值</w:t>
            </w:r>
          </w:p>
        </w:tc>
      </w:tr>
      <w:tr w:rsidR="00585B0A" w:rsidRPr="00585B0A" w:rsidTr="006B6DA8">
        <w:trPr>
          <w:trHeight w:hRule="exact" w:val="539"/>
          <w:jc w:val="center"/>
        </w:trPr>
        <w:tc>
          <w:tcPr>
            <w:tcW w:w="1473" w:type="dxa"/>
            <w:vMerge/>
            <w:vAlign w:val="center"/>
          </w:tcPr>
          <w:p w:rsidR="00585B0A" w:rsidRPr="00585B0A" w:rsidRDefault="00585B0A" w:rsidP="00585B0A">
            <w:pPr>
              <w:jc w:val="center"/>
              <w:rPr>
                <w:rFonts w:ascii="Calibri" w:eastAsia="仿宋_GB2312" w:hAnsi="Calibri" w:cs="Times New Roman"/>
                <w:sz w:val="24"/>
              </w:rPr>
            </w:pPr>
          </w:p>
        </w:tc>
        <w:tc>
          <w:tcPr>
            <w:tcW w:w="909" w:type="dxa"/>
            <w:gridSpan w:val="3"/>
            <w:vMerge w:val="restart"/>
            <w:vAlign w:val="center"/>
          </w:tcPr>
          <w:p w:rsidR="00585B0A" w:rsidRPr="00585B0A" w:rsidRDefault="00585B0A" w:rsidP="00585B0A">
            <w:pPr>
              <w:jc w:val="center"/>
              <w:rPr>
                <w:rFonts w:ascii="Calibri" w:eastAsia="仿宋_GB2312" w:hAnsi="Calibri" w:cs="Times New Roman"/>
                <w:sz w:val="24"/>
              </w:rPr>
            </w:pPr>
            <w:r w:rsidRPr="00585B0A">
              <w:rPr>
                <w:rFonts w:ascii="Calibri" w:eastAsia="仿宋_GB2312" w:hAnsi="Calibri" w:cs="Times New Roman" w:hint="eastAsia"/>
                <w:sz w:val="24"/>
              </w:rPr>
              <w:t>项目产出指标</w:t>
            </w:r>
          </w:p>
        </w:tc>
        <w:tc>
          <w:tcPr>
            <w:tcW w:w="1822" w:type="dxa"/>
            <w:gridSpan w:val="2"/>
            <w:vMerge w:val="restart"/>
            <w:vAlign w:val="center"/>
          </w:tcPr>
          <w:p w:rsidR="00585B0A" w:rsidRPr="00585B0A" w:rsidRDefault="00585B0A" w:rsidP="00585B0A">
            <w:pPr>
              <w:spacing w:line="360" w:lineRule="exact"/>
              <w:jc w:val="center"/>
              <w:rPr>
                <w:rFonts w:ascii="Calibri" w:eastAsia="仿宋_GB2312" w:hAnsi="Calibri" w:cs="Times New Roman"/>
                <w:sz w:val="24"/>
              </w:rPr>
            </w:pPr>
            <w:r w:rsidRPr="00585B0A">
              <w:rPr>
                <w:rFonts w:ascii="Calibri" w:eastAsia="仿宋_GB2312" w:hAnsi="Calibri" w:cs="Times New Roman" w:hint="eastAsia"/>
                <w:sz w:val="24"/>
              </w:rPr>
              <w:t>数量指标</w:t>
            </w:r>
          </w:p>
        </w:tc>
        <w:tc>
          <w:tcPr>
            <w:tcW w:w="1260" w:type="dxa"/>
            <w:gridSpan w:val="3"/>
            <w:tcBorders>
              <w:bottom w:val="single" w:sz="4" w:space="0" w:color="auto"/>
            </w:tcBorders>
            <w:vAlign w:val="center"/>
          </w:tcPr>
          <w:p w:rsidR="00585B0A" w:rsidRPr="00585B0A" w:rsidRDefault="00585B0A" w:rsidP="00585B0A">
            <w:pPr>
              <w:spacing w:line="360" w:lineRule="exact"/>
              <w:jc w:val="center"/>
              <w:rPr>
                <w:rFonts w:ascii="Calibri" w:eastAsia="仿宋_GB2312" w:hAnsi="Calibri" w:cs="Times New Roman"/>
                <w:sz w:val="24"/>
              </w:rPr>
            </w:pPr>
          </w:p>
        </w:tc>
        <w:tc>
          <w:tcPr>
            <w:tcW w:w="1082" w:type="dxa"/>
            <w:gridSpan w:val="2"/>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c>
          <w:tcPr>
            <w:tcW w:w="3036" w:type="dxa"/>
            <w:gridSpan w:val="3"/>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r>
      <w:tr w:rsidR="00585B0A" w:rsidRPr="00585B0A" w:rsidTr="006B6DA8">
        <w:trPr>
          <w:trHeight w:hRule="exact" w:val="539"/>
          <w:jc w:val="center"/>
        </w:trPr>
        <w:tc>
          <w:tcPr>
            <w:tcW w:w="1473" w:type="dxa"/>
            <w:vMerge/>
            <w:vAlign w:val="center"/>
          </w:tcPr>
          <w:p w:rsidR="00585B0A" w:rsidRPr="00585B0A" w:rsidRDefault="00585B0A" w:rsidP="00585B0A">
            <w:pPr>
              <w:jc w:val="center"/>
              <w:rPr>
                <w:rFonts w:ascii="Calibri" w:eastAsia="仿宋_GB2312" w:hAnsi="Calibri" w:cs="Times New Roman"/>
                <w:sz w:val="24"/>
              </w:rPr>
            </w:pPr>
          </w:p>
        </w:tc>
        <w:tc>
          <w:tcPr>
            <w:tcW w:w="909" w:type="dxa"/>
            <w:gridSpan w:val="3"/>
            <w:vMerge/>
            <w:vAlign w:val="center"/>
          </w:tcPr>
          <w:p w:rsidR="00585B0A" w:rsidRPr="00585B0A" w:rsidRDefault="00585B0A" w:rsidP="00585B0A">
            <w:pPr>
              <w:jc w:val="center"/>
              <w:rPr>
                <w:rFonts w:ascii="Calibri" w:eastAsia="仿宋_GB2312" w:hAnsi="Calibri" w:cs="Times New Roman"/>
                <w:sz w:val="24"/>
              </w:rPr>
            </w:pPr>
          </w:p>
        </w:tc>
        <w:tc>
          <w:tcPr>
            <w:tcW w:w="1822" w:type="dxa"/>
            <w:gridSpan w:val="2"/>
            <w:vMerge/>
            <w:vAlign w:val="center"/>
          </w:tcPr>
          <w:p w:rsidR="00585B0A" w:rsidRPr="00585B0A" w:rsidRDefault="00585B0A" w:rsidP="00585B0A">
            <w:pPr>
              <w:spacing w:line="360" w:lineRule="exact"/>
              <w:jc w:val="center"/>
              <w:rPr>
                <w:rFonts w:ascii="Calibri" w:eastAsia="仿宋_GB2312" w:hAnsi="Calibri" w:cs="Times New Roman"/>
                <w:sz w:val="24"/>
              </w:rPr>
            </w:pPr>
          </w:p>
        </w:tc>
        <w:tc>
          <w:tcPr>
            <w:tcW w:w="1260" w:type="dxa"/>
            <w:gridSpan w:val="3"/>
            <w:tcBorders>
              <w:bottom w:val="single" w:sz="4" w:space="0" w:color="auto"/>
            </w:tcBorders>
            <w:vAlign w:val="center"/>
          </w:tcPr>
          <w:p w:rsidR="00585B0A" w:rsidRPr="00585B0A" w:rsidRDefault="00585B0A" w:rsidP="00585B0A">
            <w:pPr>
              <w:spacing w:line="360" w:lineRule="exact"/>
              <w:jc w:val="center"/>
              <w:rPr>
                <w:rFonts w:ascii="Calibri" w:eastAsia="仿宋_GB2312" w:hAnsi="Calibri" w:cs="Times New Roman"/>
                <w:sz w:val="24"/>
              </w:rPr>
            </w:pPr>
          </w:p>
        </w:tc>
        <w:tc>
          <w:tcPr>
            <w:tcW w:w="1082" w:type="dxa"/>
            <w:gridSpan w:val="2"/>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c>
          <w:tcPr>
            <w:tcW w:w="3036" w:type="dxa"/>
            <w:gridSpan w:val="3"/>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r>
      <w:tr w:rsidR="00585B0A" w:rsidRPr="00585B0A" w:rsidTr="006B6DA8">
        <w:trPr>
          <w:trHeight w:hRule="exact" w:val="539"/>
          <w:jc w:val="center"/>
        </w:trPr>
        <w:tc>
          <w:tcPr>
            <w:tcW w:w="1473" w:type="dxa"/>
            <w:vMerge/>
            <w:vAlign w:val="center"/>
          </w:tcPr>
          <w:p w:rsidR="00585B0A" w:rsidRPr="00585B0A" w:rsidRDefault="00585B0A" w:rsidP="00585B0A">
            <w:pPr>
              <w:jc w:val="center"/>
              <w:rPr>
                <w:rFonts w:ascii="Calibri" w:eastAsia="仿宋_GB2312" w:hAnsi="Calibri" w:cs="Times New Roman"/>
                <w:sz w:val="24"/>
              </w:rPr>
            </w:pPr>
          </w:p>
        </w:tc>
        <w:tc>
          <w:tcPr>
            <w:tcW w:w="909" w:type="dxa"/>
            <w:gridSpan w:val="3"/>
            <w:vMerge/>
            <w:vAlign w:val="center"/>
          </w:tcPr>
          <w:p w:rsidR="00585B0A" w:rsidRPr="00585B0A" w:rsidRDefault="00585B0A" w:rsidP="00585B0A">
            <w:pPr>
              <w:jc w:val="center"/>
              <w:rPr>
                <w:rFonts w:ascii="Calibri" w:eastAsia="仿宋_GB2312" w:hAnsi="Calibri" w:cs="Times New Roman"/>
                <w:sz w:val="24"/>
              </w:rPr>
            </w:pPr>
          </w:p>
        </w:tc>
        <w:tc>
          <w:tcPr>
            <w:tcW w:w="1822" w:type="dxa"/>
            <w:gridSpan w:val="2"/>
            <w:vMerge w:val="restart"/>
            <w:vAlign w:val="center"/>
          </w:tcPr>
          <w:p w:rsidR="00585B0A" w:rsidRPr="00585B0A" w:rsidRDefault="00585B0A" w:rsidP="00585B0A">
            <w:pPr>
              <w:spacing w:line="360" w:lineRule="exact"/>
              <w:jc w:val="center"/>
              <w:rPr>
                <w:rFonts w:ascii="Calibri" w:eastAsia="仿宋_GB2312" w:hAnsi="Calibri" w:cs="Times New Roman"/>
                <w:sz w:val="24"/>
              </w:rPr>
            </w:pPr>
            <w:r w:rsidRPr="00585B0A">
              <w:rPr>
                <w:rFonts w:ascii="Calibri" w:eastAsia="仿宋_GB2312" w:hAnsi="Calibri" w:cs="Times New Roman" w:hint="eastAsia"/>
                <w:sz w:val="24"/>
              </w:rPr>
              <w:t>质量指标</w:t>
            </w:r>
          </w:p>
        </w:tc>
        <w:tc>
          <w:tcPr>
            <w:tcW w:w="1260" w:type="dxa"/>
            <w:gridSpan w:val="3"/>
            <w:tcBorders>
              <w:bottom w:val="single" w:sz="4" w:space="0" w:color="auto"/>
            </w:tcBorders>
            <w:vAlign w:val="center"/>
          </w:tcPr>
          <w:p w:rsidR="00585B0A" w:rsidRPr="00585B0A" w:rsidRDefault="00585B0A" w:rsidP="00585B0A">
            <w:pPr>
              <w:spacing w:line="360" w:lineRule="exact"/>
              <w:jc w:val="center"/>
              <w:rPr>
                <w:rFonts w:ascii="Calibri" w:eastAsia="仿宋_GB2312" w:hAnsi="Calibri" w:cs="Times New Roman"/>
                <w:sz w:val="24"/>
              </w:rPr>
            </w:pPr>
          </w:p>
        </w:tc>
        <w:tc>
          <w:tcPr>
            <w:tcW w:w="1082" w:type="dxa"/>
            <w:gridSpan w:val="2"/>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c>
          <w:tcPr>
            <w:tcW w:w="3036" w:type="dxa"/>
            <w:gridSpan w:val="3"/>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r>
      <w:tr w:rsidR="00585B0A" w:rsidRPr="00585B0A" w:rsidTr="006B6DA8">
        <w:trPr>
          <w:trHeight w:hRule="exact" w:val="539"/>
          <w:jc w:val="center"/>
        </w:trPr>
        <w:tc>
          <w:tcPr>
            <w:tcW w:w="1473" w:type="dxa"/>
            <w:vMerge/>
            <w:vAlign w:val="center"/>
          </w:tcPr>
          <w:p w:rsidR="00585B0A" w:rsidRPr="00585B0A" w:rsidRDefault="00585B0A" w:rsidP="00585B0A">
            <w:pPr>
              <w:jc w:val="center"/>
              <w:rPr>
                <w:rFonts w:ascii="Calibri" w:eastAsia="仿宋_GB2312" w:hAnsi="Calibri" w:cs="Times New Roman"/>
                <w:sz w:val="24"/>
              </w:rPr>
            </w:pPr>
          </w:p>
        </w:tc>
        <w:tc>
          <w:tcPr>
            <w:tcW w:w="909" w:type="dxa"/>
            <w:gridSpan w:val="3"/>
            <w:vMerge/>
            <w:vAlign w:val="center"/>
          </w:tcPr>
          <w:p w:rsidR="00585B0A" w:rsidRPr="00585B0A" w:rsidRDefault="00585B0A" w:rsidP="00585B0A">
            <w:pPr>
              <w:jc w:val="center"/>
              <w:rPr>
                <w:rFonts w:ascii="Calibri" w:eastAsia="仿宋_GB2312" w:hAnsi="Calibri" w:cs="Times New Roman"/>
                <w:sz w:val="24"/>
              </w:rPr>
            </w:pPr>
          </w:p>
        </w:tc>
        <w:tc>
          <w:tcPr>
            <w:tcW w:w="1822" w:type="dxa"/>
            <w:gridSpan w:val="2"/>
            <w:vMerge/>
            <w:vAlign w:val="center"/>
          </w:tcPr>
          <w:p w:rsidR="00585B0A" w:rsidRPr="00585B0A" w:rsidRDefault="00585B0A" w:rsidP="00585B0A">
            <w:pPr>
              <w:spacing w:line="360" w:lineRule="exact"/>
              <w:jc w:val="center"/>
              <w:rPr>
                <w:rFonts w:ascii="Calibri" w:eastAsia="仿宋_GB2312" w:hAnsi="Calibri" w:cs="Times New Roman"/>
                <w:sz w:val="24"/>
              </w:rPr>
            </w:pPr>
          </w:p>
        </w:tc>
        <w:tc>
          <w:tcPr>
            <w:tcW w:w="1260" w:type="dxa"/>
            <w:gridSpan w:val="3"/>
            <w:tcBorders>
              <w:bottom w:val="single" w:sz="4" w:space="0" w:color="auto"/>
            </w:tcBorders>
            <w:vAlign w:val="center"/>
          </w:tcPr>
          <w:p w:rsidR="00585B0A" w:rsidRPr="00585B0A" w:rsidRDefault="00585B0A" w:rsidP="00585B0A">
            <w:pPr>
              <w:spacing w:line="360" w:lineRule="exact"/>
              <w:jc w:val="center"/>
              <w:rPr>
                <w:rFonts w:ascii="Calibri" w:eastAsia="仿宋_GB2312" w:hAnsi="Calibri" w:cs="Times New Roman"/>
                <w:sz w:val="24"/>
              </w:rPr>
            </w:pPr>
          </w:p>
        </w:tc>
        <w:tc>
          <w:tcPr>
            <w:tcW w:w="1082" w:type="dxa"/>
            <w:gridSpan w:val="2"/>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c>
          <w:tcPr>
            <w:tcW w:w="3036" w:type="dxa"/>
            <w:gridSpan w:val="3"/>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r>
      <w:tr w:rsidR="00585B0A" w:rsidRPr="00585B0A" w:rsidTr="006B6DA8">
        <w:trPr>
          <w:trHeight w:hRule="exact" w:val="539"/>
          <w:jc w:val="center"/>
        </w:trPr>
        <w:tc>
          <w:tcPr>
            <w:tcW w:w="1473" w:type="dxa"/>
            <w:vMerge/>
            <w:vAlign w:val="center"/>
          </w:tcPr>
          <w:p w:rsidR="00585B0A" w:rsidRPr="00585B0A" w:rsidRDefault="00585B0A" w:rsidP="00585B0A">
            <w:pPr>
              <w:jc w:val="center"/>
              <w:rPr>
                <w:rFonts w:ascii="Calibri" w:eastAsia="仿宋_GB2312" w:hAnsi="Calibri" w:cs="Times New Roman"/>
                <w:sz w:val="24"/>
              </w:rPr>
            </w:pPr>
          </w:p>
        </w:tc>
        <w:tc>
          <w:tcPr>
            <w:tcW w:w="909" w:type="dxa"/>
            <w:gridSpan w:val="3"/>
            <w:vMerge/>
            <w:vAlign w:val="center"/>
          </w:tcPr>
          <w:p w:rsidR="00585B0A" w:rsidRPr="00585B0A" w:rsidRDefault="00585B0A" w:rsidP="00585B0A">
            <w:pPr>
              <w:jc w:val="center"/>
              <w:rPr>
                <w:rFonts w:ascii="Calibri" w:eastAsia="仿宋_GB2312" w:hAnsi="Calibri" w:cs="Times New Roman"/>
                <w:sz w:val="24"/>
              </w:rPr>
            </w:pPr>
          </w:p>
        </w:tc>
        <w:tc>
          <w:tcPr>
            <w:tcW w:w="1822" w:type="dxa"/>
            <w:gridSpan w:val="2"/>
            <w:vMerge w:val="restart"/>
            <w:vAlign w:val="center"/>
          </w:tcPr>
          <w:p w:rsidR="00585B0A" w:rsidRPr="00585B0A" w:rsidRDefault="00585B0A" w:rsidP="00585B0A">
            <w:pPr>
              <w:spacing w:line="360" w:lineRule="exact"/>
              <w:jc w:val="center"/>
              <w:rPr>
                <w:rFonts w:ascii="Calibri" w:eastAsia="仿宋_GB2312" w:hAnsi="Calibri" w:cs="Times New Roman"/>
                <w:sz w:val="24"/>
              </w:rPr>
            </w:pPr>
            <w:r w:rsidRPr="00585B0A">
              <w:rPr>
                <w:rFonts w:ascii="Calibri" w:eastAsia="仿宋_GB2312" w:hAnsi="Calibri" w:cs="Times New Roman" w:hint="eastAsia"/>
                <w:sz w:val="24"/>
              </w:rPr>
              <w:t>时效指标</w:t>
            </w:r>
          </w:p>
        </w:tc>
        <w:tc>
          <w:tcPr>
            <w:tcW w:w="1260" w:type="dxa"/>
            <w:gridSpan w:val="3"/>
            <w:tcBorders>
              <w:bottom w:val="single" w:sz="4" w:space="0" w:color="auto"/>
            </w:tcBorders>
            <w:vAlign w:val="center"/>
          </w:tcPr>
          <w:p w:rsidR="00585B0A" w:rsidRPr="00585B0A" w:rsidRDefault="00585B0A" w:rsidP="00585B0A">
            <w:pPr>
              <w:spacing w:line="360" w:lineRule="exact"/>
              <w:jc w:val="center"/>
              <w:rPr>
                <w:rFonts w:ascii="Calibri" w:eastAsia="仿宋_GB2312" w:hAnsi="Calibri" w:cs="Times New Roman"/>
                <w:sz w:val="24"/>
              </w:rPr>
            </w:pPr>
          </w:p>
        </w:tc>
        <w:tc>
          <w:tcPr>
            <w:tcW w:w="1082" w:type="dxa"/>
            <w:gridSpan w:val="2"/>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c>
          <w:tcPr>
            <w:tcW w:w="3036" w:type="dxa"/>
            <w:gridSpan w:val="3"/>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r>
      <w:tr w:rsidR="00585B0A" w:rsidRPr="00585B0A" w:rsidTr="006B6DA8">
        <w:trPr>
          <w:trHeight w:hRule="exact" w:val="539"/>
          <w:jc w:val="center"/>
        </w:trPr>
        <w:tc>
          <w:tcPr>
            <w:tcW w:w="1473" w:type="dxa"/>
            <w:vMerge/>
            <w:vAlign w:val="center"/>
          </w:tcPr>
          <w:p w:rsidR="00585B0A" w:rsidRPr="00585B0A" w:rsidRDefault="00585B0A" w:rsidP="00585B0A">
            <w:pPr>
              <w:jc w:val="center"/>
              <w:rPr>
                <w:rFonts w:ascii="Calibri" w:eastAsia="仿宋_GB2312" w:hAnsi="Calibri" w:cs="Times New Roman"/>
                <w:sz w:val="24"/>
              </w:rPr>
            </w:pPr>
          </w:p>
        </w:tc>
        <w:tc>
          <w:tcPr>
            <w:tcW w:w="909" w:type="dxa"/>
            <w:gridSpan w:val="3"/>
            <w:vMerge/>
            <w:vAlign w:val="center"/>
          </w:tcPr>
          <w:p w:rsidR="00585B0A" w:rsidRPr="00585B0A" w:rsidRDefault="00585B0A" w:rsidP="00585B0A">
            <w:pPr>
              <w:jc w:val="center"/>
              <w:rPr>
                <w:rFonts w:ascii="Calibri" w:eastAsia="仿宋_GB2312" w:hAnsi="Calibri" w:cs="Times New Roman"/>
                <w:sz w:val="24"/>
              </w:rPr>
            </w:pPr>
          </w:p>
        </w:tc>
        <w:tc>
          <w:tcPr>
            <w:tcW w:w="1822" w:type="dxa"/>
            <w:gridSpan w:val="2"/>
            <w:vMerge/>
            <w:vAlign w:val="center"/>
          </w:tcPr>
          <w:p w:rsidR="00585B0A" w:rsidRPr="00585B0A" w:rsidRDefault="00585B0A" w:rsidP="00585B0A">
            <w:pPr>
              <w:spacing w:line="360" w:lineRule="exact"/>
              <w:jc w:val="center"/>
              <w:rPr>
                <w:rFonts w:ascii="Calibri" w:eastAsia="仿宋_GB2312" w:hAnsi="Calibri" w:cs="Times New Roman"/>
                <w:sz w:val="24"/>
              </w:rPr>
            </w:pPr>
          </w:p>
        </w:tc>
        <w:tc>
          <w:tcPr>
            <w:tcW w:w="1260" w:type="dxa"/>
            <w:gridSpan w:val="3"/>
            <w:tcBorders>
              <w:bottom w:val="single" w:sz="4" w:space="0" w:color="auto"/>
            </w:tcBorders>
            <w:vAlign w:val="center"/>
          </w:tcPr>
          <w:p w:rsidR="00585B0A" w:rsidRPr="00585B0A" w:rsidRDefault="00585B0A" w:rsidP="00585B0A">
            <w:pPr>
              <w:spacing w:line="360" w:lineRule="exact"/>
              <w:jc w:val="center"/>
              <w:rPr>
                <w:rFonts w:ascii="Calibri" w:eastAsia="仿宋_GB2312" w:hAnsi="Calibri" w:cs="Times New Roman"/>
                <w:sz w:val="24"/>
              </w:rPr>
            </w:pPr>
          </w:p>
        </w:tc>
        <w:tc>
          <w:tcPr>
            <w:tcW w:w="1082" w:type="dxa"/>
            <w:gridSpan w:val="2"/>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c>
          <w:tcPr>
            <w:tcW w:w="3036" w:type="dxa"/>
            <w:gridSpan w:val="3"/>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r>
      <w:tr w:rsidR="00585B0A" w:rsidRPr="00585B0A" w:rsidTr="006B6DA8">
        <w:trPr>
          <w:trHeight w:hRule="exact" w:val="539"/>
          <w:jc w:val="center"/>
        </w:trPr>
        <w:tc>
          <w:tcPr>
            <w:tcW w:w="1473" w:type="dxa"/>
            <w:vMerge/>
            <w:vAlign w:val="center"/>
          </w:tcPr>
          <w:p w:rsidR="00585B0A" w:rsidRPr="00585B0A" w:rsidRDefault="00585B0A" w:rsidP="00585B0A">
            <w:pPr>
              <w:jc w:val="center"/>
              <w:rPr>
                <w:rFonts w:ascii="Calibri" w:eastAsia="仿宋_GB2312" w:hAnsi="Calibri" w:cs="Times New Roman"/>
                <w:sz w:val="24"/>
              </w:rPr>
            </w:pPr>
          </w:p>
        </w:tc>
        <w:tc>
          <w:tcPr>
            <w:tcW w:w="909" w:type="dxa"/>
            <w:gridSpan w:val="3"/>
            <w:vMerge/>
            <w:vAlign w:val="center"/>
          </w:tcPr>
          <w:p w:rsidR="00585B0A" w:rsidRPr="00585B0A" w:rsidRDefault="00585B0A" w:rsidP="00585B0A">
            <w:pPr>
              <w:jc w:val="center"/>
              <w:rPr>
                <w:rFonts w:ascii="Calibri" w:eastAsia="仿宋_GB2312" w:hAnsi="Calibri" w:cs="Times New Roman"/>
                <w:sz w:val="24"/>
              </w:rPr>
            </w:pPr>
          </w:p>
        </w:tc>
        <w:tc>
          <w:tcPr>
            <w:tcW w:w="1822" w:type="dxa"/>
            <w:gridSpan w:val="2"/>
            <w:vMerge w:val="restart"/>
            <w:vAlign w:val="center"/>
          </w:tcPr>
          <w:p w:rsidR="00585B0A" w:rsidRPr="00585B0A" w:rsidRDefault="00585B0A" w:rsidP="00585B0A">
            <w:pPr>
              <w:spacing w:line="360" w:lineRule="exact"/>
              <w:jc w:val="center"/>
              <w:rPr>
                <w:rFonts w:ascii="Calibri" w:eastAsia="仿宋_GB2312" w:hAnsi="Calibri" w:cs="Times New Roman"/>
                <w:sz w:val="24"/>
              </w:rPr>
            </w:pPr>
            <w:r w:rsidRPr="00585B0A">
              <w:rPr>
                <w:rFonts w:ascii="Calibri" w:eastAsia="仿宋_GB2312" w:hAnsi="Calibri" w:cs="Times New Roman" w:hint="eastAsia"/>
                <w:sz w:val="24"/>
              </w:rPr>
              <w:t>成本指标</w:t>
            </w:r>
          </w:p>
        </w:tc>
        <w:tc>
          <w:tcPr>
            <w:tcW w:w="1260" w:type="dxa"/>
            <w:gridSpan w:val="3"/>
            <w:tcBorders>
              <w:bottom w:val="single" w:sz="4" w:space="0" w:color="auto"/>
            </w:tcBorders>
            <w:vAlign w:val="center"/>
          </w:tcPr>
          <w:p w:rsidR="00585B0A" w:rsidRPr="00585B0A" w:rsidRDefault="00585B0A" w:rsidP="00585B0A">
            <w:pPr>
              <w:spacing w:line="360" w:lineRule="exact"/>
              <w:jc w:val="center"/>
              <w:rPr>
                <w:rFonts w:ascii="Calibri" w:eastAsia="仿宋_GB2312" w:hAnsi="Calibri" w:cs="Times New Roman"/>
                <w:sz w:val="24"/>
              </w:rPr>
            </w:pPr>
          </w:p>
        </w:tc>
        <w:tc>
          <w:tcPr>
            <w:tcW w:w="1082" w:type="dxa"/>
            <w:gridSpan w:val="2"/>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c>
          <w:tcPr>
            <w:tcW w:w="3036" w:type="dxa"/>
            <w:gridSpan w:val="3"/>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r>
      <w:tr w:rsidR="00585B0A" w:rsidRPr="00585B0A" w:rsidTr="006B6DA8">
        <w:trPr>
          <w:trHeight w:hRule="exact" w:val="539"/>
          <w:jc w:val="center"/>
        </w:trPr>
        <w:tc>
          <w:tcPr>
            <w:tcW w:w="1473" w:type="dxa"/>
            <w:vMerge/>
            <w:vAlign w:val="center"/>
          </w:tcPr>
          <w:p w:rsidR="00585B0A" w:rsidRPr="00585B0A" w:rsidRDefault="00585B0A" w:rsidP="00585B0A">
            <w:pPr>
              <w:jc w:val="center"/>
              <w:rPr>
                <w:rFonts w:ascii="Calibri" w:eastAsia="仿宋_GB2312" w:hAnsi="Calibri" w:cs="Times New Roman"/>
                <w:sz w:val="24"/>
              </w:rPr>
            </w:pPr>
          </w:p>
        </w:tc>
        <w:tc>
          <w:tcPr>
            <w:tcW w:w="909" w:type="dxa"/>
            <w:gridSpan w:val="3"/>
            <w:vMerge/>
            <w:vAlign w:val="center"/>
          </w:tcPr>
          <w:p w:rsidR="00585B0A" w:rsidRPr="00585B0A" w:rsidRDefault="00585B0A" w:rsidP="00585B0A">
            <w:pPr>
              <w:jc w:val="center"/>
              <w:rPr>
                <w:rFonts w:ascii="Calibri" w:eastAsia="仿宋_GB2312" w:hAnsi="Calibri" w:cs="Times New Roman"/>
                <w:sz w:val="24"/>
              </w:rPr>
            </w:pPr>
          </w:p>
        </w:tc>
        <w:tc>
          <w:tcPr>
            <w:tcW w:w="1822" w:type="dxa"/>
            <w:gridSpan w:val="2"/>
            <w:vMerge/>
            <w:vAlign w:val="center"/>
          </w:tcPr>
          <w:p w:rsidR="00585B0A" w:rsidRPr="00585B0A" w:rsidRDefault="00585B0A" w:rsidP="00585B0A">
            <w:pPr>
              <w:spacing w:line="360" w:lineRule="exact"/>
              <w:jc w:val="center"/>
              <w:rPr>
                <w:rFonts w:ascii="Calibri" w:eastAsia="仿宋_GB2312" w:hAnsi="Calibri" w:cs="Times New Roman"/>
                <w:sz w:val="24"/>
              </w:rPr>
            </w:pPr>
          </w:p>
        </w:tc>
        <w:tc>
          <w:tcPr>
            <w:tcW w:w="1260" w:type="dxa"/>
            <w:gridSpan w:val="3"/>
            <w:tcBorders>
              <w:bottom w:val="single" w:sz="4" w:space="0" w:color="auto"/>
            </w:tcBorders>
            <w:vAlign w:val="center"/>
          </w:tcPr>
          <w:p w:rsidR="00585B0A" w:rsidRPr="00585B0A" w:rsidRDefault="00585B0A" w:rsidP="00585B0A">
            <w:pPr>
              <w:spacing w:line="360" w:lineRule="exact"/>
              <w:jc w:val="center"/>
              <w:rPr>
                <w:rFonts w:ascii="Calibri" w:eastAsia="仿宋_GB2312" w:hAnsi="Calibri" w:cs="Times New Roman"/>
                <w:sz w:val="24"/>
              </w:rPr>
            </w:pPr>
          </w:p>
        </w:tc>
        <w:tc>
          <w:tcPr>
            <w:tcW w:w="1082" w:type="dxa"/>
            <w:gridSpan w:val="2"/>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c>
          <w:tcPr>
            <w:tcW w:w="3036" w:type="dxa"/>
            <w:gridSpan w:val="3"/>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r>
      <w:tr w:rsidR="00585B0A" w:rsidRPr="00585B0A" w:rsidTr="006B6DA8">
        <w:trPr>
          <w:trHeight w:hRule="exact" w:val="539"/>
          <w:jc w:val="center"/>
        </w:trPr>
        <w:tc>
          <w:tcPr>
            <w:tcW w:w="1473" w:type="dxa"/>
            <w:vMerge/>
            <w:vAlign w:val="center"/>
          </w:tcPr>
          <w:p w:rsidR="00585B0A" w:rsidRPr="00585B0A" w:rsidRDefault="00585B0A" w:rsidP="00585B0A">
            <w:pPr>
              <w:jc w:val="center"/>
              <w:rPr>
                <w:rFonts w:ascii="Calibri" w:eastAsia="仿宋_GB2312" w:hAnsi="Calibri" w:cs="Times New Roman"/>
                <w:sz w:val="24"/>
              </w:rPr>
            </w:pPr>
          </w:p>
        </w:tc>
        <w:tc>
          <w:tcPr>
            <w:tcW w:w="909" w:type="dxa"/>
            <w:gridSpan w:val="3"/>
            <w:vMerge w:val="restart"/>
            <w:vAlign w:val="center"/>
          </w:tcPr>
          <w:p w:rsidR="00585B0A" w:rsidRPr="00585B0A" w:rsidRDefault="00585B0A" w:rsidP="00585B0A">
            <w:pPr>
              <w:jc w:val="center"/>
              <w:rPr>
                <w:rFonts w:ascii="Calibri" w:eastAsia="仿宋_GB2312" w:hAnsi="Calibri" w:cs="Times New Roman"/>
                <w:sz w:val="24"/>
              </w:rPr>
            </w:pPr>
            <w:r w:rsidRPr="00585B0A">
              <w:rPr>
                <w:rFonts w:ascii="Calibri" w:eastAsia="仿宋_GB2312" w:hAnsi="Calibri" w:cs="Times New Roman" w:hint="eastAsia"/>
                <w:sz w:val="24"/>
              </w:rPr>
              <w:t>项目效益指标</w:t>
            </w:r>
          </w:p>
        </w:tc>
        <w:tc>
          <w:tcPr>
            <w:tcW w:w="1822" w:type="dxa"/>
            <w:gridSpan w:val="2"/>
            <w:vMerge w:val="restart"/>
            <w:vAlign w:val="center"/>
          </w:tcPr>
          <w:p w:rsidR="00585B0A" w:rsidRPr="00585B0A" w:rsidRDefault="00585B0A" w:rsidP="00585B0A">
            <w:pPr>
              <w:spacing w:line="360" w:lineRule="exact"/>
              <w:jc w:val="center"/>
              <w:rPr>
                <w:rFonts w:ascii="Calibri" w:eastAsia="仿宋_GB2312" w:hAnsi="Calibri" w:cs="Times New Roman"/>
                <w:sz w:val="24"/>
              </w:rPr>
            </w:pPr>
            <w:r w:rsidRPr="00585B0A">
              <w:rPr>
                <w:rFonts w:ascii="Calibri" w:eastAsia="仿宋_GB2312" w:hAnsi="Calibri" w:cs="Times New Roman" w:hint="eastAsia"/>
                <w:sz w:val="24"/>
              </w:rPr>
              <w:t>经济效益</w:t>
            </w:r>
          </w:p>
          <w:p w:rsidR="00585B0A" w:rsidRPr="00585B0A" w:rsidRDefault="00585B0A" w:rsidP="00585B0A">
            <w:pPr>
              <w:spacing w:line="360" w:lineRule="exact"/>
              <w:jc w:val="center"/>
              <w:rPr>
                <w:rFonts w:ascii="Calibri" w:eastAsia="仿宋_GB2312" w:hAnsi="Calibri" w:cs="Times New Roman"/>
                <w:sz w:val="24"/>
              </w:rPr>
            </w:pPr>
            <w:r w:rsidRPr="00585B0A">
              <w:rPr>
                <w:rFonts w:ascii="Calibri" w:eastAsia="仿宋_GB2312" w:hAnsi="Calibri" w:cs="Times New Roman" w:hint="eastAsia"/>
                <w:sz w:val="24"/>
              </w:rPr>
              <w:t>指标</w:t>
            </w:r>
          </w:p>
        </w:tc>
        <w:tc>
          <w:tcPr>
            <w:tcW w:w="1260" w:type="dxa"/>
            <w:gridSpan w:val="3"/>
            <w:tcBorders>
              <w:bottom w:val="single" w:sz="4" w:space="0" w:color="auto"/>
            </w:tcBorders>
            <w:vAlign w:val="center"/>
          </w:tcPr>
          <w:p w:rsidR="00585B0A" w:rsidRPr="00585B0A" w:rsidRDefault="00585B0A" w:rsidP="00585B0A">
            <w:pPr>
              <w:spacing w:line="360" w:lineRule="exact"/>
              <w:jc w:val="center"/>
              <w:rPr>
                <w:rFonts w:ascii="Calibri" w:eastAsia="仿宋_GB2312" w:hAnsi="Calibri" w:cs="Times New Roman"/>
                <w:sz w:val="24"/>
              </w:rPr>
            </w:pPr>
          </w:p>
        </w:tc>
        <w:tc>
          <w:tcPr>
            <w:tcW w:w="1082" w:type="dxa"/>
            <w:gridSpan w:val="2"/>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c>
          <w:tcPr>
            <w:tcW w:w="3036" w:type="dxa"/>
            <w:gridSpan w:val="3"/>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r>
      <w:tr w:rsidR="00585B0A" w:rsidRPr="00585B0A" w:rsidTr="006B6DA8">
        <w:trPr>
          <w:trHeight w:hRule="exact" w:val="539"/>
          <w:jc w:val="center"/>
        </w:trPr>
        <w:tc>
          <w:tcPr>
            <w:tcW w:w="1473" w:type="dxa"/>
            <w:vMerge/>
            <w:vAlign w:val="center"/>
          </w:tcPr>
          <w:p w:rsidR="00585B0A" w:rsidRPr="00585B0A" w:rsidRDefault="00585B0A" w:rsidP="00585B0A">
            <w:pPr>
              <w:jc w:val="center"/>
              <w:rPr>
                <w:rFonts w:ascii="Calibri" w:eastAsia="仿宋_GB2312" w:hAnsi="Calibri" w:cs="Times New Roman"/>
                <w:sz w:val="24"/>
              </w:rPr>
            </w:pPr>
          </w:p>
        </w:tc>
        <w:tc>
          <w:tcPr>
            <w:tcW w:w="909" w:type="dxa"/>
            <w:gridSpan w:val="3"/>
            <w:vMerge/>
            <w:vAlign w:val="center"/>
          </w:tcPr>
          <w:p w:rsidR="00585B0A" w:rsidRPr="00585B0A" w:rsidRDefault="00585B0A" w:rsidP="00585B0A">
            <w:pPr>
              <w:jc w:val="center"/>
              <w:rPr>
                <w:rFonts w:ascii="Calibri" w:eastAsia="仿宋_GB2312" w:hAnsi="Calibri" w:cs="Times New Roman"/>
                <w:sz w:val="24"/>
              </w:rPr>
            </w:pPr>
          </w:p>
        </w:tc>
        <w:tc>
          <w:tcPr>
            <w:tcW w:w="1822" w:type="dxa"/>
            <w:gridSpan w:val="2"/>
            <w:vMerge/>
            <w:vAlign w:val="center"/>
          </w:tcPr>
          <w:p w:rsidR="00585B0A" w:rsidRPr="00585B0A" w:rsidRDefault="00585B0A" w:rsidP="00585B0A">
            <w:pPr>
              <w:spacing w:line="360" w:lineRule="exact"/>
              <w:jc w:val="center"/>
              <w:rPr>
                <w:rFonts w:ascii="Calibri" w:eastAsia="仿宋_GB2312" w:hAnsi="Calibri" w:cs="Times New Roman"/>
                <w:sz w:val="24"/>
              </w:rPr>
            </w:pPr>
          </w:p>
        </w:tc>
        <w:tc>
          <w:tcPr>
            <w:tcW w:w="1260" w:type="dxa"/>
            <w:gridSpan w:val="3"/>
            <w:tcBorders>
              <w:bottom w:val="single" w:sz="4" w:space="0" w:color="auto"/>
            </w:tcBorders>
            <w:vAlign w:val="center"/>
          </w:tcPr>
          <w:p w:rsidR="00585B0A" w:rsidRPr="00585B0A" w:rsidRDefault="00585B0A" w:rsidP="00585B0A">
            <w:pPr>
              <w:spacing w:line="360" w:lineRule="exact"/>
              <w:jc w:val="center"/>
              <w:rPr>
                <w:rFonts w:ascii="Calibri" w:eastAsia="仿宋_GB2312" w:hAnsi="Calibri" w:cs="Times New Roman"/>
                <w:sz w:val="24"/>
              </w:rPr>
            </w:pPr>
          </w:p>
        </w:tc>
        <w:tc>
          <w:tcPr>
            <w:tcW w:w="1082" w:type="dxa"/>
            <w:gridSpan w:val="2"/>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c>
          <w:tcPr>
            <w:tcW w:w="3036" w:type="dxa"/>
            <w:gridSpan w:val="3"/>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r>
      <w:tr w:rsidR="00585B0A" w:rsidRPr="00585B0A" w:rsidTr="006B6DA8">
        <w:trPr>
          <w:trHeight w:hRule="exact" w:val="539"/>
          <w:jc w:val="center"/>
        </w:trPr>
        <w:tc>
          <w:tcPr>
            <w:tcW w:w="1473" w:type="dxa"/>
            <w:vMerge/>
            <w:vAlign w:val="center"/>
          </w:tcPr>
          <w:p w:rsidR="00585B0A" w:rsidRPr="00585B0A" w:rsidRDefault="00585B0A" w:rsidP="00585B0A">
            <w:pPr>
              <w:jc w:val="center"/>
              <w:rPr>
                <w:rFonts w:ascii="Calibri" w:eastAsia="仿宋_GB2312" w:hAnsi="Calibri" w:cs="Times New Roman"/>
                <w:sz w:val="24"/>
              </w:rPr>
            </w:pPr>
          </w:p>
        </w:tc>
        <w:tc>
          <w:tcPr>
            <w:tcW w:w="909" w:type="dxa"/>
            <w:gridSpan w:val="3"/>
            <w:vMerge/>
            <w:vAlign w:val="center"/>
          </w:tcPr>
          <w:p w:rsidR="00585B0A" w:rsidRPr="00585B0A" w:rsidRDefault="00585B0A" w:rsidP="00585B0A">
            <w:pPr>
              <w:jc w:val="center"/>
              <w:rPr>
                <w:rFonts w:ascii="Calibri" w:eastAsia="仿宋_GB2312" w:hAnsi="Calibri" w:cs="Times New Roman"/>
                <w:sz w:val="24"/>
              </w:rPr>
            </w:pPr>
          </w:p>
        </w:tc>
        <w:tc>
          <w:tcPr>
            <w:tcW w:w="1822" w:type="dxa"/>
            <w:gridSpan w:val="2"/>
            <w:vMerge w:val="restart"/>
            <w:vAlign w:val="center"/>
          </w:tcPr>
          <w:p w:rsidR="00585B0A" w:rsidRPr="00585B0A" w:rsidRDefault="00585B0A" w:rsidP="00585B0A">
            <w:pPr>
              <w:spacing w:line="360" w:lineRule="exact"/>
              <w:jc w:val="center"/>
              <w:rPr>
                <w:rFonts w:ascii="Calibri" w:eastAsia="仿宋_GB2312" w:hAnsi="Calibri" w:cs="Times New Roman"/>
                <w:sz w:val="24"/>
              </w:rPr>
            </w:pPr>
            <w:r w:rsidRPr="00585B0A">
              <w:rPr>
                <w:rFonts w:ascii="Calibri" w:eastAsia="仿宋_GB2312" w:hAnsi="Calibri" w:cs="Times New Roman" w:hint="eastAsia"/>
                <w:sz w:val="24"/>
              </w:rPr>
              <w:t>社会效益</w:t>
            </w:r>
          </w:p>
          <w:p w:rsidR="00585B0A" w:rsidRPr="00585B0A" w:rsidRDefault="00585B0A" w:rsidP="00585B0A">
            <w:pPr>
              <w:spacing w:line="360" w:lineRule="exact"/>
              <w:jc w:val="center"/>
              <w:rPr>
                <w:rFonts w:ascii="Calibri" w:eastAsia="仿宋_GB2312" w:hAnsi="Calibri" w:cs="Times New Roman"/>
                <w:sz w:val="24"/>
              </w:rPr>
            </w:pPr>
            <w:r w:rsidRPr="00585B0A">
              <w:rPr>
                <w:rFonts w:ascii="Calibri" w:eastAsia="仿宋_GB2312" w:hAnsi="Calibri" w:cs="Times New Roman" w:hint="eastAsia"/>
                <w:sz w:val="24"/>
              </w:rPr>
              <w:t>指标</w:t>
            </w:r>
          </w:p>
        </w:tc>
        <w:tc>
          <w:tcPr>
            <w:tcW w:w="1260" w:type="dxa"/>
            <w:gridSpan w:val="3"/>
            <w:tcBorders>
              <w:bottom w:val="single" w:sz="4" w:space="0" w:color="auto"/>
            </w:tcBorders>
            <w:vAlign w:val="center"/>
          </w:tcPr>
          <w:p w:rsidR="00585B0A" w:rsidRPr="00585B0A" w:rsidRDefault="00585B0A" w:rsidP="00585B0A">
            <w:pPr>
              <w:spacing w:line="360" w:lineRule="exact"/>
              <w:jc w:val="center"/>
              <w:rPr>
                <w:rFonts w:ascii="Calibri" w:eastAsia="仿宋_GB2312" w:hAnsi="Calibri" w:cs="Times New Roman"/>
                <w:sz w:val="24"/>
              </w:rPr>
            </w:pPr>
          </w:p>
        </w:tc>
        <w:tc>
          <w:tcPr>
            <w:tcW w:w="1082" w:type="dxa"/>
            <w:gridSpan w:val="2"/>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c>
          <w:tcPr>
            <w:tcW w:w="3036" w:type="dxa"/>
            <w:gridSpan w:val="3"/>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r>
      <w:tr w:rsidR="00585B0A" w:rsidRPr="00585B0A" w:rsidTr="006B6DA8">
        <w:trPr>
          <w:trHeight w:hRule="exact" w:val="539"/>
          <w:jc w:val="center"/>
        </w:trPr>
        <w:tc>
          <w:tcPr>
            <w:tcW w:w="1473" w:type="dxa"/>
            <w:vMerge/>
            <w:vAlign w:val="center"/>
          </w:tcPr>
          <w:p w:rsidR="00585B0A" w:rsidRPr="00585B0A" w:rsidRDefault="00585B0A" w:rsidP="00585B0A">
            <w:pPr>
              <w:jc w:val="center"/>
              <w:rPr>
                <w:rFonts w:ascii="Calibri" w:eastAsia="仿宋_GB2312" w:hAnsi="Calibri" w:cs="Times New Roman"/>
                <w:sz w:val="24"/>
              </w:rPr>
            </w:pPr>
          </w:p>
        </w:tc>
        <w:tc>
          <w:tcPr>
            <w:tcW w:w="909" w:type="dxa"/>
            <w:gridSpan w:val="3"/>
            <w:vMerge/>
            <w:vAlign w:val="center"/>
          </w:tcPr>
          <w:p w:rsidR="00585B0A" w:rsidRPr="00585B0A" w:rsidRDefault="00585B0A" w:rsidP="00585B0A">
            <w:pPr>
              <w:jc w:val="center"/>
              <w:rPr>
                <w:rFonts w:ascii="Calibri" w:eastAsia="仿宋_GB2312" w:hAnsi="Calibri" w:cs="Times New Roman"/>
                <w:sz w:val="24"/>
              </w:rPr>
            </w:pPr>
          </w:p>
        </w:tc>
        <w:tc>
          <w:tcPr>
            <w:tcW w:w="1822" w:type="dxa"/>
            <w:gridSpan w:val="2"/>
            <w:vMerge/>
            <w:vAlign w:val="center"/>
          </w:tcPr>
          <w:p w:rsidR="00585B0A" w:rsidRPr="00585B0A" w:rsidRDefault="00585B0A" w:rsidP="00585B0A">
            <w:pPr>
              <w:spacing w:line="360" w:lineRule="exact"/>
              <w:jc w:val="center"/>
              <w:rPr>
                <w:rFonts w:ascii="Calibri" w:eastAsia="仿宋_GB2312" w:hAnsi="Calibri" w:cs="Times New Roman"/>
                <w:sz w:val="24"/>
              </w:rPr>
            </w:pPr>
          </w:p>
        </w:tc>
        <w:tc>
          <w:tcPr>
            <w:tcW w:w="1260" w:type="dxa"/>
            <w:gridSpan w:val="3"/>
            <w:tcBorders>
              <w:bottom w:val="single" w:sz="4" w:space="0" w:color="auto"/>
            </w:tcBorders>
            <w:vAlign w:val="center"/>
          </w:tcPr>
          <w:p w:rsidR="00585B0A" w:rsidRPr="00585B0A" w:rsidRDefault="00585B0A" w:rsidP="00585B0A">
            <w:pPr>
              <w:spacing w:line="360" w:lineRule="exact"/>
              <w:jc w:val="center"/>
              <w:rPr>
                <w:rFonts w:ascii="Calibri" w:eastAsia="仿宋_GB2312" w:hAnsi="Calibri" w:cs="Times New Roman"/>
                <w:sz w:val="24"/>
              </w:rPr>
            </w:pPr>
          </w:p>
        </w:tc>
        <w:tc>
          <w:tcPr>
            <w:tcW w:w="1082" w:type="dxa"/>
            <w:gridSpan w:val="2"/>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c>
          <w:tcPr>
            <w:tcW w:w="3036" w:type="dxa"/>
            <w:gridSpan w:val="3"/>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r>
      <w:tr w:rsidR="00585B0A" w:rsidRPr="00585B0A" w:rsidTr="006B6DA8">
        <w:trPr>
          <w:trHeight w:hRule="exact" w:val="539"/>
          <w:jc w:val="center"/>
        </w:trPr>
        <w:tc>
          <w:tcPr>
            <w:tcW w:w="1473" w:type="dxa"/>
            <w:vMerge/>
            <w:vAlign w:val="center"/>
          </w:tcPr>
          <w:p w:rsidR="00585B0A" w:rsidRPr="00585B0A" w:rsidRDefault="00585B0A" w:rsidP="00585B0A">
            <w:pPr>
              <w:jc w:val="center"/>
              <w:rPr>
                <w:rFonts w:ascii="Calibri" w:eastAsia="仿宋_GB2312" w:hAnsi="Calibri" w:cs="Times New Roman"/>
                <w:sz w:val="24"/>
              </w:rPr>
            </w:pPr>
          </w:p>
        </w:tc>
        <w:tc>
          <w:tcPr>
            <w:tcW w:w="909" w:type="dxa"/>
            <w:gridSpan w:val="3"/>
            <w:vMerge/>
            <w:vAlign w:val="center"/>
          </w:tcPr>
          <w:p w:rsidR="00585B0A" w:rsidRPr="00585B0A" w:rsidRDefault="00585B0A" w:rsidP="00585B0A">
            <w:pPr>
              <w:jc w:val="center"/>
              <w:rPr>
                <w:rFonts w:ascii="Calibri" w:eastAsia="仿宋_GB2312" w:hAnsi="Calibri" w:cs="Times New Roman"/>
                <w:sz w:val="24"/>
              </w:rPr>
            </w:pPr>
          </w:p>
        </w:tc>
        <w:tc>
          <w:tcPr>
            <w:tcW w:w="1822" w:type="dxa"/>
            <w:gridSpan w:val="2"/>
            <w:vMerge w:val="restart"/>
            <w:vAlign w:val="center"/>
          </w:tcPr>
          <w:p w:rsidR="00585B0A" w:rsidRPr="00585B0A" w:rsidRDefault="00585B0A" w:rsidP="00585B0A">
            <w:pPr>
              <w:spacing w:line="360" w:lineRule="exact"/>
              <w:jc w:val="center"/>
              <w:rPr>
                <w:rFonts w:ascii="Calibri" w:eastAsia="仿宋_GB2312" w:hAnsi="Calibri" w:cs="Times New Roman"/>
                <w:sz w:val="24"/>
              </w:rPr>
            </w:pPr>
            <w:r w:rsidRPr="00585B0A">
              <w:rPr>
                <w:rFonts w:ascii="Calibri" w:eastAsia="仿宋_GB2312" w:hAnsi="Calibri" w:cs="Times New Roman" w:hint="eastAsia"/>
                <w:sz w:val="24"/>
              </w:rPr>
              <w:t>生态效益</w:t>
            </w:r>
          </w:p>
          <w:p w:rsidR="00585B0A" w:rsidRPr="00585B0A" w:rsidRDefault="00585B0A" w:rsidP="00585B0A">
            <w:pPr>
              <w:spacing w:line="360" w:lineRule="exact"/>
              <w:jc w:val="center"/>
              <w:rPr>
                <w:rFonts w:ascii="Calibri" w:eastAsia="仿宋_GB2312" w:hAnsi="Calibri" w:cs="Times New Roman"/>
                <w:sz w:val="24"/>
              </w:rPr>
            </w:pPr>
            <w:r w:rsidRPr="00585B0A">
              <w:rPr>
                <w:rFonts w:ascii="Calibri" w:eastAsia="仿宋_GB2312" w:hAnsi="Calibri" w:cs="Times New Roman" w:hint="eastAsia"/>
                <w:sz w:val="24"/>
              </w:rPr>
              <w:t>指标</w:t>
            </w:r>
          </w:p>
        </w:tc>
        <w:tc>
          <w:tcPr>
            <w:tcW w:w="1260" w:type="dxa"/>
            <w:gridSpan w:val="3"/>
            <w:tcBorders>
              <w:bottom w:val="single" w:sz="4" w:space="0" w:color="auto"/>
            </w:tcBorders>
            <w:vAlign w:val="center"/>
          </w:tcPr>
          <w:p w:rsidR="00585B0A" w:rsidRPr="00585B0A" w:rsidRDefault="00585B0A" w:rsidP="00585B0A">
            <w:pPr>
              <w:spacing w:line="360" w:lineRule="exact"/>
              <w:jc w:val="center"/>
              <w:rPr>
                <w:rFonts w:ascii="Calibri" w:eastAsia="仿宋_GB2312" w:hAnsi="Calibri" w:cs="Times New Roman"/>
                <w:sz w:val="24"/>
              </w:rPr>
            </w:pPr>
          </w:p>
        </w:tc>
        <w:tc>
          <w:tcPr>
            <w:tcW w:w="1082" w:type="dxa"/>
            <w:gridSpan w:val="2"/>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c>
          <w:tcPr>
            <w:tcW w:w="3036" w:type="dxa"/>
            <w:gridSpan w:val="3"/>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r>
      <w:tr w:rsidR="00585B0A" w:rsidRPr="00585B0A" w:rsidTr="006B6DA8">
        <w:trPr>
          <w:trHeight w:hRule="exact" w:val="539"/>
          <w:jc w:val="center"/>
        </w:trPr>
        <w:tc>
          <w:tcPr>
            <w:tcW w:w="1473" w:type="dxa"/>
            <w:vMerge/>
            <w:vAlign w:val="center"/>
          </w:tcPr>
          <w:p w:rsidR="00585B0A" w:rsidRPr="00585B0A" w:rsidRDefault="00585B0A" w:rsidP="00585B0A">
            <w:pPr>
              <w:jc w:val="center"/>
              <w:rPr>
                <w:rFonts w:ascii="Calibri" w:eastAsia="仿宋_GB2312" w:hAnsi="Calibri" w:cs="Times New Roman"/>
                <w:sz w:val="24"/>
              </w:rPr>
            </w:pPr>
          </w:p>
        </w:tc>
        <w:tc>
          <w:tcPr>
            <w:tcW w:w="909" w:type="dxa"/>
            <w:gridSpan w:val="3"/>
            <w:vMerge/>
            <w:vAlign w:val="center"/>
          </w:tcPr>
          <w:p w:rsidR="00585B0A" w:rsidRPr="00585B0A" w:rsidRDefault="00585B0A" w:rsidP="00585B0A">
            <w:pPr>
              <w:jc w:val="center"/>
              <w:rPr>
                <w:rFonts w:ascii="Calibri" w:eastAsia="仿宋_GB2312" w:hAnsi="Calibri" w:cs="Times New Roman"/>
                <w:sz w:val="24"/>
              </w:rPr>
            </w:pPr>
          </w:p>
        </w:tc>
        <w:tc>
          <w:tcPr>
            <w:tcW w:w="1822" w:type="dxa"/>
            <w:gridSpan w:val="2"/>
            <w:vMerge/>
            <w:vAlign w:val="center"/>
          </w:tcPr>
          <w:p w:rsidR="00585B0A" w:rsidRPr="00585B0A" w:rsidRDefault="00585B0A" w:rsidP="00585B0A">
            <w:pPr>
              <w:spacing w:line="360" w:lineRule="exact"/>
              <w:jc w:val="center"/>
              <w:rPr>
                <w:rFonts w:ascii="Calibri" w:eastAsia="仿宋_GB2312" w:hAnsi="Calibri" w:cs="Times New Roman"/>
                <w:sz w:val="24"/>
              </w:rPr>
            </w:pPr>
          </w:p>
        </w:tc>
        <w:tc>
          <w:tcPr>
            <w:tcW w:w="1260" w:type="dxa"/>
            <w:gridSpan w:val="3"/>
            <w:tcBorders>
              <w:bottom w:val="single" w:sz="4" w:space="0" w:color="auto"/>
            </w:tcBorders>
            <w:vAlign w:val="center"/>
          </w:tcPr>
          <w:p w:rsidR="00585B0A" w:rsidRPr="00585B0A" w:rsidRDefault="00585B0A" w:rsidP="00585B0A">
            <w:pPr>
              <w:spacing w:line="360" w:lineRule="exact"/>
              <w:jc w:val="center"/>
              <w:rPr>
                <w:rFonts w:ascii="Calibri" w:eastAsia="仿宋_GB2312" w:hAnsi="Calibri" w:cs="Times New Roman"/>
                <w:sz w:val="24"/>
              </w:rPr>
            </w:pPr>
          </w:p>
        </w:tc>
        <w:tc>
          <w:tcPr>
            <w:tcW w:w="1082" w:type="dxa"/>
            <w:gridSpan w:val="2"/>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c>
          <w:tcPr>
            <w:tcW w:w="3036" w:type="dxa"/>
            <w:gridSpan w:val="3"/>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r>
      <w:tr w:rsidR="00585B0A" w:rsidRPr="00585B0A" w:rsidTr="006B6DA8">
        <w:trPr>
          <w:trHeight w:hRule="exact" w:val="539"/>
          <w:jc w:val="center"/>
        </w:trPr>
        <w:tc>
          <w:tcPr>
            <w:tcW w:w="1473" w:type="dxa"/>
            <w:vMerge/>
            <w:vAlign w:val="center"/>
          </w:tcPr>
          <w:p w:rsidR="00585B0A" w:rsidRPr="00585B0A" w:rsidRDefault="00585B0A" w:rsidP="00585B0A">
            <w:pPr>
              <w:jc w:val="center"/>
              <w:rPr>
                <w:rFonts w:ascii="Calibri" w:eastAsia="仿宋_GB2312" w:hAnsi="Calibri" w:cs="Times New Roman"/>
                <w:sz w:val="24"/>
              </w:rPr>
            </w:pPr>
          </w:p>
        </w:tc>
        <w:tc>
          <w:tcPr>
            <w:tcW w:w="909" w:type="dxa"/>
            <w:gridSpan w:val="3"/>
            <w:vMerge/>
            <w:vAlign w:val="center"/>
          </w:tcPr>
          <w:p w:rsidR="00585B0A" w:rsidRPr="00585B0A" w:rsidRDefault="00585B0A" w:rsidP="00585B0A">
            <w:pPr>
              <w:jc w:val="center"/>
              <w:rPr>
                <w:rFonts w:ascii="Calibri" w:eastAsia="仿宋_GB2312" w:hAnsi="Calibri" w:cs="Times New Roman"/>
                <w:sz w:val="24"/>
              </w:rPr>
            </w:pPr>
          </w:p>
        </w:tc>
        <w:tc>
          <w:tcPr>
            <w:tcW w:w="1822" w:type="dxa"/>
            <w:gridSpan w:val="2"/>
            <w:vMerge w:val="restart"/>
            <w:vAlign w:val="center"/>
          </w:tcPr>
          <w:p w:rsidR="00585B0A" w:rsidRPr="00585B0A" w:rsidRDefault="00585B0A" w:rsidP="00585B0A">
            <w:pPr>
              <w:spacing w:line="360" w:lineRule="exact"/>
              <w:jc w:val="center"/>
              <w:rPr>
                <w:rFonts w:ascii="Calibri" w:eastAsia="仿宋_GB2312" w:hAnsi="Calibri" w:cs="Times New Roman"/>
                <w:sz w:val="24"/>
              </w:rPr>
            </w:pPr>
            <w:r w:rsidRPr="00585B0A">
              <w:rPr>
                <w:rFonts w:ascii="Calibri" w:eastAsia="仿宋_GB2312" w:hAnsi="Calibri" w:cs="Times New Roman" w:hint="eastAsia"/>
                <w:sz w:val="24"/>
              </w:rPr>
              <w:t>服务对象满意度指标</w:t>
            </w:r>
          </w:p>
        </w:tc>
        <w:tc>
          <w:tcPr>
            <w:tcW w:w="1260" w:type="dxa"/>
            <w:gridSpan w:val="3"/>
            <w:tcBorders>
              <w:bottom w:val="single" w:sz="4" w:space="0" w:color="auto"/>
            </w:tcBorders>
            <w:vAlign w:val="center"/>
          </w:tcPr>
          <w:p w:rsidR="00585B0A" w:rsidRPr="00585B0A" w:rsidRDefault="00585B0A" w:rsidP="00585B0A">
            <w:pPr>
              <w:spacing w:line="360" w:lineRule="exact"/>
              <w:jc w:val="center"/>
              <w:rPr>
                <w:rFonts w:ascii="Calibri" w:eastAsia="仿宋_GB2312" w:hAnsi="Calibri" w:cs="Times New Roman"/>
                <w:sz w:val="24"/>
              </w:rPr>
            </w:pPr>
          </w:p>
        </w:tc>
        <w:tc>
          <w:tcPr>
            <w:tcW w:w="1082" w:type="dxa"/>
            <w:gridSpan w:val="2"/>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c>
          <w:tcPr>
            <w:tcW w:w="3036" w:type="dxa"/>
            <w:gridSpan w:val="3"/>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r>
      <w:tr w:rsidR="00585B0A" w:rsidRPr="00585B0A" w:rsidTr="006B6DA8">
        <w:trPr>
          <w:trHeight w:hRule="exact" w:val="539"/>
          <w:jc w:val="center"/>
        </w:trPr>
        <w:tc>
          <w:tcPr>
            <w:tcW w:w="1473" w:type="dxa"/>
            <w:vMerge/>
            <w:vAlign w:val="center"/>
          </w:tcPr>
          <w:p w:rsidR="00585B0A" w:rsidRPr="00585B0A" w:rsidRDefault="00585B0A" w:rsidP="00585B0A">
            <w:pPr>
              <w:jc w:val="center"/>
              <w:rPr>
                <w:rFonts w:ascii="Calibri" w:eastAsia="仿宋_GB2312" w:hAnsi="Calibri" w:cs="Times New Roman"/>
                <w:sz w:val="24"/>
              </w:rPr>
            </w:pPr>
          </w:p>
        </w:tc>
        <w:tc>
          <w:tcPr>
            <w:tcW w:w="909" w:type="dxa"/>
            <w:gridSpan w:val="3"/>
            <w:vMerge/>
            <w:vAlign w:val="center"/>
          </w:tcPr>
          <w:p w:rsidR="00585B0A" w:rsidRPr="00585B0A" w:rsidRDefault="00585B0A" w:rsidP="00585B0A">
            <w:pPr>
              <w:jc w:val="center"/>
              <w:rPr>
                <w:rFonts w:ascii="Calibri" w:eastAsia="仿宋_GB2312" w:hAnsi="Calibri" w:cs="Times New Roman"/>
                <w:sz w:val="24"/>
              </w:rPr>
            </w:pPr>
          </w:p>
        </w:tc>
        <w:tc>
          <w:tcPr>
            <w:tcW w:w="1822" w:type="dxa"/>
            <w:gridSpan w:val="2"/>
            <w:vMerge/>
            <w:vAlign w:val="center"/>
          </w:tcPr>
          <w:p w:rsidR="00585B0A" w:rsidRPr="00585B0A" w:rsidRDefault="00585B0A" w:rsidP="00585B0A">
            <w:pPr>
              <w:spacing w:line="360" w:lineRule="exact"/>
              <w:jc w:val="center"/>
              <w:rPr>
                <w:rFonts w:ascii="Calibri" w:eastAsia="仿宋_GB2312" w:hAnsi="Calibri" w:cs="Times New Roman"/>
                <w:sz w:val="24"/>
              </w:rPr>
            </w:pPr>
          </w:p>
        </w:tc>
        <w:tc>
          <w:tcPr>
            <w:tcW w:w="1260" w:type="dxa"/>
            <w:gridSpan w:val="3"/>
            <w:tcBorders>
              <w:bottom w:val="single" w:sz="4" w:space="0" w:color="auto"/>
            </w:tcBorders>
            <w:vAlign w:val="center"/>
          </w:tcPr>
          <w:p w:rsidR="00585B0A" w:rsidRPr="00585B0A" w:rsidRDefault="00585B0A" w:rsidP="00585B0A">
            <w:pPr>
              <w:spacing w:line="360" w:lineRule="exact"/>
              <w:jc w:val="center"/>
              <w:rPr>
                <w:rFonts w:ascii="Calibri" w:eastAsia="仿宋_GB2312" w:hAnsi="Calibri" w:cs="Times New Roman"/>
                <w:sz w:val="24"/>
              </w:rPr>
            </w:pPr>
          </w:p>
        </w:tc>
        <w:tc>
          <w:tcPr>
            <w:tcW w:w="1082" w:type="dxa"/>
            <w:gridSpan w:val="2"/>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c>
          <w:tcPr>
            <w:tcW w:w="3036" w:type="dxa"/>
            <w:gridSpan w:val="3"/>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p>
        </w:tc>
      </w:tr>
      <w:tr w:rsidR="00585B0A" w:rsidRPr="00585B0A" w:rsidTr="006B6DA8">
        <w:trPr>
          <w:trHeight w:hRule="exact" w:val="539"/>
          <w:jc w:val="center"/>
        </w:trPr>
        <w:tc>
          <w:tcPr>
            <w:tcW w:w="2382" w:type="dxa"/>
            <w:gridSpan w:val="4"/>
            <w:tcBorders>
              <w:bottom w:val="single" w:sz="4" w:space="0" w:color="auto"/>
            </w:tcBorders>
            <w:vAlign w:val="center"/>
          </w:tcPr>
          <w:p w:rsidR="00585B0A" w:rsidRPr="00585B0A" w:rsidRDefault="00585B0A" w:rsidP="00585B0A">
            <w:pPr>
              <w:jc w:val="center"/>
              <w:rPr>
                <w:rFonts w:ascii="Calibri" w:eastAsia="仿宋_GB2312" w:hAnsi="Calibri" w:cs="Times New Roman"/>
                <w:sz w:val="24"/>
              </w:rPr>
            </w:pPr>
            <w:r w:rsidRPr="00585B0A">
              <w:rPr>
                <w:rFonts w:ascii="Calibri" w:eastAsia="仿宋_GB2312" w:hAnsi="Calibri" w:cs="Times New Roman" w:hint="eastAsia"/>
                <w:bCs/>
                <w:sz w:val="24"/>
              </w:rPr>
              <w:t>绩效自评综合得分</w:t>
            </w:r>
          </w:p>
        </w:tc>
        <w:tc>
          <w:tcPr>
            <w:tcW w:w="7200" w:type="dxa"/>
            <w:gridSpan w:val="10"/>
            <w:tcBorders>
              <w:bottom w:val="single" w:sz="4" w:space="0" w:color="auto"/>
            </w:tcBorders>
            <w:vAlign w:val="center"/>
          </w:tcPr>
          <w:p w:rsidR="00585B0A" w:rsidRPr="00585B0A" w:rsidRDefault="00585B0A" w:rsidP="00585B0A">
            <w:pPr>
              <w:rPr>
                <w:rFonts w:ascii="Calibri" w:eastAsia="仿宋_GB2312" w:hAnsi="Calibri" w:cs="Times New Roman"/>
                <w:sz w:val="24"/>
              </w:rPr>
            </w:pPr>
          </w:p>
        </w:tc>
      </w:tr>
      <w:tr w:rsidR="00585B0A" w:rsidRPr="00585B0A" w:rsidTr="006B6DA8">
        <w:trPr>
          <w:trHeight w:hRule="exact" w:val="539"/>
          <w:jc w:val="center"/>
        </w:trPr>
        <w:tc>
          <w:tcPr>
            <w:tcW w:w="2382" w:type="dxa"/>
            <w:gridSpan w:val="4"/>
            <w:tcBorders>
              <w:bottom w:val="single" w:sz="4" w:space="0" w:color="auto"/>
            </w:tcBorders>
            <w:vAlign w:val="center"/>
          </w:tcPr>
          <w:p w:rsidR="00585B0A" w:rsidRPr="00585B0A" w:rsidRDefault="00585B0A" w:rsidP="00585B0A">
            <w:pPr>
              <w:jc w:val="center"/>
              <w:rPr>
                <w:rFonts w:ascii="Calibri" w:eastAsia="仿宋_GB2312" w:hAnsi="Calibri" w:cs="Times New Roman"/>
                <w:bCs/>
                <w:sz w:val="24"/>
              </w:rPr>
            </w:pPr>
            <w:r w:rsidRPr="00585B0A">
              <w:rPr>
                <w:rFonts w:ascii="Calibri" w:eastAsia="仿宋_GB2312" w:hAnsi="Calibri" w:cs="Times New Roman" w:hint="eastAsia"/>
                <w:bCs/>
                <w:sz w:val="24"/>
              </w:rPr>
              <w:t>评价等次</w:t>
            </w:r>
          </w:p>
        </w:tc>
        <w:tc>
          <w:tcPr>
            <w:tcW w:w="7200" w:type="dxa"/>
            <w:gridSpan w:val="10"/>
            <w:tcBorders>
              <w:bottom w:val="single" w:sz="4" w:space="0" w:color="auto"/>
            </w:tcBorders>
            <w:vAlign w:val="center"/>
          </w:tcPr>
          <w:p w:rsidR="00585B0A" w:rsidRPr="00585B0A" w:rsidRDefault="00585B0A" w:rsidP="00585B0A">
            <w:pPr>
              <w:rPr>
                <w:rFonts w:ascii="Calibri" w:eastAsia="仿宋_GB2312" w:hAnsi="Calibri" w:cs="Times New Roman"/>
                <w:sz w:val="24"/>
              </w:rPr>
            </w:pPr>
          </w:p>
        </w:tc>
      </w:tr>
      <w:tr w:rsidR="00585B0A" w:rsidRPr="00585B0A" w:rsidTr="006B6DA8">
        <w:trPr>
          <w:trHeight w:hRule="exact" w:val="440"/>
          <w:jc w:val="center"/>
        </w:trPr>
        <w:tc>
          <w:tcPr>
            <w:tcW w:w="9582" w:type="dxa"/>
            <w:gridSpan w:val="14"/>
            <w:vAlign w:val="center"/>
          </w:tcPr>
          <w:p w:rsidR="00585B0A" w:rsidRPr="00585B0A" w:rsidRDefault="00585B0A" w:rsidP="00585B0A">
            <w:pPr>
              <w:jc w:val="center"/>
              <w:rPr>
                <w:rFonts w:ascii="Calibri" w:eastAsia="仿宋_GB2312" w:hAnsi="Calibri" w:cs="Times New Roman"/>
                <w:b/>
                <w:sz w:val="24"/>
              </w:rPr>
            </w:pPr>
            <w:r w:rsidRPr="00585B0A">
              <w:rPr>
                <w:rFonts w:ascii="Calibri" w:eastAsia="仿宋_GB2312" w:hAnsi="Calibri" w:cs="Times New Roman" w:hint="eastAsia"/>
                <w:b/>
                <w:sz w:val="24"/>
              </w:rPr>
              <w:lastRenderedPageBreak/>
              <w:t>四、评价人员</w:t>
            </w:r>
          </w:p>
        </w:tc>
      </w:tr>
      <w:tr w:rsidR="00585B0A" w:rsidRPr="00585B0A" w:rsidTr="006B6DA8">
        <w:trPr>
          <w:trHeight w:hRule="exact" w:val="421"/>
          <w:jc w:val="center"/>
        </w:trPr>
        <w:tc>
          <w:tcPr>
            <w:tcW w:w="2264" w:type="dxa"/>
            <w:gridSpan w:val="3"/>
            <w:vAlign w:val="center"/>
          </w:tcPr>
          <w:p w:rsidR="00585B0A" w:rsidRPr="00585B0A" w:rsidRDefault="00585B0A" w:rsidP="00585B0A">
            <w:pPr>
              <w:jc w:val="center"/>
              <w:rPr>
                <w:rFonts w:ascii="Calibri" w:eastAsia="仿宋_GB2312" w:hAnsi="Calibri" w:cs="Times New Roman"/>
                <w:sz w:val="24"/>
              </w:rPr>
            </w:pPr>
            <w:r w:rsidRPr="00585B0A">
              <w:rPr>
                <w:rFonts w:ascii="Calibri" w:eastAsia="仿宋_GB2312" w:hAnsi="Calibri" w:cs="Times New Roman" w:hint="eastAsia"/>
                <w:sz w:val="24"/>
              </w:rPr>
              <w:t>姓名</w:t>
            </w:r>
          </w:p>
        </w:tc>
        <w:tc>
          <w:tcPr>
            <w:tcW w:w="2332" w:type="dxa"/>
            <w:gridSpan w:val="4"/>
            <w:vAlign w:val="center"/>
          </w:tcPr>
          <w:p w:rsidR="00585B0A" w:rsidRPr="00585B0A" w:rsidRDefault="00585B0A" w:rsidP="00585B0A">
            <w:pPr>
              <w:jc w:val="center"/>
              <w:rPr>
                <w:rFonts w:ascii="Calibri" w:eastAsia="仿宋_GB2312" w:hAnsi="Calibri" w:cs="Times New Roman"/>
                <w:sz w:val="24"/>
              </w:rPr>
            </w:pPr>
            <w:r w:rsidRPr="00585B0A">
              <w:rPr>
                <w:rFonts w:ascii="Calibri" w:eastAsia="仿宋_GB2312" w:hAnsi="Calibri" w:cs="Times New Roman" w:hint="eastAsia"/>
                <w:sz w:val="24"/>
              </w:rPr>
              <w:t>职称</w:t>
            </w:r>
            <w:r w:rsidRPr="00585B0A">
              <w:rPr>
                <w:rFonts w:ascii="Calibri" w:eastAsia="仿宋_GB2312" w:hAnsi="Calibri" w:cs="Times New Roman" w:hint="eastAsia"/>
                <w:sz w:val="24"/>
              </w:rPr>
              <w:t>/</w:t>
            </w:r>
            <w:r w:rsidRPr="00585B0A">
              <w:rPr>
                <w:rFonts w:ascii="Calibri" w:eastAsia="仿宋_GB2312" w:hAnsi="Calibri" w:cs="Times New Roman" w:hint="eastAsia"/>
                <w:sz w:val="24"/>
              </w:rPr>
              <w:t>职务</w:t>
            </w:r>
          </w:p>
        </w:tc>
        <w:tc>
          <w:tcPr>
            <w:tcW w:w="1950" w:type="dxa"/>
            <w:gridSpan w:val="4"/>
            <w:vAlign w:val="center"/>
          </w:tcPr>
          <w:p w:rsidR="00585B0A" w:rsidRPr="00585B0A" w:rsidRDefault="00585B0A" w:rsidP="00585B0A">
            <w:pPr>
              <w:jc w:val="center"/>
              <w:rPr>
                <w:rFonts w:ascii="Calibri" w:eastAsia="仿宋_GB2312" w:hAnsi="Calibri" w:cs="Times New Roman"/>
                <w:sz w:val="24"/>
              </w:rPr>
            </w:pPr>
            <w:r w:rsidRPr="00585B0A">
              <w:rPr>
                <w:rFonts w:ascii="Calibri" w:eastAsia="仿宋_GB2312" w:hAnsi="Calibri" w:cs="Times New Roman" w:hint="eastAsia"/>
                <w:sz w:val="24"/>
              </w:rPr>
              <w:t>单</w:t>
            </w:r>
            <w:r w:rsidRPr="00585B0A">
              <w:rPr>
                <w:rFonts w:ascii="Calibri" w:eastAsia="仿宋_GB2312" w:hAnsi="Calibri" w:cs="Times New Roman" w:hint="eastAsia"/>
                <w:sz w:val="24"/>
              </w:rPr>
              <w:t xml:space="preserve">  </w:t>
            </w:r>
            <w:r w:rsidRPr="00585B0A">
              <w:rPr>
                <w:rFonts w:ascii="Calibri" w:eastAsia="仿宋_GB2312" w:hAnsi="Calibri" w:cs="Times New Roman" w:hint="eastAsia"/>
                <w:sz w:val="24"/>
              </w:rPr>
              <w:t>位</w:t>
            </w:r>
          </w:p>
        </w:tc>
        <w:tc>
          <w:tcPr>
            <w:tcW w:w="3036" w:type="dxa"/>
            <w:gridSpan w:val="3"/>
            <w:vAlign w:val="center"/>
          </w:tcPr>
          <w:p w:rsidR="00585B0A" w:rsidRPr="00585B0A" w:rsidRDefault="00585B0A" w:rsidP="00585B0A">
            <w:pPr>
              <w:jc w:val="center"/>
              <w:rPr>
                <w:rFonts w:ascii="Calibri" w:eastAsia="仿宋_GB2312" w:hAnsi="Calibri" w:cs="Times New Roman"/>
                <w:sz w:val="24"/>
              </w:rPr>
            </w:pPr>
            <w:r w:rsidRPr="00585B0A">
              <w:rPr>
                <w:rFonts w:ascii="Calibri" w:eastAsia="仿宋_GB2312" w:hAnsi="Calibri" w:cs="Times New Roman" w:hint="eastAsia"/>
                <w:sz w:val="24"/>
              </w:rPr>
              <w:t>签字</w:t>
            </w:r>
          </w:p>
        </w:tc>
      </w:tr>
      <w:tr w:rsidR="00585B0A" w:rsidRPr="00585B0A" w:rsidTr="006B6DA8">
        <w:trPr>
          <w:trHeight w:hRule="exact" w:val="567"/>
          <w:jc w:val="center"/>
        </w:trPr>
        <w:tc>
          <w:tcPr>
            <w:tcW w:w="2264" w:type="dxa"/>
            <w:gridSpan w:val="3"/>
            <w:vAlign w:val="center"/>
          </w:tcPr>
          <w:p w:rsidR="00585B0A" w:rsidRPr="00585B0A" w:rsidRDefault="00585B0A" w:rsidP="00585B0A">
            <w:pPr>
              <w:rPr>
                <w:rFonts w:ascii="Calibri" w:eastAsia="仿宋_GB2312" w:hAnsi="Calibri" w:cs="Times New Roman"/>
                <w:sz w:val="24"/>
              </w:rPr>
            </w:pPr>
          </w:p>
        </w:tc>
        <w:tc>
          <w:tcPr>
            <w:tcW w:w="2332" w:type="dxa"/>
            <w:gridSpan w:val="4"/>
            <w:vAlign w:val="center"/>
          </w:tcPr>
          <w:p w:rsidR="00585B0A" w:rsidRPr="00585B0A" w:rsidRDefault="00585B0A" w:rsidP="00585B0A">
            <w:pPr>
              <w:rPr>
                <w:rFonts w:ascii="Calibri" w:eastAsia="仿宋_GB2312" w:hAnsi="Calibri" w:cs="Times New Roman"/>
                <w:sz w:val="24"/>
              </w:rPr>
            </w:pPr>
          </w:p>
        </w:tc>
        <w:tc>
          <w:tcPr>
            <w:tcW w:w="1950" w:type="dxa"/>
            <w:gridSpan w:val="4"/>
            <w:vAlign w:val="center"/>
          </w:tcPr>
          <w:p w:rsidR="00585B0A" w:rsidRPr="00585B0A" w:rsidRDefault="00585B0A" w:rsidP="00585B0A">
            <w:pPr>
              <w:rPr>
                <w:rFonts w:ascii="Calibri" w:eastAsia="仿宋_GB2312" w:hAnsi="Calibri" w:cs="Times New Roman"/>
                <w:sz w:val="24"/>
              </w:rPr>
            </w:pPr>
          </w:p>
        </w:tc>
        <w:tc>
          <w:tcPr>
            <w:tcW w:w="3036" w:type="dxa"/>
            <w:gridSpan w:val="3"/>
            <w:vAlign w:val="center"/>
          </w:tcPr>
          <w:p w:rsidR="00585B0A" w:rsidRPr="00585B0A" w:rsidRDefault="00585B0A" w:rsidP="00585B0A">
            <w:pPr>
              <w:rPr>
                <w:rFonts w:ascii="Calibri" w:eastAsia="仿宋_GB2312" w:hAnsi="Calibri" w:cs="Times New Roman"/>
                <w:sz w:val="24"/>
              </w:rPr>
            </w:pPr>
          </w:p>
        </w:tc>
      </w:tr>
      <w:tr w:rsidR="00585B0A" w:rsidRPr="00585B0A" w:rsidTr="006B6DA8">
        <w:trPr>
          <w:trHeight w:hRule="exact" w:val="567"/>
          <w:jc w:val="center"/>
        </w:trPr>
        <w:tc>
          <w:tcPr>
            <w:tcW w:w="2264" w:type="dxa"/>
            <w:gridSpan w:val="3"/>
            <w:vAlign w:val="center"/>
          </w:tcPr>
          <w:p w:rsidR="00585B0A" w:rsidRPr="00585B0A" w:rsidRDefault="00585B0A" w:rsidP="00585B0A">
            <w:pPr>
              <w:rPr>
                <w:rFonts w:ascii="Calibri" w:eastAsia="仿宋_GB2312" w:hAnsi="Calibri" w:cs="Times New Roman"/>
                <w:sz w:val="24"/>
              </w:rPr>
            </w:pPr>
          </w:p>
        </w:tc>
        <w:tc>
          <w:tcPr>
            <w:tcW w:w="2332" w:type="dxa"/>
            <w:gridSpan w:val="4"/>
            <w:vAlign w:val="center"/>
          </w:tcPr>
          <w:p w:rsidR="00585B0A" w:rsidRPr="00585B0A" w:rsidRDefault="00585B0A" w:rsidP="00585B0A">
            <w:pPr>
              <w:rPr>
                <w:rFonts w:ascii="Calibri" w:eastAsia="仿宋_GB2312" w:hAnsi="Calibri" w:cs="Times New Roman"/>
                <w:sz w:val="24"/>
              </w:rPr>
            </w:pPr>
          </w:p>
        </w:tc>
        <w:tc>
          <w:tcPr>
            <w:tcW w:w="1950" w:type="dxa"/>
            <w:gridSpan w:val="4"/>
            <w:vAlign w:val="center"/>
          </w:tcPr>
          <w:p w:rsidR="00585B0A" w:rsidRPr="00585B0A" w:rsidRDefault="00585B0A" w:rsidP="00585B0A">
            <w:pPr>
              <w:rPr>
                <w:rFonts w:ascii="Calibri" w:eastAsia="仿宋_GB2312" w:hAnsi="Calibri" w:cs="Times New Roman"/>
                <w:sz w:val="24"/>
              </w:rPr>
            </w:pPr>
          </w:p>
        </w:tc>
        <w:tc>
          <w:tcPr>
            <w:tcW w:w="3036" w:type="dxa"/>
            <w:gridSpan w:val="3"/>
            <w:vAlign w:val="center"/>
          </w:tcPr>
          <w:p w:rsidR="00585B0A" w:rsidRPr="00585B0A" w:rsidRDefault="00585B0A" w:rsidP="00585B0A">
            <w:pPr>
              <w:rPr>
                <w:rFonts w:ascii="Calibri" w:eastAsia="仿宋_GB2312" w:hAnsi="Calibri" w:cs="Times New Roman"/>
                <w:sz w:val="24"/>
              </w:rPr>
            </w:pPr>
          </w:p>
        </w:tc>
      </w:tr>
      <w:tr w:rsidR="00585B0A" w:rsidRPr="00585B0A" w:rsidTr="006B6DA8">
        <w:trPr>
          <w:trHeight w:hRule="exact" w:val="567"/>
          <w:jc w:val="center"/>
        </w:trPr>
        <w:tc>
          <w:tcPr>
            <w:tcW w:w="2264" w:type="dxa"/>
            <w:gridSpan w:val="3"/>
            <w:vAlign w:val="center"/>
          </w:tcPr>
          <w:p w:rsidR="00585B0A" w:rsidRPr="00585B0A" w:rsidRDefault="00585B0A" w:rsidP="00585B0A">
            <w:pPr>
              <w:rPr>
                <w:rFonts w:ascii="Calibri" w:eastAsia="仿宋_GB2312" w:hAnsi="Calibri" w:cs="Times New Roman"/>
                <w:sz w:val="24"/>
              </w:rPr>
            </w:pPr>
          </w:p>
        </w:tc>
        <w:tc>
          <w:tcPr>
            <w:tcW w:w="2332" w:type="dxa"/>
            <w:gridSpan w:val="4"/>
            <w:vAlign w:val="center"/>
          </w:tcPr>
          <w:p w:rsidR="00585B0A" w:rsidRPr="00585B0A" w:rsidRDefault="00585B0A" w:rsidP="00585B0A">
            <w:pPr>
              <w:rPr>
                <w:rFonts w:ascii="Calibri" w:eastAsia="仿宋_GB2312" w:hAnsi="Calibri" w:cs="Times New Roman"/>
                <w:sz w:val="24"/>
              </w:rPr>
            </w:pPr>
          </w:p>
        </w:tc>
        <w:tc>
          <w:tcPr>
            <w:tcW w:w="1950" w:type="dxa"/>
            <w:gridSpan w:val="4"/>
            <w:vAlign w:val="center"/>
          </w:tcPr>
          <w:p w:rsidR="00585B0A" w:rsidRPr="00585B0A" w:rsidRDefault="00585B0A" w:rsidP="00585B0A">
            <w:pPr>
              <w:rPr>
                <w:rFonts w:ascii="Calibri" w:eastAsia="仿宋_GB2312" w:hAnsi="Calibri" w:cs="Times New Roman"/>
                <w:sz w:val="24"/>
              </w:rPr>
            </w:pPr>
          </w:p>
        </w:tc>
        <w:tc>
          <w:tcPr>
            <w:tcW w:w="3036" w:type="dxa"/>
            <w:gridSpan w:val="3"/>
            <w:vAlign w:val="center"/>
          </w:tcPr>
          <w:p w:rsidR="00585B0A" w:rsidRPr="00585B0A" w:rsidRDefault="00585B0A" w:rsidP="00585B0A">
            <w:pPr>
              <w:rPr>
                <w:rFonts w:ascii="Calibri" w:eastAsia="仿宋_GB2312" w:hAnsi="Calibri" w:cs="Times New Roman"/>
                <w:sz w:val="24"/>
              </w:rPr>
            </w:pPr>
          </w:p>
        </w:tc>
      </w:tr>
      <w:tr w:rsidR="00585B0A" w:rsidRPr="00585B0A" w:rsidTr="006B6DA8">
        <w:trPr>
          <w:trHeight w:hRule="exact" w:val="2552"/>
          <w:jc w:val="center"/>
        </w:trPr>
        <w:tc>
          <w:tcPr>
            <w:tcW w:w="9582" w:type="dxa"/>
            <w:gridSpan w:val="14"/>
            <w:vAlign w:val="center"/>
          </w:tcPr>
          <w:p w:rsidR="00585B0A" w:rsidRPr="00585B0A" w:rsidRDefault="00585B0A" w:rsidP="00585B0A">
            <w:pPr>
              <w:spacing w:line="440" w:lineRule="exact"/>
              <w:rPr>
                <w:rFonts w:ascii="Calibri" w:eastAsia="仿宋_GB2312" w:hAnsi="Calibri" w:cs="Times New Roman"/>
                <w:sz w:val="24"/>
              </w:rPr>
            </w:pPr>
            <w:r w:rsidRPr="00585B0A">
              <w:rPr>
                <w:rFonts w:ascii="Calibri" w:eastAsia="仿宋_GB2312" w:hAnsi="Calibri" w:cs="Times New Roman" w:hint="eastAsia"/>
                <w:sz w:val="24"/>
              </w:rPr>
              <w:t>评价组组长（签字）：</w:t>
            </w:r>
            <w:r w:rsidRPr="00585B0A">
              <w:rPr>
                <w:rFonts w:ascii="Calibri" w:eastAsia="仿宋_GB2312" w:hAnsi="Calibri" w:cs="Times New Roman" w:hint="eastAsia"/>
                <w:sz w:val="24"/>
              </w:rPr>
              <w:t xml:space="preserve">         </w:t>
            </w:r>
          </w:p>
          <w:p w:rsidR="00585B0A" w:rsidRPr="00585B0A" w:rsidRDefault="00585B0A" w:rsidP="00585B0A">
            <w:pPr>
              <w:spacing w:line="440" w:lineRule="exact"/>
              <w:rPr>
                <w:rFonts w:ascii="Calibri" w:eastAsia="仿宋_GB2312" w:hAnsi="Calibri" w:cs="Times New Roman"/>
                <w:sz w:val="24"/>
              </w:rPr>
            </w:pPr>
          </w:p>
          <w:p w:rsidR="00585B0A" w:rsidRPr="00585B0A" w:rsidRDefault="00585B0A" w:rsidP="00585B0A">
            <w:pPr>
              <w:spacing w:line="440" w:lineRule="exact"/>
              <w:rPr>
                <w:rFonts w:ascii="Calibri" w:eastAsia="仿宋_GB2312" w:hAnsi="Calibri" w:cs="Times New Roman"/>
                <w:sz w:val="24"/>
              </w:rPr>
            </w:pPr>
          </w:p>
          <w:p w:rsidR="00585B0A" w:rsidRPr="00585B0A" w:rsidRDefault="00585B0A" w:rsidP="00585B0A">
            <w:pPr>
              <w:spacing w:line="440" w:lineRule="exact"/>
              <w:rPr>
                <w:rFonts w:ascii="Calibri" w:eastAsia="仿宋_GB2312" w:hAnsi="Calibri" w:cs="Times New Roman"/>
                <w:sz w:val="24"/>
              </w:rPr>
            </w:pPr>
            <w:r w:rsidRPr="00585B0A">
              <w:rPr>
                <w:rFonts w:ascii="Calibri" w:eastAsia="仿宋_GB2312" w:hAnsi="Calibri" w:cs="Times New Roman" w:hint="eastAsia"/>
                <w:sz w:val="24"/>
              </w:rPr>
              <w:t xml:space="preserve">                                                              </w:t>
            </w:r>
            <w:r w:rsidRPr="00585B0A">
              <w:rPr>
                <w:rFonts w:ascii="Calibri" w:eastAsia="仿宋_GB2312" w:hAnsi="Calibri" w:cs="Times New Roman" w:hint="eastAsia"/>
                <w:sz w:val="24"/>
              </w:rPr>
              <w:t>年</w:t>
            </w:r>
            <w:r w:rsidRPr="00585B0A">
              <w:rPr>
                <w:rFonts w:ascii="Calibri" w:eastAsia="仿宋_GB2312" w:hAnsi="Calibri" w:cs="Times New Roman" w:hint="eastAsia"/>
                <w:sz w:val="24"/>
              </w:rPr>
              <w:t xml:space="preserve">   </w:t>
            </w:r>
            <w:r w:rsidRPr="00585B0A">
              <w:rPr>
                <w:rFonts w:ascii="Calibri" w:eastAsia="仿宋_GB2312" w:hAnsi="Calibri" w:cs="Times New Roman" w:hint="eastAsia"/>
                <w:sz w:val="24"/>
              </w:rPr>
              <w:t>月</w:t>
            </w:r>
            <w:r w:rsidRPr="00585B0A">
              <w:rPr>
                <w:rFonts w:ascii="Calibri" w:eastAsia="仿宋_GB2312" w:hAnsi="Calibri" w:cs="Times New Roman" w:hint="eastAsia"/>
                <w:sz w:val="24"/>
              </w:rPr>
              <w:t xml:space="preserve">   </w:t>
            </w:r>
            <w:r w:rsidRPr="00585B0A">
              <w:rPr>
                <w:rFonts w:ascii="Calibri" w:eastAsia="仿宋_GB2312" w:hAnsi="Calibri" w:cs="Times New Roman" w:hint="eastAsia"/>
                <w:sz w:val="24"/>
              </w:rPr>
              <w:t>日</w:t>
            </w:r>
          </w:p>
        </w:tc>
      </w:tr>
      <w:tr w:rsidR="00585B0A" w:rsidRPr="00585B0A" w:rsidTr="006B6DA8">
        <w:trPr>
          <w:trHeight w:hRule="exact" w:val="2552"/>
          <w:jc w:val="center"/>
        </w:trPr>
        <w:tc>
          <w:tcPr>
            <w:tcW w:w="9582" w:type="dxa"/>
            <w:gridSpan w:val="14"/>
            <w:tcBorders>
              <w:bottom w:val="single" w:sz="4" w:space="0" w:color="auto"/>
            </w:tcBorders>
          </w:tcPr>
          <w:p w:rsidR="00585B0A" w:rsidRPr="00585B0A" w:rsidRDefault="00585B0A" w:rsidP="00585B0A">
            <w:pPr>
              <w:spacing w:line="440" w:lineRule="exact"/>
              <w:rPr>
                <w:rFonts w:ascii="Calibri" w:eastAsia="仿宋_GB2312" w:hAnsi="Calibri" w:cs="Times New Roman"/>
                <w:sz w:val="24"/>
              </w:rPr>
            </w:pPr>
            <w:r w:rsidRPr="00585B0A">
              <w:rPr>
                <w:rFonts w:ascii="Calibri" w:eastAsia="仿宋_GB2312" w:hAnsi="Calibri" w:cs="Times New Roman" w:hint="eastAsia"/>
                <w:sz w:val="24"/>
              </w:rPr>
              <w:t>项目单位意见：</w:t>
            </w:r>
          </w:p>
          <w:p w:rsidR="00585B0A" w:rsidRPr="00585B0A" w:rsidRDefault="00585B0A" w:rsidP="00585B0A">
            <w:pPr>
              <w:spacing w:line="440" w:lineRule="exact"/>
              <w:rPr>
                <w:rFonts w:ascii="Calibri" w:eastAsia="仿宋_GB2312" w:hAnsi="Calibri" w:cs="Times New Roman"/>
                <w:sz w:val="24"/>
              </w:rPr>
            </w:pPr>
          </w:p>
          <w:p w:rsidR="00585B0A" w:rsidRPr="00585B0A" w:rsidRDefault="00585B0A" w:rsidP="00585B0A">
            <w:pPr>
              <w:spacing w:line="440" w:lineRule="exact"/>
              <w:rPr>
                <w:rFonts w:ascii="Calibri" w:eastAsia="仿宋_GB2312" w:hAnsi="Calibri" w:cs="Times New Roman"/>
                <w:sz w:val="24"/>
              </w:rPr>
            </w:pPr>
          </w:p>
          <w:p w:rsidR="00585B0A" w:rsidRPr="00585B0A" w:rsidRDefault="00585B0A" w:rsidP="00585B0A">
            <w:pPr>
              <w:spacing w:line="440" w:lineRule="exact"/>
              <w:rPr>
                <w:rFonts w:ascii="Calibri" w:eastAsia="仿宋_GB2312" w:hAnsi="Calibri" w:cs="Times New Roman"/>
                <w:sz w:val="24"/>
              </w:rPr>
            </w:pPr>
            <w:r w:rsidRPr="00585B0A">
              <w:rPr>
                <w:rFonts w:ascii="Calibri" w:eastAsia="仿宋_GB2312" w:hAnsi="Calibri" w:cs="Times New Roman" w:hint="eastAsia"/>
                <w:sz w:val="24"/>
              </w:rPr>
              <w:t xml:space="preserve">                                                </w:t>
            </w:r>
            <w:r w:rsidRPr="00585B0A">
              <w:rPr>
                <w:rFonts w:ascii="Calibri" w:eastAsia="仿宋_GB2312" w:hAnsi="Calibri" w:cs="Times New Roman" w:hint="eastAsia"/>
                <w:sz w:val="24"/>
              </w:rPr>
              <w:t>项目单位负责人（签章）：</w:t>
            </w:r>
          </w:p>
          <w:p w:rsidR="00585B0A" w:rsidRPr="00585B0A" w:rsidRDefault="00585B0A" w:rsidP="00585B0A">
            <w:pPr>
              <w:spacing w:line="440" w:lineRule="exact"/>
              <w:rPr>
                <w:rFonts w:ascii="Calibri" w:eastAsia="宋体" w:hAnsi="Calibri" w:cs="Times New Roman"/>
                <w:sz w:val="24"/>
              </w:rPr>
            </w:pPr>
            <w:r w:rsidRPr="00585B0A">
              <w:rPr>
                <w:rFonts w:ascii="Calibri" w:eastAsia="仿宋_GB2312" w:hAnsi="Calibri" w:cs="Times New Roman" w:hint="eastAsia"/>
                <w:sz w:val="24"/>
              </w:rPr>
              <w:t xml:space="preserve">                                                              </w:t>
            </w:r>
            <w:r w:rsidRPr="00585B0A">
              <w:rPr>
                <w:rFonts w:ascii="Calibri" w:eastAsia="仿宋_GB2312" w:hAnsi="Calibri" w:cs="Times New Roman" w:hint="eastAsia"/>
                <w:sz w:val="24"/>
              </w:rPr>
              <w:t>年</w:t>
            </w:r>
            <w:r w:rsidRPr="00585B0A">
              <w:rPr>
                <w:rFonts w:ascii="Calibri" w:eastAsia="仿宋_GB2312" w:hAnsi="Calibri" w:cs="Times New Roman" w:hint="eastAsia"/>
                <w:sz w:val="24"/>
              </w:rPr>
              <w:t xml:space="preserve">   </w:t>
            </w:r>
            <w:r w:rsidRPr="00585B0A">
              <w:rPr>
                <w:rFonts w:ascii="Calibri" w:eastAsia="仿宋_GB2312" w:hAnsi="Calibri" w:cs="Times New Roman" w:hint="eastAsia"/>
                <w:sz w:val="24"/>
              </w:rPr>
              <w:t>月</w:t>
            </w:r>
            <w:r w:rsidRPr="00585B0A">
              <w:rPr>
                <w:rFonts w:ascii="Calibri" w:eastAsia="仿宋_GB2312" w:hAnsi="Calibri" w:cs="Times New Roman" w:hint="eastAsia"/>
                <w:sz w:val="24"/>
              </w:rPr>
              <w:t xml:space="preserve">   </w:t>
            </w:r>
            <w:r w:rsidRPr="00585B0A">
              <w:rPr>
                <w:rFonts w:ascii="Calibri" w:eastAsia="仿宋_GB2312" w:hAnsi="Calibri" w:cs="Times New Roman" w:hint="eastAsia"/>
                <w:sz w:val="24"/>
              </w:rPr>
              <w:t>日</w:t>
            </w:r>
          </w:p>
        </w:tc>
      </w:tr>
      <w:tr w:rsidR="00585B0A" w:rsidRPr="00585B0A" w:rsidTr="006B6DA8">
        <w:trPr>
          <w:trHeight w:hRule="exact" w:val="2552"/>
          <w:jc w:val="center"/>
        </w:trPr>
        <w:tc>
          <w:tcPr>
            <w:tcW w:w="9582" w:type="dxa"/>
            <w:gridSpan w:val="14"/>
          </w:tcPr>
          <w:p w:rsidR="00585B0A" w:rsidRPr="00585B0A" w:rsidRDefault="00585B0A" w:rsidP="00585B0A">
            <w:pPr>
              <w:spacing w:line="440" w:lineRule="exact"/>
              <w:rPr>
                <w:rFonts w:ascii="Calibri" w:eastAsia="仿宋_GB2312" w:hAnsi="Calibri" w:cs="Times New Roman"/>
                <w:sz w:val="24"/>
              </w:rPr>
            </w:pPr>
            <w:r w:rsidRPr="00585B0A">
              <w:rPr>
                <w:rFonts w:ascii="Calibri" w:eastAsia="仿宋_GB2312" w:hAnsi="Calibri" w:cs="Times New Roman" w:hint="eastAsia"/>
                <w:sz w:val="24"/>
              </w:rPr>
              <w:t>主管部门意见：</w:t>
            </w:r>
          </w:p>
          <w:p w:rsidR="00585B0A" w:rsidRPr="00585B0A" w:rsidRDefault="00585B0A" w:rsidP="00585B0A">
            <w:pPr>
              <w:spacing w:line="440" w:lineRule="exact"/>
              <w:rPr>
                <w:rFonts w:ascii="Calibri" w:eastAsia="仿宋_GB2312" w:hAnsi="Calibri" w:cs="Times New Roman"/>
                <w:sz w:val="24"/>
              </w:rPr>
            </w:pPr>
          </w:p>
          <w:p w:rsidR="00585B0A" w:rsidRPr="00585B0A" w:rsidRDefault="00585B0A" w:rsidP="00585B0A">
            <w:pPr>
              <w:spacing w:line="440" w:lineRule="exact"/>
              <w:rPr>
                <w:rFonts w:ascii="Calibri" w:eastAsia="仿宋_GB2312" w:hAnsi="Calibri" w:cs="Times New Roman"/>
                <w:sz w:val="24"/>
              </w:rPr>
            </w:pPr>
          </w:p>
          <w:p w:rsidR="00585B0A" w:rsidRPr="00585B0A" w:rsidRDefault="00585B0A" w:rsidP="00585B0A">
            <w:pPr>
              <w:spacing w:line="440" w:lineRule="exact"/>
              <w:rPr>
                <w:rFonts w:ascii="Calibri" w:eastAsia="仿宋_GB2312" w:hAnsi="Calibri" w:cs="Times New Roman"/>
                <w:sz w:val="24"/>
              </w:rPr>
            </w:pPr>
            <w:r w:rsidRPr="00585B0A">
              <w:rPr>
                <w:rFonts w:ascii="Calibri" w:eastAsia="仿宋_GB2312" w:hAnsi="Calibri" w:cs="Times New Roman" w:hint="eastAsia"/>
                <w:sz w:val="24"/>
              </w:rPr>
              <w:t xml:space="preserve">                                                </w:t>
            </w:r>
            <w:r w:rsidRPr="00585B0A">
              <w:rPr>
                <w:rFonts w:ascii="Calibri" w:eastAsia="仿宋_GB2312" w:hAnsi="Calibri" w:cs="Times New Roman" w:hint="eastAsia"/>
                <w:sz w:val="24"/>
              </w:rPr>
              <w:t>主管部门负责人（签章）：</w:t>
            </w:r>
          </w:p>
          <w:p w:rsidR="00585B0A" w:rsidRPr="00585B0A" w:rsidRDefault="00585B0A" w:rsidP="00585B0A">
            <w:pPr>
              <w:spacing w:line="440" w:lineRule="exact"/>
              <w:rPr>
                <w:rFonts w:ascii="Calibri" w:eastAsia="宋体" w:hAnsi="Calibri" w:cs="Times New Roman"/>
                <w:sz w:val="24"/>
              </w:rPr>
            </w:pPr>
            <w:r w:rsidRPr="00585B0A">
              <w:rPr>
                <w:rFonts w:ascii="Calibri" w:eastAsia="仿宋_GB2312" w:hAnsi="Calibri" w:cs="Times New Roman" w:hint="eastAsia"/>
                <w:sz w:val="24"/>
              </w:rPr>
              <w:t xml:space="preserve">                                                              </w:t>
            </w:r>
            <w:r w:rsidRPr="00585B0A">
              <w:rPr>
                <w:rFonts w:ascii="Calibri" w:eastAsia="仿宋_GB2312" w:hAnsi="Calibri" w:cs="Times New Roman" w:hint="eastAsia"/>
                <w:sz w:val="24"/>
              </w:rPr>
              <w:t>年</w:t>
            </w:r>
            <w:r w:rsidRPr="00585B0A">
              <w:rPr>
                <w:rFonts w:ascii="Calibri" w:eastAsia="仿宋_GB2312" w:hAnsi="Calibri" w:cs="Times New Roman" w:hint="eastAsia"/>
                <w:sz w:val="24"/>
              </w:rPr>
              <w:t xml:space="preserve">   </w:t>
            </w:r>
            <w:r w:rsidRPr="00585B0A">
              <w:rPr>
                <w:rFonts w:ascii="Calibri" w:eastAsia="仿宋_GB2312" w:hAnsi="Calibri" w:cs="Times New Roman" w:hint="eastAsia"/>
                <w:sz w:val="24"/>
              </w:rPr>
              <w:t>月</w:t>
            </w:r>
            <w:r w:rsidRPr="00585B0A">
              <w:rPr>
                <w:rFonts w:ascii="Calibri" w:eastAsia="仿宋_GB2312" w:hAnsi="Calibri" w:cs="Times New Roman" w:hint="eastAsia"/>
                <w:sz w:val="24"/>
              </w:rPr>
              <w:t xml:space="preserve">   </w:t>
            </w:r>
            <w:r w:rsidRPr="00585B0A">
              <w:rPr>
                <w:rFonts w:ascii="Calibri" w:eastAsia="仿宋_GB2312" w:hAnsi="Calibri" w:cs="Times New Roman" w:hint="eastAsia"/>
                <w:sz w:val="24"/>
              </w:rPr>
              <w:t>日</w:t>
            </w:r>
          </w:p>
        </w:tc>
      </w:tr>
      <w:tr w:rsidR="00585B0A" w:rsidRPr="00585B0A" w:rsidTr="006B6DA8">
        <w:trPr>
          <w:trHeight w:hRule="exact" w:val="2552"/>
          <w:jc w:val="center"/>
        </w:trPr>
        <w:tc>
          <w:tcPr>
            <w:tcW w:w="9582" w:type="dxa"/>
            <w:gridSpan w:val="14"/>
            <w:tcBorders>
              <w:bottom w:val="single" w:sz="4" w:space="0" w:color="auto"/>
            </w:tcBorders>
          </w:tcPr>
          <w:p w:rsidR="00585B0A" w:rsidRPr="00585B0A" w:rsidRDefault="00585B0A" w:rsidP="00585B0A">
            <w:pPr>
              <w:spacing w:line="440" w:lineRule="exact"/>
              <w:rPr>
                <w:rFonts w:ascii="Calibri" w:eastAsia="仿宋_GB2312" w:hAnsi="Calibri" w:cs="Times New Roman"/>
                <w:sz w:val="24"/>
              </w:rPr>
            </w:pPr>
            <w:r w:rsidRPr="00585B0A">
              <w:rPr>
                <w:rFonts w:ascii="Calibri" w:eastAsia="仿宋_GB2312" w:hAnsi="Calibri" w:cs="Times New Roman" w:hint="eastAsia"/>
                <w:sz w:val="24"/>
              </w:rPr>
              <w:t>财政部门归口业务科室意见：</w:t>
            </w:r>
          </w:p>
          <w:p w:rsidR="00585B0A" w:rsidRPr="00585B0A" w:rsidRDefault="00585B0A" w:rsidP="00585B0A">
            <w:pPr>
              <w:spacing w:line="440" w:lineRule="exact"/>
              <w:rPr>
                <w:rFonts w:ascii="Calibri" w:eastAsia="仿宋_GB2312" w:hAnsi="Calibri" w:cs="Times New Roman"/>
                <w:sz w:val="24"/>
              </w:rPr>
            </w:pPr>
          </w:p>
          <w:p w:rsidR="00585B0A" w:rsidRPr="00585B0A" w:rsidRDefault="00585B0A" w:rsidP="00585B0A">
            <w:pPr>
              <w:spacing w:line="440" w:lineRule="exact"/>
              <w:rPr>
                <w:rFonts w:ascii="Calibri" w:eastAsia="仿宋_GB2312" w:hAnsi="Calibri" w:cs="Times New Roman"/>
                <w:sz w:val="24"/>
              </w:rPr>
            </w:pPr>
          </w:p>
          <w:p w:rsidR="00585B0A" w:rsidRPr="00585B0A" w:rsidRDefault="00585B0A" w:rsidP="00585B0A">
            <w:pPr>
              <w:spacing w:line="440" w:lineRule="exact"/>
              <w:rPr>
                <w:rFonts w:ascii="Calibri" w:eastAsia="仿宋_GB2312" w:hAnsi="Calibri" w:cs="Times New Roman"/>
                <w:sz w:val="24"/>
              </w:rPr>
            </w:pPr>
            <w:r w:rsidRPr="00585B0A">
              <w:rPr>
                <w:rFonts w:ascii="Calibri" w:eastAsia="仿宋_GB2312" w:hAnsi="Calibri" w:cs="Times New Roman" w:hint="eastAsia"/>
                <w:sz w:val="24"/>
              </w:rPr>
              <w:t xml:space="preserve">                                     </w:t>
            </w:r>
            <w:r w:rsidRPr="00585B0A">
              <w:rPr>
                <w:rFonts w:ascii="Calibri" w:eastAsia="仿宋_GB2312" w:hAnsi="Calibri" w:cs="Times New Roman" w:hint="eastAsia"/>
                <w:sz w:val="24"/>
              </w:rPr>
              <w:t>财政部门归口业务科室负责人（签章）：</w:t>
            </w:r>
          </w:p>
          <w:p w:rsidR="00585B0A" w:rsidRPr="00585B0A" w:rsidRDefault="00585B0A" w:rsidP="00585B0A">
            <w:pPr>
              <w:spacing w:line="440" w:lineRule="exact"/>
              <w:rPr>
                <w:rFonts w:ascii="Calibri" w:eastAsia="仿宋_GB2312" w:hAnsi="Calibri" w:cs="Times New Roman"/>
                <w:sz w:val="24"/>
              </w:rPr>
            </w:pPr>
            <w:r w:rsidRPr="00585B0A">
              <w:rPr>
                <w:rFonts w:ascii="Calibri" w:eastAsia="仿宋_GB2312" w:hAnsi="Calibri" w:cs="Times New Roman" w:hint="eastAsia"/>
                <w:sz w:val="24"/>
              </w:rPr>
              <w:t xml:space="preserve">                                                              </w:t>
            </w:r>
            <w:r w:rsidRPr="00585B0A">
              <w:rPr>
                <w:rFonts w:ascii="Calibri" w:eastAsia="仿宋_GB2312" w:hAnsi="Calibri" w:cs="Times New Roman" w:hint="eastAsia"/>
                <w:sz w:val="24"/>
              </w:rPr>
              <w:t>年</w:t>
            </w:r>
            <w:r w:rsidRPr="00585B0A">
              <w:rPr>
                <w:rFonts w:ascii="Calibri" w:eastAsia="仿宋_GB2312" w:hAnsi="Calibri" w:cs="Times New Roman" w:hint="eastAsia"/>
                <w:sz w:val="24"/>
              </w:rPr>
              <w:t xml:space="preserve">   </w:t>
            </w:r>
            <w:r w:rsidRPr="00585B0A">
              <w:rPr>
                <w:rFonts w:ascii="Calibri" w:eastAsia="仿宋_GB2312" w:hAnsi="Calibri" w:cs="Times New Roman" w:hint="eastAsia"/>
                <w:sz w:val="24"/>
              </w:rPr>
              <w:t>月</w:t>
            </w:r>
            <w:r w:rsidRPr="00585B0A">
              <w:rPr>
                <w:rFonts w:ascii="Calibri" w:eastAsia="仿宋_GB2312" w:hAnsi="Calibri" w:cs="Times New Roman" w:hint="eastAsia"/>
                <w:sz w:val="24"/>
              </w:rPr>
              <w:t xml:space="preserve">   </w:t>
            </w:r>
            <w:r w:rsidRPr="00585B0A">
              <w:rPr>
                <w:rFonts w:ascii="Calibri" w:eastAsia="仿宋_GB2312" w:hAnsi="Calibri" w:cs="Times New Roman" w:hint="eastAsia"/>
                <w:sz w:val="24"/>
              </w:rPr>
              <w:t>日</w:t>
            </w:r>
          </w:p>
        </w:tc>
      </w:tr>
    </w:tbl>
    <w:p w:rsidR="00585B0A" w:rsidRPr="00585B0A" w:rsidRDefault="00585B0A" w:rsidP="00585B0A">
      <w:pPr>
        <w:rPr>
          <w:rFonts w:ascii="Calibri" w:eastAsia="仿宋_GB2312" w:hAnsi="Calibri" w:cs="仿宋_GB2312"/>
          <w:bCs/>
          <w:sz w:val="28"/>
          <w:szCs w:val="28"/>
        </w:rPr>
      </w:pPr>
      <w:r w:rsidRPr="00585B0A">
        <w:rPr>
          <w:rFonts w:ascii="Calibri" w:eastAsia="仿宋_GB2312" w:hAnsi="Calibri" w:cs="仿宋_GB2312" w:hint="eastAsia"/>
          <w:bCs/>
          <w:sz w:val="28"/>
          <w:szCs w:val="28"/>
        </w:rPr>
        <w:t>填报人（签名）：</w:t>
      </w:r>
      <w:r w:rsidRPr="00585B0A">
        <w:rPr>
          <w:rFonts w:ascii="Calibri" w:eastAsia="仿宋_GB2312" w:hAnsi="Calibri" w:cs="仿宋_GB2312" w:hint="eastAsia"/>
          <w:bCs/>
          <w:sz w:val="28"/>
          <w:szCs w:val="28"/>
        </w:rPr>
        <w:t xml:space="preserve">                          </w:t>
      </w:r>
      <w:r w:rsidRPr="00585B0A">
        <w:rPr>
          <w:rFonts w:ascii="Calibri" w:eastAsia="仿宋_GB2312" w:hAnsi="Calibri" w:cs="仿宋_GB2312" w:hint="eastAsia"/>
          <w:bCs/>
          <w:sz w:val="28"/>
          <w:szCs w:val="28"/>
        </w:rPr>
        <w:t>联系电话：</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369"/>
      </w:tblGrid>
      <w:tr w:rsidR="00585B0A" w:rsidRPr="00585B0A" w:rsidTr="006B6DA8">
        <w:trPr>
          <w:trHeight w:val="12998"/>
          <w:jc w:val="center"/>
        </w:trPr>
        <w:tc>
          <w:tcPr>
            <w:tcW w:w="9369" w:type="dxa"/>
          </w:tcPr>
          <w:p w:rsidR="00585B0A" w:rsidRPr="00585B0A" w:rsidRDefault="00585B0A" w:rsidP="00585B0A">
            <w:pPr>
              <w:jc w:val="center"/>
              <w:rPr>
                <w:rFonts w:ascii="Calibri" w:eastAsia="仿宋_GB2312" w:hAnsi="Calibri" w:cs="Times New Roman"/>
                <w:b/>
                <w:bCs/>
                <w:sz w:val="28"/>
                <w:szCs w:val="28"/>
              </w:rPr>
            </w:pPr>
            <w:r w:rsidRPr="00585B0A">
              <w:rPr>
                <w:rFonts w:ascii="Calibri" w:eastAsia="仿宋_GB2312" w:hAnsi="Calibri" w:cs="Times New Roman" w:hint="eastAsia"/>
                <w:b/>
                <w:bCs/>
                <w:sz w:val="28"/>
                <w:szCs w:val="28"/>
              </w:rPr>
              <w:lastRenderedPageBreak/>
              <w:t>五、评价报告综述（文字部分）</w:t>
            </w:r>
          </w:p>
          <w:p w:rsidR="00585B0A" w:rsidRPr="00585B0A" w:rsidRDefault="00585B0A" w:rsidP="00585B0A">
            <w:pPr>
              <w:spacing w:line="440" w:lineRule="exact"/>
              <w:rPr>
                <w:rFonts w:ascii="Calibri" w:eastAsia="仿宋_GB2312" w:hAnsi="Calibri" w:cs="Times New Roman"/>
                <w:sz w:val="32"/>
                <w:szCs w:val="32"/>
              </w:rPr>
            </w:pPr>
          </w:p>
          <w:p w:rsidR="00585B0A" w:rsidRPr="00585B0A" w:rsidRDefault="00585B0A" w:rsidP="00585B0A">
            <w:pPr>
              <w:spacing w:line="560" w:lineRule="exact"/>
              <w:rPr>
                <w:rFonts w:ascii="Calibri" w:eastAsia="仿宋_GB2312" w:hAnsi="Calibri" w:cs="Times New Roman"/>
                <w:sz w:val="30"/>
                <w:szCs w:val="30"/>
              </w:rPr>
            </w:pPr>
            <w:r w:rsidRPr="00585B0A">
              <w:rPr>
                <w:rFonts w:ascii="Calibri" w:eastAsia="仿宋_GB2312" w:hAnsi="Calibri" w:cs="Times New Roman" w:hint="eastAsia"/>
                <w:sz w:val="30"/>
                <w:szCs w:val="30"/>
              </w:rPr>
              <w:t>（一）项目基本概况</w:t>
            </w:r>
          </w:p>
          <w:p w:rsidR="00585B0A" w:rsidRPr="00585B0A" w:rsidRDefault="00585B0A" w:rsidP="00585B0A">
            <w:pPr>
              <w:spacing w:line="560" w:lineRule="exact"/>
              <w:rPr>
                <w:rFonts w:ascii="Calibri" w:eastAsia="仿宋_GB2312" w:hAnsi="Calibri" w:cs="Times New Roman"/>
                <w:sz w:val="30"/>
                <w:szCs w:val="30"/>
              </w:rPr>
            </w:pPr>
            <w:r w:rsidRPr="00585B0A">
              <w:rPr>
                <w:rFonts w:ascii="Calibri" w:eastAsia="仿宋_GB2312" w:hAnsi="Calibri" w:cs="Times New Roman" w:hint="eastAsia"/>
                <w:sz w:val="30"/>
                <w:szCs w:val="30"/>
              </w:rPr>
              <w:t>（二）项目资金使用及管理情况</w:t>
            </w:r>
          </w:p>
          <w:p w:rsidR="00585B0A" w:rsidRPr="00585B0A" w:rsidRDefault="00585B0A" w:rsidP="00585B0A">
            <w:pPr>
              <w:spacing w:line="560" w:lineRule="exact"/>
              <w:rPr>
                <w:rFonts w:ascii="Calibri" w:eastAsia="仿宋_GB2312" w:hAnsi="Calibri" w:cs="Times New Roman"/>
                <w:sz w:val="30"/>
                <w:szCs w:val="30"/>
              </w:rPr>
            </w:pPr>
            <w:r w:rsidRPr="00585B0A">
              <w:rPr>
                <w:rFonts w:ascii="Calibri" w:eastAsia="仿宋_GB2312" w:hAnsi="Calibri" w:cs="Times New Roman" w:hint="eastAsia"/>
                <w:sz w:val="30"/>
                <w:szCs w:val="30"/>
              </w:rPr>
              <w:t>（三）项目组织实施情况</w:t>
            </w:r>
          </w:p>
          <w:p w:rsidR="00585B0A" w:rsidRPr="00585B0A" w:rsidRDefault="00585B0A" w:rsidP="00585B0A">
            <w:pPr>
              <w:spacing w:line="560" w:lineRule="exact"/>
              <w:rPr>
                <w:rFonts w:ascii="Calibri" w:eastAsia="仿宋_GB2312" w:hAnsi="Calibri" w:cs="Times New Roman"/>
                <w:sz w:val="30"/>
                <w:szCs w:val="30"/>
              </w:rPr>
            </w:pPr>
            <w:r w:rsidRPr="00585B0A">
              <w:rPr>
                <w:rFonts w:ascii="Calibri" w:eastAsia="仿宋_GB2312" w:hAnsi="Calibri" w:cs="Times New Roman" w:hint="eastAsia"/>
                <w:sz w:val="30"/>
                <w:szCs w:val="30"/>
              </w:rPr>
              <w:t>（四）综合评价情况及评价结论</w:t>
            </w:r>
          </w:p>
          <w:p w:rsidR="00585B0A" w:rsidRPr="00585B0A" w:rsidRDefault="00585B0A" w:rsidP="00585B0A">
            <w:pPr>
              <w:spacing w:line="560" w:lineRule="exact"/>
              <w:rPr>
                <w:rFonts w:ascii="Calibri" w:eastAsia="仿宋_GB2312" w:hAnsi="Calibri" w:cs="Times New Roman"/>
                <w:sz w:val="30"/>
                <w:szCs w:val="30"/>
              </w:rPr>
            </w:pPr>
            <w:r w:rsidRPr="00585B0A">
              <w:rPr>
                <w:rFonts w:ascii="Calibri" w:eastAsia="仿宋_GB2312" w:hAnsi="Calibri" w:cs="Times New Roman" w:hint="eastAsia"/>
                <w:sz w:val="30"/>
                <w:szCs w:val="30"/>
              </w:rPr>
              <w:t>（五）项目主要绩效情况分析</w:t>
            </w:r>
          </w:p>
          <w:p w:rsidR="00585B0A" w:rsidRPr="00585B0A" w:rsidRDefault="00585B0A" w:rsidP="00585B0A">
            <w:pPr>
              <w:spacing w:line="560" w:lineRule="exact"/>
              <w:rPr>
                <w:rFonts w:ascii="Calibri" w:eastAsia="仿宋_GB2312" w:hAnsi="Calibri" w:cs="Times New Roman"/>
                <w:sz w:val="30"/>
                <w:szCs w:val="30"/>
              </w:rPr>
            </w:pPr>
            <w:r w:rsidRPr="00585B0A">
              <w:rPr>
                <w:rFonts w:ascii="Calibri" w:eastAsia="仿宋_GB2312" w:hAnsi="Calibri" w:cs="Times New Roman" w:hint="eastAsia"/>
                <w:sz w:val="30"/>
                <w:szCs w:val="30"/>
              </w:rPr>
              <w:t>（六）主要经验及做法、存在问题和建议</w:t>
            </w:r>
          </w:p>
          <w:p w:rsidR="00585B0A" w:rsidRPr="00585B0A" w:rsidRDefault="00585B0A" w:rsidP="00585B0A">
            <w:pPr>
              <w:spacing w:line="560" w:lineRule="exact"/>
              <w:rPr>
                <w:rFonts w:ascii="Calibri" w:eastAsia="仿宋_GB2312" w:hAnsi="Calibri" w:cs="Times New Roman"/>
                <w:sz w:val="30"/>
                <w:szCs w:val="30"/>
              </w:rPr>
            </w:pPr>
            <w:r w:rsidRPr="00585B0A">
              <w:rPr>
                <w:rFonts w:ascii="Calibri" w:eastAsia="仿宋_GB2312" w:hAnsi="Calibri" w:cs="Times New Roman" w:hint="eastAsia"/>
                <w:sz w:val="30"/>
                <w:szCs w:val="30"/>
              </w:rPr>
              <w:t>（七）附件</w:t>
            </w:r>
          </w:p>
          <w:p w:rsidR="00585B0A" w:rsidRPr="00585B0A" w:rsidRDefault="00585B0A" w:rsidP="00585B0A">
            <w:pPr>
              <w:rPr>
                <w:rFonts w:ascii="Calibri" w:eastAsia="楷体_GB2312" w:hAnsi="Calibri" w:cs="Times New Roman"/>
                <w:bCs/>
                <w:sz w:val="28"/>
                <w:szCs w:val="28"/>
              </w:rPr>
            </w:pPr>
          </w:p>
        </w:tc>
      </w:tr>
    </w:tbl>
    <w:p w:rsidR="00585B0A" w:rsidRPr="00585B0A" w:rsidRDefault="00585B0A" w:rsidP="00585B0A">
      <w:pPr>
        <w:rPr>
          <w:rFonts w:ascii="Calibri" w:eastAsia="宋体" w:hAnsi="Calibri" w:cs="Times New Roman"/>
        </w:rPr>
      </w:pPr>
    </w:p>
    <w:p w:rsidR="00585B0A" w:rsidRPr="00585B0A" w:rsidRDefault="00585B0A" w:rsidP="000F1962">
      <w:pPr>
        <w:spacing w:beforeLines="50"/>
        <w:rPr>
          <w:rFonts w:ascii="黑体" w:eastAsia="黑体" w:hAnsi="黑体" w:cs="Times New Roman"/>
          <w:sz w:val="32"/>
          <w:szCs w:val="32"/>
        </w:rPr>
      </w:pPr>
      <w:r w:rsidRPr="00585B0A">
        <w:rPr>
          <w:rFonts w:ascii="黑体" w:eastAsia="黑体" w:hAnsi="黑体" w:cs="Times New Roman" w:hint="eastAsia"/>
          <w:sz w:val="32"/>
          <w:szCs w:val="32"/>
        </w:rPr>
        <w:lastRenderedPageBreak/>
        <w:t>附件4-2</w:t>
      </w:r>
    </w:p>
    <w:p w:rsidR="00585B0A" w:rsidRPr="00585B0A" w:rsidRDefault="00585B0A" w:rsidP="000F1962">
      <w:pPr>
        <w:spacing w:beforeLines="100" w:afterLines="100" w:line="160" w:lineRule="exact"/>
        <w:jc w:val="center"/>
        <w:rPr>
          <w:rFonts w:ascii="方正小标宋简体" w:eastAsia="方正小标宋简体" w:hAnsi="Calibri" w:cs="Times New Roman"/>
          <w:sz w:val="44"/>
          <w:szCs w:val="44"/>
        </w:rPr>
      </w:pPr>
      <w:r w:rsidRPr="00585B0A">
        <w:rPr>
          <w:rFonts w:ascii="方正小标宋简体" w:eastAsia="方正小标宋简体" w:hAnsi="Calibri" w:cs="Times New Roman" w:hint="eastAsia"/>
          <w:sz w:val="44"/>
          <w:szCs w:val="44"/>
        </w:rPr>
        <w:t>项目支出绩效评价评分表</w:t>
      </w:r>
    </w:p>
    <w:tbl>
      <w:tblPr>
        <w:tblW w:w="0" w:type="auto"/>
        <w:jc w:val="center"/>
        <w:tblLayout w:type="fixed"/>
        <w:tblLook w:val="0000"/>
      </w:tblPr>
      <w:tblGrid>
        <w:gridCol w:w="720"/>
        <w:gridCol w:w="528"/>
        <w:gridCol w:w="720"/>
        <w:gridCol w:w="491"/>
        <w:gridCol w:w="825"/>
        <w:gridCol w:w="560"/>
        <w:gridCol w:w="2480"/>
        <w:gridCol w:w="2860"/>
        <w:gridCol w:w="818"/>
      </w:tblGrid>
      <w:tr w:rsidR="00585B0A" w:rsidRPr="00585B0A" w:rsidTr="006B6DA8">
        <w:trPr>
          <w:trHeight w:val="569"/>
          <w:jc w:val="center"/>
        </w:trPr>
        <w:tc>
          <w:tcPr>
            <w:tcW w:w="7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b/>
                <w:bCs/>
                <w:kern w:val="0"/>
                <w:sz w:val="18"/>
                <w:szCs w:val="18"/>
              </w:rPr>
            </w:pPr>
            <w:r w:rsidRPr="00585B0A">
              <w:rPr>
                <w:rFonts w:ascii="仿宋_GB2312" w:eastAsia="仿宋_GB2312" w:hAnsi="宋体" w:cs="宋体" w:hint="eastAsia"/>
                <w:b/>
                <w:bCs/>
                <w:kern w:val="0"/>
                <w:sz w:val="18"/>
                <w:szCs w:val="18"/>
              </w:rPr>
              <w:t>一级</w:t>
            </w:r>
            <w:r w:rsidRPr="00585B0A">
              <w:rPr>
                <w:rFonts w:ascii="仿宋_GB2312" w:eastAsia="仿宋_GB2312" w:hAnsi="宋体" w:cs="宋体" w:hint="eastAsia"/>
                <w:b/>
                <w:bCs/>
                <w:kern w:val="0"/>
                <w:sz w:val="18"/>
                <w:szCs w:val="18"/>
              </w:rPr>
              <w:br/>
              <w:t>指标</w:t>
            </w:r>
          </w:p>
        </w:tc>
        <w:tc>
          <w:tcPr>
            <w:tcW w:w="528" w:type="dxa"/>
            <w:tcBorders>
              <w:top w:val="single" w:sz="4" w:space="0" w:color="000000"/>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b/>
                <w:bCs/>
                <w:kern w:val="0"/>
                <w:sz w:val="18"/>
                <w:szCs w:val="18"/>
              </w:rPr>
            </w:pPr>
            <w:r w:rsidRPr="00585B0A">
              <w:rPr>
                <w:rFonts w:ascii="仿宋_GB2312" w:eastAsia="仿宋_GB2312" w:hAnsi="宋体" w:cs="宋体" w:hint="eastAsia"/>
                <w:b/>
                <w:bCs/>
                <w:kern w:val="0"/>
                <w:sz w:val="18"/>
                <w:szCs w:val="18"/>
              </w:rPr>
              <w:t>分值</w:t>
            </w:r>
          </w:p>
        </w:tc>
        <w:tc>
          <w:tcPr>
            <w:tcW w:w="720" w:type="dxa"/>
            <w:tcBorders>
              <w:top w:val="single" w:sz="4" w:space="0" w:color="000000"/>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b/>
                <w:bCs/>
                <w:kern w:val="0"/>
                <w:sz w:val="18"/>
                <w:szCs w:val="18"/>
              </w:rPr>
            </w:pPr>
            <w:r w:rsidRPr="00585B0A">
              <w:rPr>
                <w:rFonts w:ascii="仿宋_GB2312" w:eastAsia="仿宋_GB2312" w:hAnsi="宋体" w:cs="宋体" w:hint="eastAsia"/>
                <w:b/>
                <w:bCs/>
                <w:kern w:val="0"/>
                <w:sz w:val="18"/>
                <w:szCs w:val="18"/>
              </w:rPr>
              <w:t>二级</w:t>
            </w:r>
            <w:r w:rsidRPr="00585B0A">
              <w:rPr>
                <w:rFonts w:ascii="仿宋_GB2312" w:eastAsia="仿宋_GB2312" w:hAnsi="宋体" w:cs="宋体" w:hint="eastAsia"/>
                <w:b/>
                <w:bCs/>
                <w:kern w:val="0"/>
                <w:sz w:val="18"/>
                <w:szCs w:val="18"/>
              </w:rPr>
              <w:br/>
              <w:t>指标</w:t>
            </w:r>
          </w:p>
        </w:tc>
        <w:tc>
          <w:tcPr>
            <w:tcW w:w="491" w:type="dxa"/>
            <w:tcBorders>
              <w:top w:val="single" w:sz="4" w:space="0" w:color="000000"/>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b/>
                <w:bCs/>
                <w:kern w:val="0"/>
                <w:sz w:val="18"/>
                <w:szCs w:val="18"/>
              </w:rPr>
            </w:pPr>
            <w:r w:rsidRPr="00585B0A">
              <w:rPr>
                <w:rFonts w:ascii="仿宋_GB2312" w:eastAsia="仿宋_GB2312" w:hAnsi="宋体" w:cs="宋体" w:hint="eastAsia"/>
                <w:b/>
                <w:bCs/>
                <w:kern w:val="0"/>
                <w:sz w:val="18"/>
                <w:szCs w:val="18"/>
              </w:rPr>
              <w:t>分值</w:t>
            </w:r>
          </w:p>
        </w:tc>
        <w:tc>
          <w:tcPr>
            <w:tcW w:w="825" w:type="dxa"/>
            <w:tcBorders>
              <w:top w:val="single" w:sz="4" w:space="0" w:color="000000"/>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b/>
                <w:bCs/>
                <w:kern w:val="0"/>
                <w:sz w:val="18"/>
                <w:szCs w:val="18"/>
              </w:rPr>
            </w:pPr>
            <w:r w:rsidRPr="00585B0A">
              <w:rPr>
                <w:rFonts w:ascii="仿宋_GB2312" w:eastAsia="仿宋_GB2312" w:hAnsi="宋体" w:cs="宋体" w:hint="eastAsia"/>
                <w:b/>
                <w:bCs/>
                <w:kern w:val="0"/>
                <w:sz w:val="18"/>
                <w:szCs w:val="18"/>
              </w:rPr>
              <w:t>三级</w:t>
            </w:r>
            <w:r w:rsidRPr="00585B0A">
              <w:rPr>
                <w:rFonts w:ascii="仿宋_GB2312" w:eastAsia="仿宋_GB2312" w:hAnsi="宋体" w:cs="宋体" w:hint="eastAsia"/>
                <w:b/>
                <w:bCs/>
                <w:kern w:val="0"/>
                <w:sz w:val="18"/>
                <w:szCs w:val="18"/>
              </w:rPr>
              <w:br/>
              <w:t>指标</w:t>
            </w:r>
          </w:p>
        </w:tc>
        <w:tc>
          <w:tcPr>
            <w:tcW w:w="560" w:type="dxa"/>
            <w:tcBorders>
              <w:top w:val="single" w:sz="4" w:space="0" w:color="000000"/>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b/>
                <w:bCs/>
                <w:kern w:val="0"/>
                <w:sz w:val="18"/>
                <w:szCs w:val="18"/>
              </w:rPr>
            </w:pPr>
            <w:r w:rsidRPr="00585B0A">
              <w:rPr>
                <w:rFonts w:ascii="仿宋_GB2312" w:eastAsia="仿宋_GB2312" w:hAnsi="宋体" w:cs="宋体" w:hint="eastAsia"/>
                <w:b/>
                <w:bCs/>
                <w:kern w:val="0"/>
                <w:sz w:val="18"/>
                <w:szCs w:val="18"/>
              </w:rPr>
              <w:t>分值</w:t>
            </w:r>
          </w:p>
        </w:tc>
        <w:tc>
          <w:tcPr>
            <w:tcW w:w="2480" w:type="dxa"/>
            <w:tcBorders>
              <w:top w:val="single" w:sz="4" w:space="0" w:color="000000"/>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b/>
                <w:bCs/>
                <w:kern w:val="0"/>
                <w:sz w:val="18"/>
                <w:szCs w:val="18"/>
              </w:rPr>
            </w:pPr>
            <w:r w:rsidRPr="00585B0A">
              <w:rPr>
                <w:rFonts w:ascii="仿宋_GB2312" w:eastAsia="仿宋_GB2312" w:hAnsi="宋体" w:cs="宋体" w:hint="eastAsia"/>
                <w:b/>
                <w:bCs/>
                <w:kern w:val="0"/>
                <w:sz w:val="18"/>
                <w:szCs w:val="18"/>
              </w:rPr>
              <w:t>具体指标</w:t>
            </w:r>
          </w:p>
        </w:tc>
        <w:tc>
          <w:tcPr>
            <w:tcW w:w="2860" w:type="dxa"/>
            <w:tcBorders>
              <w:top w:val="single" w:sz="4" w:space="0" w:color="000000"/>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b/>
                <w:bCs/>
                <w:kern w:val="0"/>
                <w:sz w:val="18"/>
                <w:szCs w:val="18"/>
              </w:rPr>
            </w:pPr>
            <w:r w:rsidRPr="00585B0A">
              <w:rPr>
                <w:rFonts w:ascii="仿宋_GB2312" w:eastAsia="仿宋_GB2312" w:hAnsi="宋体" w:cs="宋体" w:hint="eastAsia"/>
                <w:b/>
                <w:bCs/>
                <w:kern w:val="0"/>
                <w:sz w:val="18"/>
                <w:szCs w:val="18"/>
              </w:rPr>
              <w:t>评价标准</w:t>
            </w:r>
          </w:p>
        </w:tc>
        <w:tc>
          <w:tcPr>
            <w:tcW w:w="818" w:type="dxa"/>
            <w:tcBorders>
              <w:top w:val="single" w:sz="4" w:space="0" w:color="auto"/>
              <w:left w:val="single" w:sz="4" w:space="0" w:color="auto"/>
              <w:bottom w:val="single" w:sz="4" w:space="0" w:color="auto"/>
              <w:right w:val="single" w:sz="4" w:space="0" w:color="auto"/>
            </w:tcBorders>
            <w:shd w:val="clear" w:color="auto" w:fill="FFFFFF"/>
            <w:vAlign w:val="center"/>
          </w:tcPr>
          <w:p w:rsidR="00585B0A" w:rsidRPr="00585B0A" w:rsidRDefault="00585B0A" w:rsidP="00585B0A">
            <w:pPr>
              <w:widowControl/>
              <w:spacing w:line="240" w:lineRule="exact"/>
              <w:jc w:val="center"/>
              <w:rPr>
                <w:rFonts w:ascii="仿宋_GB2312" w:eastAsia="仿宋_GB2312" w:hAnsi="宋体" w:cs="宋体"/>
                <w:b/>
                <w:bCs/>
                <w:kern w:val="0"/>
                <w:sz w:val="18"/>
                <w:szCs w:val="18"/>
              </w:rPr>
            </w:pPr>
            <w:r w:rsidRPr="00585B0A">
              <w:rPr>
                <w:rFonts w:ascii="仿宋_GB2312" w:eastAsia="仿宋_GB2312" w:hAnsi="宋体" w:cs="宋体" w:hint="eastAsia"/>
                <w:b/>
                <w:bCs/>
                <w:kern w:val="0"/>
                <w:sz w:val="18"/>
                <w:szCs w:val="18"/>
              </w:rPr>
              <w:t>自评</w:t>
            </w:r>
          </w:p>
          <w:p w:rsidR="00585B0A" w:rsidRPr="00585B0A" w:rsidRDefault="00585B0A" w:rsidP="00585B0A">
            <w:pPr>
              <w:widowControl/>
              <w:spacing w:line="240" w:lineRule="exact"/>
              <w:jc w:val="center"/>
              <w:rPr>
                <w:rFonts w:ascii="仿宋_GB2312" w:eastAsia="仿宋_GB2312" w:hAnsi="宋体" w:cs="宋体"/>
                <w:b/>
                <w:bCs/>
                <w:kern w:val="0"/>
                <w:sz w:val="24"/>
              </w:rPr>
            </w:pPr>
            <w:r w:rsidRPr="00585B0A">
              <w:rPr>
                <w:rFonts w:ascii="仿宋_GB2312" w:eastAsia="仿宋_GB2312" w:hAnsi="宋体" w:cs="宋体" w:hint="eastAsia"/>
                <w:b/>
                <w:bCs/>
                <w:kern w:val="0"/>
                <w:sz w:val="18"/>
                <w:szCs w:val="18"/>
              </w:rPr>
              <w:t>得分</w:t>
            </w:r>
          </w:p>
        </w:tc>
      </w:tr>
      <w:tr w:rsidR="00585B0A" w:rsidRPr="00585B0A" w:rsidTr="006B6DA8">
        <w:trPr>
          <w:trHeight w:val="916"/>
          <w:jc w:val="center"/>
        </w:trPr>
        <w:tc>
          <w:tcPr>
            <w:tcW w:w="720" w:type="dxa"/>
            <w:vMerge w:val="restart"/>
            <w:tcBorders>
              <w:top w:val="nil"/>
              <w:left w:val="single" w:sz="4" w:space="0" w:color="000000"/>
              <w:bottom w:val="single" w:sz="4" w:space="0" w:color="000000"/>
              <w:right w:val="single" w:sz="4" w:space="0" w:color="000000"/>
            </w:tcBorders>
            <w:textDirection w:val="tbRlV"/>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项目决策</w:t>
            </w:r>
          </w:p>
        </w:tc>
        <w:tc>
          <w:tcPr>
            <w:tcW w:w="528" w:type="dxa"/>
            <w:vMerge w:val="restart"/>
            <w:tcBorders>
              <w:top w:val="nil"/>
              <w:left w:val="single" w:sz="4" w:space="0" w:color="000000"/>
              <w:bottom w:val="single" w:sz="4" w:space="0" w:color="000000"/>
              <w:right w:val="single" w:sz="4" w:space="0" w:color="000000"/>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20</w:t>
            </w:r>
          </w:p>
        </w:tc>
        <w:tc>
          <w:tcPr>
            <w:tcW w:w="720" w:type="dxa"/>
            <w:tcBorders>
              <w:top w:val="nil"/>
              <w:left w:val="nil"/>
              <w:bottom w:val="single" w:sz="4" w:space="0" w:color="000000"/>
              <w:right w:val="single" w:sz="4" w:space="0" w:color="000000"/>
            </w:tcBorders>
            <w:textDirection w:val="tbRlV"/>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项目目标</w:t>
            </w:r>
          </w:p>
        </w:tc>
        <w:tc>
          <w:tcPr>
            <w:tcW w:w="491"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4</w:t>
            </w:r>
          </w:p>
        </w:tc>
        <w:tc>
          <w:tcPr>
            <w:tcW w:w="825"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目标</w:t>
            </w:r>
            <w:r w:rsidRPr="00585B0A">
              <w:rPr>
                <w:rFonts w:ascii="仿宋_GB2312" w:eastAsia="仿宋_GB2312" w:hAnsi="宋体" w:cs="宋体" w:hint="eastAsia"/>
                <w:kern w:val="0"/>
                <w:sz w:val="18"/>
                <w:szCs w:val="18"/>
              </w:rPr>
              <w:br/>
              <w:t>内容</w:t>
            </w:r>
          </w:p>
        </w:tc>
        <w:tc>
          <w:tcPr>
            <w:tcW w:w="560"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4</w:t>
            </w:r>
          </w:p>
        </w:tc>
        <w:tc>
          <w:tcPr>
            <w:tcW w:w="2480"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设立了项目绩效目标；目标明确；目标细化；目标量化</w:t>
            </w:r>
          </w:p>
        </w:tc>
        <w:tc>
          <w:tcPr>
            <w:tcW w:w="2860"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①设有目标（1分）</w:t>
            </w:r>
            <w:r w:rsidRPr="00585B0A">
              <w:rPr>
                <w:rFonts w:ascii="仿宋_GB2312" w:eastAsia="仿宋_GB2312" w:hAnsi="宋体" w:cs="宋体" w:hint="eastAsia"/>
                <w:kern w:val="0"/>
                <w:sz w:val="18"/>
                <w:szCs w:val="18"/>
              </w:rPr>
              <w:br/>
              <w:t>②目标明确（1分）</w:t>
            </w:r>
            <w:r w:rsidRPr="00585B0A">
              <w:rPr>
                <w:rFonts w:ascii="仿宋_GB2312" w:eastAsia="仿宋_GB2312" w:hAnsi="宋体" w:cs="宋体" w:hint="eastAsia"/>
                <w:kern w:val="0"/>
                <w:sz w:val="18"/>
                <w:szCs w:val="18"/>
              </w:rPr>
              <w:br/>
              <w:t>③目标细化（1分）</w:t>
            </w:r>
            <w:r w:rsidRPr="00585B0A">
              <w:rPr>
                <w:rFonts w:ascii="仿宋_GB2312" w:eastAsia="仿宋_GB2312" w:hAnsi="宋体" w:cs="宋体" w:hint="eastAsia"/>
                <w:kern w:val="0"/>
                <w:sz w:val="18"/>
                <w:szCs w:val="18"/>
              </w:rPr>
              <w:br/>
              <w:t>④目标量化（1分）</w:t>
            </w:r>
          </w:p>
        </w:tc>
        <w:tc>
          <w:tcPr>
            <w:tcW w:w="818" w:type="dxa"/>
            <w:tcBorders>
              <w:top w:val="nil"/>
              <w:left w:val="single" w:sz="4" w:space="0" w:color="auto"/>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kern w:val="0"/>
                <w:sz w:val="24"/>
              </w:rPr>
            </w:pPr>
          </w:p>
        </w:tc>
      </w:tr>
      <w:tr w:rsidR="00585B0A" w:rsidRPr="00585B0A" w:rsidTr="006B6DA8">
        <w:trPr>
          <w:trHeight w:val="1125"/>
          <w:jc w:val="center"/>
        </w:trPr>
        <w:tc>
          <w:tcPr>
            <w:tcW w:w="720" w:type="dxa"/>
            <w:vMerge/>
            <w:tcBorders>
              <w:top w:val="nil"/>
              <w:left w:val="single" w:sz="4" w:space="0" w:color="000000"/>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528" w:type="dxa"/>
            <w:vMerge/>
            <w:tcBorders>
              <w:top w:val="nil"/>
              <w:left w:val="single" w:sz="4" w:space="0" w:color="000000"/>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720" w:type="dxa"/>
            <w:vMerge w:val="restart"/>
            <w:tcBorders>
              <w:top w:val="nil"/>
              <w:left w:val="single" w:sz="4" w:space="0" w:color="000000"/>
              <w:bottom w:val="single" w:sz="4" w:space="0" w:color="000000"/>
              <w:right w:val="single" w:sz="4" w:space="0" w:color="000000"/>
            </w:tcBorders>
            <w:textDirection w:val="tbRlV"/>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决策过程</w:t>
            </w:r>
          </w:p>
        </w:tc>
        <w:tc>
          <w:tcPr>
            <w:tcW w:w="491" w:type="dxa"/>
            <w:vMerge w:val="restart"/>
            <w:tcBorders>
              <w:top w:val="nil"/>
              <w:left w:val="single" w:sz="4" w:space="0" w:color="000000"/>
              <w:bottom w:val="single" w:sz="4" w:space="0" w:color="000000"/>
              <w:right w:val="single" w:sz="4" w:space="0" w:color="000000"/>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8</w:t>
            </w:r>
          </w:p>
        </w:tc>
        <w:tc>
          <w:tcPr>
            <w:tcW w:w="825"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决策</w:t>
            </w:r>
            <w:r w:rsidRPr="00585B0A">
              <w:rPr>
                <w:rFonts w:ascii="仿宋_GB2312" w:eastAsia="仿宋_GB2312" w:hAnsi="宋体" w:cs="宋体" w:hint="eastAsia"/>
                <w:kern w:val="0"/>
                <w:sz w:val="18"/>
                <w:szCs w:val="18"/>
              </w:rPr>
              <w:br/>
              <w:t>依据</w:t>
            </w:r>
          </w:p>
        </w:tc>
        <w:tc>
          <w:tcPr>
            <w:tcW w:w="560"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4</w:t>
            </w:r>
          </w:p>
        </w:tc>
        <w:tc>
          <w:tcPr>
            <w:tcW w:w="2480"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有关法律法规的明确规定；某一经济社会发展规划；某部门年度工作计划；某一实际问题和需求</w:t>
            </w:r>
          </w:p>
        </w:tc>
        <w:tc>
          <w:tcPr>
            <w:tcW w:w="2860"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①符合法律法规（1分）</w:t>
            </w:r>
            <w:r w:rsidRPr="00585B0A">
              <w:rPr>
                <w:rFonts w:ascii="仿宋_GB2312" w:eastAsia="仿宋_GB2312" w:hAnsi="宋体" w:cs="宋体" w:hint="eastAsia"/>
                <w:kern w:val="0"/>
                <w:sz w:val="18"/>
                <w:szCs w:val="18"/>
              </w:rPr>
              <w:br/>
              <w:t>②符合经济社会发展规划（1分）</w:t>
            </w:r>
            <w:r w:rsidRPr="00585B0A">
              <w:rPr>
                <w:rFonts w:ascii="仿宋_GB2312" w:eastAsia="仿宋_GB2312" w:hAnsi="宋体" w:cs="宋体" w:hint="eastAsia"/>
                <w:kern w:val="0"/>
                <w:sz w:val="18"/>
                <w:szCs w:val="18"/>
              </w:rPr>
              <w:br/>
              <w:t>③部门年度工作计划（1分）</w:t>
            </w:r>
            <w:r w:rsidRPr="00585B0A">
              <w:rPr>
                <w:rFonts w:ascii="仿宋_GB2312" w:eastAsia="仿宋_GB2312" w:hAnsi="宋体" w:cs="宋体" w:hint="eastAsia"/>
                <w:kern w:val="0"/>
                <w:sz w:val="18"/>
                <w:szCs w:val="18"/>
              </w:rPr>
              <w:br/>
              <w:t>④针对某一实际问题和需求（1分）</w:t>
            </w:r>
            <w:r w:rsidRPr="00585B0A">
              <w:rPr>
                <w:rFonts w:ascii="仿宋_GB2312" w:eastAsia="仿宋_GB2312" w:hAnsi="宋体" w:cs="宋体" w:hint="eastAsia"/>
                <w:kern w:val="0"/>
                <w:sz w:val="18"/>
                <w:szCs w:val="18"/>
              </w:rPr>
              <w:br/>
              <w:t>以上③需提供佐证资料。</w:t>
            </w:r>
          </w:p>
        </w:tc>
        <w:tc>
          <w:tcPr>
            <w:tcW w:w="818" w:type="dxa"/>
            <w:tcBorders>
              <w:top w:val="nil"/>
              <w:left w:val="single" w:sz="4" w:space="0" w:color="auto"/>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kern w:val="0"/>
                <w:sz w:val="24"/>
              </w:rPr>
            </w:pPr>
          </w:p>
        </w:tc>
      </w:tr>
      <w:tr w:rsidR="00585B0A" w:rsidRPr="00585B0A" w:rsidTr="006B6DA8">
        <w:trPr>
          <w:trHeight w:val="900"/>
          <w:jc w:val="center"/>
        </w:trPr>
        <w:tc>
          <w:tcPr>
            <w:tcW w:w="720" w:type="dxa"/>
            <w:vMerge/>
            <w:tcBorders>
              <w:top w:val="nil"/>
              <w:left w:val="single" w:sz="4" w:space="0" w:color="000000"/>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528" w:type="dxa"/>
            <w:vMerge/>
            <w:tcBorders>
              <w:top w:val="nil"/>
              <w:left w:val="single" w:sz="4" w:space="0" w:color="000000"/>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720" w:type="dxa"/>
            <w:vMerge/>
            <w:tcBorders>
              <w:top w:val="nil"/>
              <w:left w:val="single" w:sz="4" w:space="0" w:color="000000"/>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491" w:type="dxa"/>
            <w:vMerge/>
            <w:tcBorders>
              <w:top w:val="nil"/>
              <w:left w:val="single" w:sz="4" w:space="0" w:color="000000"/>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825"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决策</w:t>
            </w:r>
            <w:r w:rsidRPr="00585B0A">
              <w:rPr>
                <w:rFonts w:ascii="仿宋_GB2312" w:eastAsia="仿宋_GB2312" w:hAnsi="宋体" w:cs="宋体" w:hint="eastAsia"/>
                <w:kern w:val="0"/>
                <w:sz w:val="18"/>
                <w:szCs w:val="18"/>
              </w:rPr>
              <w:br/>
              <w:t>程序</w:t>
            </w:r>
          </w:p>
        </w:tc>
        <w:tc>
          <w:tcPr>
            <w:tcW w:w="560"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4</w:t>
            </w:r>
          </w:p>
        </w:tc>
        <w:tc>
          <w:tcPr>
            <w:tcW w:w="2480"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项目符合申报条件；申报、批复程序符合相关管理办法；项目调整履行了相应手续</w:t>
            </w:r>
          </w:p>
        </w:tc>
        <w:tc>
          <w:tcPr>
            <w:tcW w:w="2860"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①符合申报条件（2分）</w:t>
            </w:r>
            <w:r w:rsidRPr="00585B0A">
              <w:rPr>
                <w:rFonts w:ascii="仿宋_GB2312" w:eastAsia="仿宋_GB2312" w:hAnsi="宋体" w:cs="宋体" w:hint="eastAsia"/>
                <w:kern w:val="0"/>
                <w:sz w:val="18"/>
                <w:szCs w:val="18"/>
              </w:rPr>
              <w:br/>
              <w:t>②项目申报、批复程序符合管理办法（1分）</w:t>
            </w:r>
            <w:r w:rsidRPr="00585B0A">
              <w:rPr>
                <w:rFonts w:ascii="仿宋_GB2312" w:eastAsia="仿宋_GB2312" w:hAnsi="宋体" w:cs="宋体" w:hint="eastAsia"/>
                <w:kern w:val="0"/>
                <w:sz w:val="18"/>
                <w:szCs w:val="18"/>
              </w:rPr>
              <w:br/>
              <w:t>③项目调整履行了相应手续（1分）</w:t>
            </w:r>
          </w:p>
        </w:tc>
        <w:tc>
          <w:tcPr>
            <w:tcW w:w="818" w:type="dxa"/>
            <w:tcBorders>
              <w:top w:val="nil"/>
              <w:left w:val="single" w:sz="4" w:space="0" w:color="auto"/>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kern w:val="0"/>
                <w:sz w:val="24"/>
              </w:rPr>
            </w:pPr>
          </w:p>
        </w:tc>
      </w:tr>
      <w:tr w:rsidR="00585B0A" w:rsidRPr="00585B0A" w:rsidTr="006B6DA8">
        <w:trPr>
          <w:trHeight w:val="900"/>
          <w:jc w:val="center"/>
        </w:trPr>
        <w:tc>
          <w:tcPr>
            <w:tcW w:w="720" w:type="dxa"/>
            <w:vMerge/>
            <w:tcBorders>
              <w:top w:val="nil"/>
              <w:left w:val="single" w:sz="4" w:space="0" w:color="000000"/>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528" w:type="dxa"/>
            <w:vMerge/>
            <w:tcBorders>
              <w:top w:val="nil"/>
              <w:left w:val="single" w:sz="4" w:space="0" w:color="000000"/>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720" w:type="dxa"/>
            <w:vMerge w:val="restart"/>
            <w:tcBorders>
              <w:top w:val="nil"/>
              <w:left w:val="single" w:sz="4" w:space="0" w:color="000000"/>
              <w:bottom w:val="single" w:sz="4" w:space="0" w:color="000000"/>
              <w:right w:val="single" w:sz="4" w:space="0" w:color="000000"/>
            </w:tcBorders>
            <w:textDirection w:val="tbRlV"/>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资金分配</w:t>
            </w:r>
          </w:p>
        </w:tc>
        <w:tc>
          <w:tcPr>
            <w:tcW w:w="491" w:type="dxa"/>
            <w:vMerge w:val="restart"/>
            <w:tcBorders>
              <w:top w:val="nil"/>
              <w:left w:val="single" w:sz="4" w:space="0" w:color="000000"/>
              <w:bottom w:val="single" w:sz="4" w:space="0" w:color="000000"/>
              <w:right w:val="single" w:sz="4" w:space="0" w:color="000000"/>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8</w:t>
            </w:r>
          </w:p>
        </w:tc>
        <w:tc>
          <w:tcPr>
            <w:tcW w:w="825"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分配</w:t>
            </w:r>
            <w:r w:rsidRPr="00585B0A">
              <w:rPr>
                <w:rFonts w:ascii="仿宋_GB2312" w:eastAsia="仿宋_GB2312" w:hAnsi="宋体" w:cs="宋体" w:hint="eastAsia"/>
                <w:kern w:val="0"/>
                <w:sz w:val="18"/>
                <w:szCs w:val="18"/>
              </w:rPr>
              <w:br/>
              <w:t>办法</w:t>
            </w:r>
          </w:p>
        </w:tc>
        <w:tc>
          <w:tcPr>
            <w:tcW w:w="560"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3</w:t>
            </w:r>
          </w:p>
        </w:tc>
        <w:tc>
          <w:tcPr>
            <w:tcW w:w="2480"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根据需要制定的相关资金管理办法；管理办法中有明确资金分配办法；资金分配因素全面、合理</w:t>
            </w:r>
          </w:p>
        </w:tc>
        <w:tc>
          <w:tcPr>
            <w:tcW w:w="2860"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①有相应的资金管理办法（1分）</w:t>
            </w:r>
            <w:r w:rsidRPr="00585B0A">
              <w:rPr>
                <w:rFonts w:ascii="仿宋_GB2312" w:eastAsia="仿宋_GB2312" w:hAnsi="宋体" w:cs="宋体" w:hint="eastAsia"/>
                <w:kern w:val="0"/>
                <w:sz w:val="18"/>
                <w:szCs w:val="18"/>
              </w:rPr>
              <w:br/>
              <w:t>②办法健全、规范（1分）</w:t>
            </w:r>
            <w:r w:rsidRPr="00585B0A">
              <w:rPr>
                <w:rFonts w:ascii="仿宋_GB2312" w:eastAsia="仿宋_GB2312" w:hAnsi="宋体" w:cs="宋体" w:hint="eastAsia"/>
                <w:kern w:val="0"/>
                <w:sz w:val="18"/>
                <w:szCs w:val="18"/>
              </w:rPr>
              <w:br/>
              <w:t>③因素全面合理（1分）</w:t>
            </w:r>
            <w:r w:rsidRPr="00585B0A">
              <w:rPr>
                <w:rFonts w:ascii="仿宋_GB2312" w:eastAsia="仿宋_GB2312" w:hAnsi="宋体" w:cs="宋体" w:hint="eastAsia"/>
                <w:kern w:val="0"/>
                <w:sz w:val="18"/>
                <w:szCs w:val="18"/>
              </w:rPr>
              <w:br/>
              <w:t>以上①需提供佐证资料。</w:t>
            </w:r>
          </w:p>
        </w:tc>
        <w:tc>
          <w:tcPr>
            <w:tcW w:w="818" w:type="dxa"/>
            <w:tcBorders>
              <w:top w:val="nil"/>
              <w:left w:val="single" w:sz="4" w:space="0" w:color="auto"/>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kern w:val="0"/>
                <w:sz w:val="24"/>
              </w:rPr>
            </w:pPr>
          </w:p>
        </w:tc>
      </w:tr>
      <w:tr w:rsidR="00585B0A" w:rsidRPr="00585B0A" w:rsidTr="006B6DA8">
        <w:trPr>
          <w:trHeight w:val="675"/>
          <w:jc w:val="center"/>
        </w:trPr>
        <w:tc>
          <w:tcPr>
            <w:tcW w:w="720" w:type="dxa"/>
            <w:vMerge/>
            <w:tcBorders>
              <w:top w:val="nil"/>
              <w:left w:val="single" w:sz="4" w:space="0" w:color="000000"/>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528" w:type="dxa"/>
            <w:vMerge/>
            <w:tcBorders>
              <w:top w:val="nil"/>
              <w:left w:val="single" w:sz="4" w:space="0" w:color="000000"/>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720" w:type="dxa"/>
            <w:vMerge/>
            <w:tcBorders>
              <w:top w:val="nil"/>
              <w:left w:val="single" w:sz="4" w:space="0" w:color="000000"/>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491" w:type="dxa"/>
            <w:vMerge/>
            <w:tcBorders>
              <w:top w:val="nil"/>
              <w:left w:val="single" w:sz="4" w:space="0" w:color="000000"/>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825"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分配</w:t>
            </w:r>
            <w:r w:rsidRPr="00585B0A">
              <w:rPr>
                <w:rFonts w:ascii="仿宋_GB2312" w:eastAsia="仿宋_GB2312" w:hAnsi="宋体" w:cs="宋体" w:hint="eastAsia"/>
                <w:kern w:val="0"/>
                <w:sz w:val="18"/>
                <w:szCs w:val="18"/>
              </w:rPr>
              <w:br/>
              <w:t>结果</w:t>
            </w:r>
          </w:p>
        </w:tc>
        <w:tc>
          <w:tcPr>
            <w:tcW w:w="560"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5</w:t>
            </w:r>
          </w:p>
        </w:tc>
        <w:tc>
          <w:tcPr>
            <w:tcW w:w="2480"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资金分配符合相关管理办法；分配结果公平合理</w:t>
            </w:r>
          </w:p>
        </w:tc>
        <w:tc>
          <w:tcPr>
            <w:tcW w:w="2860"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①符合分配办法（2分）</w:t>
            </w:r>
            <w:r w:rsidRPr="00585B0A">
              <w:rPr>
                <w:rFonts w:ascii="仿宋_GB2312" w:eastAsia="仿宋_GB2312" w:hAnsi="宋体" w:cs="宋体" w:hint="eastAsia"/>
                <w:kern w:val="0"/>
                <w:sz w:val="18"/>
                <w:szCs w:val="18"/>
              </w:rPr>
              <w:br/>
              <w:t>②分配公平合理（3分）</w:t>
            </w:r>
            <w:r w:rsidRPr="00585B0A">
              <w:rPr>
                <w:rFonts w:ascii="仿宋_GB2312" w:eastAsia="仿宋_GB2312" w:hAnsi="宋体" w:cs="宋体" w:hint="eastAsia"/>
                <w:kern w:val="0"/>
                <w:sz w:val="18"/>
                <w:szCs w:val="18"/>
              </w:rPr>
              <w:br/>
              <w:t>此项需提供相应的资金分配方案。</w:t>
            </w:r>
          </w:p>
        </w:tc>
        <w:tc>
          <w:tcPr>
            <w:tcW w:w="818" w:type="dxa"/>
            <w:tcBorders>
              <w:top w:val="nil"/>
              <w:left w:val="single" w:sz="4" w:space="0" w:color="auto"/>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kern w:val="0"/>
                <w:sz w:val="24"/>
              </w:rPr>
            </w:pPr>
          </w:p>
        </w:tc>
      </w:tr>
      <w:tr w:rsidR="00585B0A" w:rsidRPr="00585B0A" w:rsidTr="006B6DA8">
        <w:trPr>
          <w:trHeight w:val="600"/>
          <w:jc w:val="center"/>
        </w:trPr>
        <w:tc>
          <w:tcPr>
            <w:tcW w:w="720" w:type="dxa"/>
            <w:vMerge w:val="restart"/>
            <w:tcBorders>
              <w:top w:val="nil"/>
              <w:left w:val="single" w:sz="4" w:space="0" w:color="000000"/>
              <w:bottom w:val="single" w:sz="4" w:space="0" w:color="000000"/>
              <w:right w:val="single" w:sz="4" w:space="0" w:color="000000"/>
            </w:tcBorders>
            <w:textDirection w:val="tbRlV"/>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 xml:space="preserve">项目管理 </w:t>
            </w:r>
          </w:p>
        </w:tc>
        <w:tc>
          <w:tcPr>
            <w:tcW w:w="528" w:type="dxa"/>
            <w:vMerge w:val="restart"/>
            <w:tcBorders>
              <w:top w:val="nil"/>
              <w:left w:val="single" w:sz="4" w:space="0" w:color="000000"/>
              <w:bottom w:val="single" w:sz="4" w:space="0" w:color="000000"/>
              <w:right w:val="single" w:sz="4" w:space="0" w:color="000000"/>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25</w:t>
            </w:r>
          </w:p>
        </w:tc>
        <w:tc>
          <w:tcPr>
            <w:tcW w:w="720" w:type="dxa"/>
            <w:vMerge w:val="restart"/>
            <w:tcBorders>
              <w:top w:val="nil"/>
              <w:left w:val="single" w:sz="4" w:space="0" w:color="000000"/>
              <w:bottom w:val="single" w:sz="4" w:space="0" w:color="000000"/>
              <w:right w:val="single" w:sz="4" w:space="0" w:color="000000"/>
            </w:tcBorders>
            <w:textDirection w:val="tbRlV"/>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资金到位</w:t>
            </w:r>
          </w:p>
        </w:tc>
        <w:tc>
          <w:tcPr>
            <w:tcW w:w="491" w:type="dxa"/>
            <w:vMerge w:val="restart"/>
            <w:tcBorders>
              <w:top w:val="nil"/>
              <w:left w:val="single" w:sz="4" w:space="0" w:color="000000"/>
              <w:bottom w:val="single" w:sz="4" w:space="0" w:color="000000"/>
              <w:right w:val="single" w:sz="4" w:space="0" w:color="000000"/>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5</w:t>
            </w:r>
          </w:p>
        </w:tc>
        <w:tc>
          <w:tcPr>
            <w:tcW w:w="825"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到位率</w:t>
            </w:r>
          </w:p>
        </w:tc>
        <w:tc>
          <w:tcPr>
            <w:tcW w:w="560"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3</w:t>
            </w:r>
          </w:p>
        </w:tc>
        <w:tc>
          <w:tcPr>
            <w:tcW w:w="2480"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实际到位/计划到位*100%</w:t>
            </w:r>
          </w:p>
        </w:tc>
        <w:tc>
          <w:tcPr>
            <w:tcW w:w="2860"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根据项目资金的实际到位率计算得分（3分）</w:t>
            </w:r>
          </w:p>
        </w:tc>
        <w:tc>
          <w:tcPr>
            <w:tcW w:w="818" w:type="dxa"/>
            <w:tcBorders>
              <w:top w:val="nil"/>
              <w:left w:val="single" w:sz="4" w:space="0" w:color="auto"/>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kern w:val="0"/>
                <w:sz w:val="24"/>
              </w:rPr>
            </w:pPr>
          </w:p>
        </w:tc>
      </w:tr>
      <w:tr w:rsidR="00585B0A" w:rsidRPr="00585B0A" w:rsidTr="006B6DA8">
        <w:trPr>
          <w:trHeight w:val="761"/>
          <w:jc w:val="center"/>
        </w:trPr>
        <w:tc>
          <w:tcPr>
            <w:tcW w:w="720" w:type="dxa"/>
            <w:vMerge/>
            <w:tcBorders>
              <w:top w:val="nil"/>
              <w:left w:val="single" w:sz="4" w:space="0" w:color="000000"/>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528" w:type="dxa"/>
            <w:vMerge/>
            <w:tcBorders>
              <w:top w:val="nil"/>
              <w:left w:val="single" w:sz="4" w:space="0" w:color="000000"/>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720" w:type="dxa"/>
            <w:vMerge/>
            <w:tcBorders>
              <w:top w:val="nil"/>
              <w:left w:val="single" w:sz="4" w:space="0" w:color="000000"/>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491" w:type="dxa"/>
            <w:vMerge/>
            <w:tcBorders>
              <w:top w:val="nil"/>
              <w:left w:val="single" w:sz="4" w:space="0" w:color="000000"/>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825"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到位</w:t>
            </w:r>
            <w:r w:rsidRPr="00585B0A">
              <w:rPr>
                <w:rFonts w:ascii="仿宋_GB2312" w:eastAsia="仿宋_GB2312" w:hAnsi="宋体" w:cs="宋体" w:hint="eastAsia"/>
                <w:kern w:val="0"/>
                <w:sz w:val="18"/>
                <w:szCs w:val="18"/>
              </w:rPr>
              <w:br/>
              <w:t>时效</w:t>
            </w:r>
          </w:p>
        </w:tc>
        <w:tc>
          <w:tcPr>
            <w:tcW w:w="560"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2</w:t>
            </w:r>
          </w:p>
        </w:tc>
        <w:tc>
          <w:tcPr>
            <w:tcW w:w="2480"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资金及时到位；若未及时到位，是否影响项目进度</w:t>
            </w:r>
          </w:p>
        </w:tc>
        <w:tc>
          <w:tcPr>
            <w:tcW w:w="2860"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①到位及时（2分）</w:t>
            </w:r>
            <w:r w:rsidRPr="00585B0A">
              <w:rPr>
                <w:rFonts w:ascii="仿宋_GB2312" w:eastAsia="仿宋_GB2312" w:hAnsi="宋体" w:cs="宋体" w:hint="eastAsia"/>
                <w:kern w:val="0"/>
                <w:sz w:val="18"/>
                <w:szCs w:val="18"/>
              </w:rPr>
              <w:br/>
            </w:r>
            <w:r w:rsidRPr="00585B0A">
              <w:rPr>
                <w:rFonts w:ascii="仿宋_GB2312" w:eastAsia="仿宋_GB2312" w:hAnsi="宋体" w:cs="宋体" w:hint="eastAsia"/>
                <w:spacing w:val="-10"/>
                <w:kern w:val="0"/>
                <w:sz w:val="18"/>
                <w:szCs w:val="18"/>
              </w:rPr>
              <w:t>②不及时但未影响项目进度 （1分）</w:t>
            </w:r>
            <w:r w:rsidRPr="00585B0A">
              <w:rPr>
                <w:rFonts w:ascii="仿宋_GB2312" w:eastAsia="仿宋_GB2312" w:hAnsi="宋体" w:cs="宋体" w:hint="eastAsia"/>
                <w:spacing w:val="-10"/>
                <w:kern w:val="0"/>
                <w:sz w:val="18"/>
                <w:szCs w:val="18"/>
              </w:rPr>
              <w:br/>
            </w:r>
            <w:r w:rsidRPr="00585B0A">
              <w:rPr>
                <w:rFonts w:ascii="仿宋_GB2312" w:eastAsia="仿宋_GB2312" w:hAnsi="宋体" w:cs="宋体" w:hint="eastAsia"/>
                <w:kern w:val="0"/>
                <w:sz w:val="18"/>
                <w:szCs w:val="18"/>
              </w:rPr>
              <w:t>③不及时并影响项目进度（0.5分）</w:t>
            </w:r>
          </w:p>
        </w:tc>
        <w:tc>
          <w:tcPr>
            <w:tcW w:w="818" w:type="dxa"/>
            <w:tcBorders>
              <w:top w:val="nil"/>
              <w:left w:val="single" w:sz="4" w:space="0" w:color="auto"/>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kern w:val="0"/>
                <w:sz w:val="24"/>
              </w:rPr>
            </w:pPr>
          </w:p>
        </w:tc>
      </w:tr>
      <w:tr w:rsidR="00585B0A" w:rsidRPr="00585B0A" w:rsidTr="006B6DA8">
        <w:trPr>
          <w:trHeight w:val="1260"/>
          <w:jc w:val="center"/>
        </w:trPr>
        <w:tc>
          <w:tcPr>
            <w:tcW w:w="720" w:type="dxa"/>
            <w:vMerge/>
            <w:tcBorders>
              <w:top w:val="nil"/>
              <w:left w:val="single" w:sz="4" w:space="0" w:color="000000"/>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528" w:type="dxa"/>
            <w:vMerge/>
            <w:tcBorders>
              <w:top w:val="nil"/>
              <w:left w:val="single" w:sz="4" w:space="0" w:color="000000"/>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720" w:type="dxa"/>
            <w:vMerge w:val="restart"/>
            <w:tcBorders>
              <w:top w:val="nil"/>
              <w:left w:val="single" w:sz="4" w:space="0" w:color="000000"/>
              <w:bottom w:val="single" w:sz="4" w:space="0" w:color="000000"/>
              <w:right w:val="single" w:sz="4" w:space="0" w:color="000000"/>
            </w:tcBorders>
            <w:textDirection w:val="tbRlV"/>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资金管理</w:t>
            </w:r>
          </w:p>
        </w:tc>
        <w:tc>
          <w:tcPr>
            <w:tcW w:w="491" w:type="dxa"/>
            <w:vMerge w:val="restart"/>
            <w:tcBorders>
              <w:top w:val="nil"/>
              <w:left w:val="single" w:sz="4" w:space="0" w:color="000000"/>
              <w:bottom w:val="single" w:sz="4" w:space="0" w:color="000000"/>
              <w:right w:val="single" w:sz="4" w:space="0" w:color="000000"/>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10</w:t>
            </w:r>
          </w:p>
        </w:tc>
        <w:tc>
          <w:tcPr>
            <w:tcW w:w="825"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资金</w:t>
            </w:r>
            <w:r w:rsidRPr="00585B0A">
              <w:rPr>
                <w:rFonts w:ascii="仿宋_GB2312" w:eastAsia="仿宋_GB2312" w:hAnsi="宋体" w:cs="宋体" w:hint="eastAsia"/>
                <w:kern w:val="0"/>
                <w:sz w:val="18"/>
                <w:szCs w:val="18"/>
              </w:rPr>
              <w:br/>
              <w:t>使用</w:t>
            </w:r>
          </w:p>
        </w:tc>
        <w:tc>
          <w:tcPr>
            <w:tcW w:w="560"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7</w:t>
            </w:r>
          </w:p>
        </w:tc>
        <w:tc>
          <w:tcPr>
            <w:tcW w:w="2480"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支出依据合规，无虚列项目支出情况；无截留挤占挪用情况；无超标准开支情况；无超预算情况</w:t>
            </w:r>
          </w:p>
        </w:tc>
        <w:tc>
          <w:tcPr>
            <w:tcW w:w="2860"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 xml:space="preserve">①虚列套取扣4-7分 </w:t>
            </w:r>
            <w:r w:rsidRPr="00585B0A">
              <w:rPr>
                <w:rFonts w:ascii="仿宋_GB2312" w:eastAsia="仿宋_GB2312" w:hAnsi="宋体" w:cs="宋体" w:hint="eastAsia"/>
                <w:kern w:val="0"/>
                <w:sz w:val="18"/>
                <w:szCs w:val="18"/>
              </w:rPr>
              <w:br/>
              <w:t>②依据不合规扣2分</w:t>
            </w:r>
            <w:r w:rsidRPr="00585B0A">
              <w:rPr>
                <w:rFonts w:ascii="仿宋_GB2312" w:eastAsia="仿宋_GB2312" w:hAnsi="宋体" w:cs="宋体" w:hint="eastAsia"/>
                <w:kern w:val="0"/>
                <w:sz w:val="18"/>
                <w:szCs w:val="18"/>
              </w:rPr>
              <w:br/>
              <w:t>③截留、挤占、挪用扣3-6分</w:t>
            </w:r>
            <w:r w:rsidRPr="00585B0A">
              <w:rPr>
                <w:rFonts w:ascii="仿宋_GB2312" w:eastAsia="仿宋_GB2312" w:hAnsi="宋体" w:cs="宋体" w:hint="eastAsia"/>
                <w:kern w:val="0"/>
                <w:sz w:val="18"/>
                <w:szCs w:val="18"/>
              </w:rPr>
              <w:br/>
              <w:t>④超标准开支扣2-5分</w:t>
            </w:r>
            <w:r w:rsidRPr="00585B0A">
              <w:rPr>
                <w:rFonts w:ascii="仿宋_GB2312" w:eastAsia="仿宋_GB2312" w:hAnsi="宋体" w:cs="宋体" w:hint="eastAsia"/>
                <w:kern w:val="0"/>
                <w:sz w:val="18"/>
                <w:szCs w:val="18"/>
              </w:rPr>
              <w:br/>
              <w:t>⑤超预算扣2-5分</w:t>
            </w:r>
          </w:p>
        </w:tc>
        <w:tc>
          <w:tcPr>
            <w:tcW w:w="818" w:type="dxa"/>
            <w:tcBorders>
              <w:top w:val="nil"/>
              <w:left w:val="single" w:sz="4" w:space="0" w:color="auto"/>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kern w:val="0"/>
                <w:sz w:val="24"/>
              </w:rPr>
            </w:pPr>
          </w:p>
        </w:tc>
      </w:tr>
      <w:tr w:rsidR="00585B0A" w:rsidRPr="00585B0A" w:rsidTr="006B6DA8">
        <w:trPr>
          <w:trHeight w:val="1035"/>
          <w:jc w:val="center"/>
        </w:trPr>
        <w:tc>
          <w:tcPr>
            <w:tcW w:w="720" w:type="dxa"/>
            <w:vMerge/>
            <w:tcBorders>
              <w:top w:val="nil"/>
              <w:left w:val="single" w:sz="4" w:space="0" w:color="000000"/>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528" w:type="dxa"/>
            <w:vMerge/>
            <w:tcBorders>
              <w:top w:val="nil"/>
              <w:left w:val="single" w:sz="4" w:space="0" w:color="000000"/>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720" w:type="dxa"/>
            <w:vMerge/>
            <w:tcBorders>
              <w:top w:val="nil"/>
              <w:left w:val="single" w:sz="4" w:space="0" w:color="000000"/>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491" w:type="dxa"/>
            <w:vMerge/>
            <w:tcBorders>
              <w:top w:val="nil"/>
              <w:left w:val="single" w:sz="4" w:space="0" w:color="000000"/>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825"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财务</w:t>
            </w:r>
            <w:r w:rsidRPr="00585B0A">
              <w:rPr>
                <w:rFonts w:ascii="仿宋_GB2312" w:eastAsia="仿宋_GB2312" w:hAnsi="宋体" w:cs="宋体" w:hint="eastAsia"/>
                <w:kern w:val="0"/>
                <w:sz w:val="18"/>
                <w:szCs w:val="18"/>
              </w:rPr>
              <w:br/>
              <w:t>管理</w:t>
            </w:r>
          </w:p>
        </w:tc>
        <w:tc>
          <w:tcPr>
            <w:tcW w:w="560"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3</w:t>
            </w:r>
          </w:p>
        </w:tc>
        <w:tc>
          <w:tcPr>
            <w:tcW w:w="2480"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资金管理、费用支出等制度健全；制度执行严格；会计核算规范</w:t>
            </w:r>
          </w:p>
        </w:tc>
        <w:tc>
          <w:tcPr>
            <w:tcW w:w="2860"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①财务制度健全（1分）</w:t>
            </w:r>
            <w:r w:rsidRPr="00585B0A">
              <w:rPr>
                <w:rFonts w:ascii="仿宋_GB2312" w:eastAsia="仿宋_GB2312" w:hAnsi="宋体" w:cs="宋体" w:hint="eastAsia"/>
                <w:kern w:val="0"/>
                <w:sz w:val="18"/>
                <w:szCs w:val="18"/>
              </w:rPr>
              <w:br/>
              <w:t>②严格执行制度（1分）</w:t>
            </w:r>
            <w:r w:rsidRPr="00585B0A">
              <w:rPr>
                <w:rFonts w:ascii="仿宋_GB2312" w:eastAsia="仿宋_GB2312" w:hAnsi="宋体" w:cs="宋体" w:hint="eastAsia"/>
                <w:kern w:val="0"/>
                <w:sz w:val="18"/>
                <w:szCs w:val="18"/>
              </w:rPr>
              <w:br/>
              <w:t>③会计核算规范（1分）</w:t>
            </w:r>
            <w:r w:rsidRPr="00585B0A">
              <w:rPr>
                <w:rFonts w:ascii="仿宋_GB2312" w:eastAsia="仿宋_GB2312" w:hAnsi="宋体" w:cs="宋体" w:hint="eastAsia"/>
                <w:kern w:val="0"/>
                <w:sz w:val="18"/>
                <w:szCs w:val="18"/>
              </w:rPr>
              <w:br/>
              <w:t>以上①需提供佐证资料。</w:t>
            </w:r>
          </w:p>
        </w:tc>
        <w:tc>
          <w:tcPr>
            <w:tcW w:w="818" w:type="dxa"/>
            <w:tcBorders>
              <w:top w:val="nil"/>
              <w:left w:val="single" w:sz="4" w:space="0" w:color="auto"/>
              <w:bottom w:val="single" w:sz="4" w:space="0" w:color="auto"/>
              <w:right w:val="single" w:sz="4" w:space="0" w:color="auto"/>
            </w:tcBorders>
            <w:vAlign w:val="center"/>
          </w:tcPr>
          <w:p w:rsidR="00585B0A" w:rsidRPr="00585B0A" w:rsidRDefault="00585B0A" w:rsidP="00585B0A">
            <w:pPr>
              <w:widowControl/>
              <w:spacing w:line="240" w:lineRule="exact"/>
              <w:jc w:val="center"/>
              <w:rPr>
                <w:rFonts w:ascii="仿宋_GB2312" w:eastAsia="仿宋_GB2312" w:hAnsi="宋体" w:cs="宋体"/>
                <w:kern w:val="0"/>
                <w:sz w:val="24"/>
              </w:rPr>
            </w:pPr>
          </w:p>
        </w:tc>
      </w:tr>
      <w:tr w:rsidR="00585B0A" w:rsidRPr="00585B0A" w:rsidTr="006B6DA8">
        <w:trPr>
          <w:trHeight w:val="600"/>
          <w:jc w:val="center"/>
        </w:trPr>
        <w:tc>
          <w:tcPr>
            <w:tcW w:w="720" w:type="dxa"/>
            <w:vMerge w:val="restart"/>
            <w:tcBorders>
              <w:top w:val="nil"/>
              <w:left w:val="single" w:sz="4" w:space="0" w:color="000000"/>
              <w:bottom w:val="single" w:sz="4" w:space="0" w:color="000000"/>
              <w:right w:val="single" w:sz="4" w:space="0" w:color="000000"/>
            </w:tcBorders>
            <w:shd w:val="clear" w:color="auto" w:fill="auto"/>
            <w:textDirection w:val="tbRlV"/>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 xml:space="preserve">项目管理 </w:t>
            </w:r>
          </w:p>
        </w:tc>
        <w:tc>
          <w:tcPr>
            <w:tcW w:w="528" w:type="dxa"/>
            <w:vMerge w:val="restart"/>
            <w:tcBorders>
              <w:top w:val="nil"/>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25</w:t>
            </w:r>
          </w:p>
        </w:tc>
        <w:tc>
          <w:tcPr>
            <w:tcW w:w="720" w:type="dxa"/>
            <w:vMerge w:val="restart"/>
            <w:tcBorders>
              <w:top w:val="nil"/>
              <w:left w:val="single" w:sz="4" w:space="0" w:color="000000"/>
              <w:bottom w:val="single" w:sz="4" w:space="0" w:color="000000"/>
              <w:right w:val="single" w:sz="4" w:space="0" w:color="000000"/>
            </w:tcBorders>
            <w:shd w:val="clear" w:color="auto" w:fill="auto"/>
            <w:textDirection w:val="tbRlV"/>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组织实施</w:t>
            </w:r>
          </w:p>
        </w:tc>
        <w:tc>
          <w:tcPr>
            <w:tcW w:w="491" w:type="dxa"/>
            <w:vMerge w:val="restart"/>
            <w:tcBorders>
              <w:top w:val="nil"/>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10</w:t>
            </w:r>
          </w:p>
        </w:tc>
        <w:tc>
          <w:tcPr>
            <w:tcW w:w="825" w:type="dxa"/>
            <w:tcBorders>
              <w:top w:val="nil"/>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组织</w:t>
            </w:r>
            <w:r w:rsidRPr="00585B0A">
              <w:rPr>
                <w:rFonts w:ascii="仿宋_GB2312" w:eastAsia="仿宋_GB2312" w:hAnsi="宋体" w:cs="宋体" w:hint="eastAsia"/>
                <w:kern w:val="0"/>
                <w:sz w:val="18"/>
                <w:szCs w:val="18"/>
              </w:rPr>
              <w:br/>
              <w:t>机构</w:t>
            </w:r>
          </w:p>
        </w:tc>
        <w:tc>
          <w:tcPr>
            <w:tcW w:w="560" w:type="dxa"/>
            <w:tcBorders>
              <w:top w:val="nil"/>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1</w:t>
            </w:r>
          </w:p>
        </w:tc>
        <w:tc>
          <w:tcPr>
            <w:tcW w:w="2480" w:type="dxa"/>
            <w:tcBorders>
              <w:top w:val="nil"/>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机构健全、分工明确</w:t>
            </w:r>
          </w:p>
        </w:tc>
        <w:tc>
          <w:tcPr>
            <w:tcW w:w="2860" w:type="dxa"/>
            <w:tcBorders>
              <w:top w:val="nil"/>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①机构健全、分工明确  （1分）</w:t>
            </w:r>
          </w:p>
        </w:tc>
        <w:tc>
          <w:tcPr>
            <w:tcW w:w="818" w:type="dxa"/>
            <w:tcBorders>
              <w:top w:val="nil"/>
              <w:left w:val="single" w:sz="4" w:space="0" w:color="auto"/>
              <w:bottom w:val="single" w:sz="4" w:space="0" w:color="auto"/>
              <w:right w:val="single" w:sz="4" w:space="0" w:color="auto"/>
            </w:tcBorders>
            <w:shd w:val="clear" w:color="auto" w:fill="FFFFFF"/>
            <w:vAlign w:val="center"/>
          </w:tcPr>
          <w:p w:rsidR="00585B0A" w:rsidRPr="00585B0A" w:rsidRDefault="00585B0A" w:rsidP="00585B0A">
            <w:pPr>
              <w:widowControl/>
              <w:spacing w:line="240" w:lineRule="exact"/>
              <w:jc w:val="center"/>
              <w:rPr>
                <w:rFonts w:ascii="仿宋_GB2312" w:eastAsia="仿宋_GB2312" w:hAnsi="宋体" w:cs="宋体"/>
                <w:kern w:val="0"/>
                <w:sz w:val="24"/>
              </w:rPr>
            </w:pPr>
          </w:p>
        </w:tc>
      </w:tr>
      <w:tr w:rsidR="00585B0A" w:rsidRPr="00585B0A" w:rsidTr="006B6DA8">
        <w:trPr>
          <w:trHeight w:val="675"/>
          <w:jc w:val="center"/>
        </w:trPr>
        <w:tc>
          <w:tcPr>
            <w:tcW w:w="720" w:type="dxa"/>
            <w:vMerge/>
            <w:tcBorders>
              <w:top w:val="nil"/>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528" w:type="dxa"/>
            <w:vMerge/>
            <w:tcBorders>
              <w:top w:val="nil"/>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720" w:type="dxa"/>
            <w:vMerge/>
            <w:tcBorders>
              <w:top w:val="nil"/>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491" w:type="dxa"/>
            <w:vMerge/>
            <w:tcBorders>
              <w:top w:val="nil"/>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825" w:type="dxa"/>
            <w:tcBorders>
              <w:top w:val="nil"/>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支撑</w:t>
            </w:r>
            <w:r w:rsidRPr="00585B0A">
              <w:rPr>
                <w:rFonts w:ascii="仿宋_GB2312" w:eastAsia="仿宋_GB2312" w:hAnsi="宋体" w:cs="宋体" w:hint="eastAsia"/>
                <w:kern w:val="0"/>
                <w:sz w:val="18"/>
                <w:szCs w:val="18"/>
              </w:rPr>
              <w:br/>
              <w:t>条件</w:t>
            </w:r>
          </w:p>
        </w:tc>
        <w:tc>
          <w:tcPr>
            <w:tcW w:w="560" w:type="dxa"/>
            <w:tcBorders>
              <w:top w:val="nil"/>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1</w:t>
            </w:r>
          </w:p>
        </w:tc>
        <w:tc>
          <w:tcPr>
            <w:tcW w:w="2480" w:type="dxa"/>
            <w:tcBorders>
              <w:top w:val="nil"/>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项目实施单位是否提供或具备了必备的人员、场地和设备等条件</w:t>
            </w:r>
          </w:p>
        </w:tc>
        <w:tc>
          <w:tcPr>
            <w:tcW w:w="2860" w:type="dxa"/>
            <w:tcBorders>
              <w:top w:val="nil"/>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具备人员、场地、设备条件（1分）</w:t>
            </w:r>
          </w:p>
        </w:tc>
        <w:tc>
          <w:tcPr>
            <w:tcW w:w="818" w:type="dxa"/>
            <w:tcBorders>
              <w:top w:val="nil"/>
              <w:left w:val="single" w:sz="4" w:space="0" w:color="auto"/>
              <w:bottom w:val="single" w:sz="4" w:space="0" w:color="auto"/>
              <w:right w:val="single" w:sz="4" w:space="0" w:color="auto"/>
            </w:tcBorders>
            <w:shd w:val="clear" w:color="auto" w:fill="FFFFFF"/>
            <w:vAlign w:val="center"/>
          </w:tcPr>
          <w:p w:rsidR="00585B0A" w:rsidRPr="00585B0A" w:rsidRDefault="00585B0A" w:rsidP="00585B0A">
            <w:pPr>
              <w:widowControl/>
              <w:spacing w:line="240" w:lineRule="exact"/>
              <w:jc w:val="center"/>
              <w:rPr>
                <w:rFonts w:ascii="仿宋_GB2312" w:eastAsia="仿宋_GB2312" w:hAnsi="宋体" w:cs="宋体"/>
                <w:kern w:val="0"/>
                <w:sz w:val="24"/>
              </w:rPr>
            </w:pPr>
          </w:p>
        </w:tc>
      </w:tr>
      <w:tr w:rsidR="00585B0A" w:rsidRPr="00585B0A" w:rsidTr="006B6DA8">
        <w:trPr>
          <w:trHeight w:val="675"/>
          <w:jc w:val="center"/>
        </w:trPr>
        <w:tc>
          <w:tcPr>
            <w:tcW w:w="720" w:type="dxa"/>
            <w:vMerge/>
            <w:tcBorders>
              <w:top w:val="nil"/>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528" w:type="dxa"/>
            <w:vMerge/>
            <w:tcBorders>
              <w:top w:val="nil"/>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720" w:type="dxa"/>
            <w:vMerge/>
            <w:tcBorders>
              <w:top w:val="nil"/>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491" w:type="dxa"/>
            <w:vMerge/>
            <w:tcBorders>
              <w:top w:val="nil"/>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825" w:type="dxa"/>
            <w:tcBorders>
              <w:top w:val="nil"/>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项目</w:t>
            </w:r>
            <w:r w:rsidRPr="00585B0A">
              <w:rPr>
                <w:rFonts w:ascii="仿宋_GB2312" w:eastAsia="仿宋_GB2312" w:hAnsi="宋体" w:cs="宋体" w:hint="eastAsia"/>
                <w:kern w:val="0"/>
                <w:sz w:val="18"/>
                <w:szCs w:val="18"/>
              </w:rPr>
              <w:br/>
              <w:t>实施</w:t>
            </w:r>
          </w:p>
        </w:tc>
        <w:tc>
          <w:tcPr>
            <w:tcW w:w="560" w:type="dxa"/>
            <w:tcBorders>
              <w:top w:val="nil"/>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3</w:t>
            </w:r>
          </w:p>
        </w:tc>
        <w:tc>
          <w:tcPr>
            <w:tcW w:w="2480" w:type="dxa"/>
            <w:tcBorders>
              <w:top w:val="nil"/>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项目按计划开工；按计划进度开展；按计划完工</w:t>
            </w:r>
          </w:p>
        </w:tc>
        <w:tc>
          <w:tcPr>
            <w:tcW w:w="2860" w:type="dxa"/>
            <w:tcBorders>
              <w:top w:val="nil"/>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①按计划开工（1分）</w:t>
            </w:r>
            <w:r w:rsidRPr="00585B0A">
              <w:rPr>
                <w:rFonts w:ascii="仿宋_GB2312" w:eastAsia="仿宋_GB2312" w:hAnsi="宋体" w:cs="宋体" w:hint="eastAsia"/>
                <w:kern w:val="0"/>
                <w:sz w:val="18"/>
                <w:szCs w:val="18"/>
              </w:rPr>
              <w:br/>
              <w:t>②按计划开展（1分）</w:t>
            </w:r>
            <w:r w:rsidRPr="00585B0A">
              <w:rPr>
                <w:rFonts w:ascii="仿宋_GB2312" w:eastAsia="仿宋_GB2312" w:hAnsi="宋体" w:cs="宋体" w:hint="eastAsia"/>
                <w:kern w:val="0"/>
                <w:sz w:val="18"/>
                <w:szCs w:val="18"/>
              </w:rPr>
              <w:br/>
              <w:t>③按计划完工（1分）</w:t>
            </w:r>
          </w:p>
        </w:tc>
        <w:tc>
          <w:tcPr>
            <w:tcW w:w="818" w:type="dxa"/>
            <w:tcBorders>
              <w:top w:val="nil"/>
              <w:left w:val="single" w:sz="4" w:space="0" w:color="auto"/>
              <w:bottom w:val="single" w:sz="4" w:space="0" w:color="auto"/>
              <w:right w:val="single" w:sz="4" w:space="0" w:color="auto"/>
            </w:tcBorders>
            <w:shd w:val="clear" w:color="auto" w:fill="FFFFFF"/>
            <w:vAlign w:val="center"/>
          </w:tcPr>
          <w:p w:rsidR="00585B0A" w:rsidRPr="00585B0A" w:rsidRDefault="00585B0A" w:rsidP="00585B0A">
            <w:pPr>
              <w:widowControl/>
              <w:spacing w:line="240" w:lineRule="exact"/>
              <w:jc w:val="center"/>
              <w:rPr>
                <w:rFonts w:ascii="仿宋_GB2312" w:eastAsia="仿宋_GB2312" w:hAnsi="宋体" w:cs="宋体"/>
                <w:kern w:val="0"/>
                <w:sz w:val="24"/>
              </w:rPr>
            </w:pPr>
          </w:p>
        </w:tc>
      </w:tr>
      <w:tr w:rsidR="00585B0A" w:rsidRPr="00585B0A" w:rsidTr="006B6DA8">
        <w:trPr>
          <w:trHeight w:val="735"/>
          <w:jc w:val="center"/>
        </w:trPr>
        <w:tc>
          <w:tcPr>
            <w:tcW w:w="720" w:type="dxa"/>
            <w:vMerge/>
            <w:tcBorders>
              <w:top w:val="nil"/>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528" w:type="dxa"/>
            <w:vMerge/>
            <w:tcBorders>
              <w:top w:val="nil"/>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720" w:type="dxa"/>
            <w:vMerge/>
            <w:tcBorders>
              <w:top w:val="nil"/>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491" w:type="dxa"/>
            <w:vMerge/>
            <w:tcBorders>
              <w:top w:val="nil"/>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825" w:type="dxa"/>
            <w:tcBorders>
              <w:top w:val="nil"/>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管理</w:t>
            </w:r>
            <w:r w:rsidRPr="00585B0A">
              <w:rPr>
                <w:rFonts w:ascii="仿宋_GB2312" w:eastAsia="仿宋_GB2312" w:hAnsi="宋体" w:cs="宋体" w:hint="eastAsia"/>
                <w:kern w:val="0"/>
                <w:sz w:val="18"/>
                <w:szCs w:val="18"/>
              </w:rPr>
              <w:br/>
              <w:t>制度</w:t>
            </w:r>
          </w:p>
        </w:tc>
        <w:tc>
          <w:tcPr>
            <w:tcW w:w="560" w:type="dxa"/>
            <w:tcBorders>
              <w:top w:val="nil"/>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5</w:t>
            </w:r>
          </w:p>
        </w:tc>
        <w:tc>
          <w:tcPr>
            <w:tcW w:w="2480" w:type="dxa"/>
            <w:tcBorders>
              <w:top w:val="nil"/>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项目管理制度健全；严格执行相关管理制度</w:t>
            </w:r>
          </w:p>
        </w:tc>
        <w:tc>
          <w:tcPr>
            <w:tcW w:w="2860" w:type="dxa"/>
            <w:tcBorders>
              <w:top w:val="nil"/>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①管理制度健全（2分）</w:t>
            </w:r>
            <w:r w:rsidRPr="00585B0A">
              <w:rPr>
                <w:rFonts w:ascii="仿宋_GB2312" w:eastAsia="仿宋_GB2312" w:hAnsi="宋体" w:cs="宋体" w:hint="eastAsia"/>
                <w:kern w:val="0"/>
                <w:sz w:val="18"/>
                <w:szCs w:val="18"/>
              </w:rPr>
              <w:br/>
              <w:t>②制度执行严格（3分）</w:t>
            </w:r>
            <w:r w:rsidRPr="00585B0A">
              <w:rPr>
                <w:rFonts w:ascii="仿宋_GB2312" w:eastAsia="仿宋_GB2312" w:hAnsi="宋体" w:cs="宋体" w:hint="eastAsia"/>
                <w:kern w:val="0"/>
                <w:sz w:val="18"/>
                <w:szCs w:val="18"/>
              </w:rPr>
              <w:br/>
              <w:t>以上①需提供佐证资料。</w:t>
            </w:r>
          </w:p>
        </w:tc>
        <w:tc>
          <w:tcPr>
            <w:tcW w:w="818" w:type="dxa"/>
            <w:tcBorders>
              <w:top w:val="nil"/>
              <w:left w:val="single" w:sz="4" w:space="0" w:color="auto"/>
              <w:bottom w:val="single" w:sz="4" w:space="0" w:color="auto"/>
              <w:right w:val="single" w:sz="4" w:space="0" w:color="auto"/>
            </w:tcBorders>
            <w:shd w:val="clear" w:color="auto" w:fill="FFFFFF"/>
            <w:vAlign w:val="center"/>
          </w:tcPr>
          <w:p w:rsidR="00585B0A" w:rsidRPr="00585B0A" w:rsidRDefault="00585B0A" w:rsidP="00585B0A">
            <w:pPr>
              <w:widowControl/>
              <w:spacing w:line="240" w:lineRule="exact"/>
              <w:jc w:val="center"/>
              <w:rPr>
                <w:rFonts w:ascii="仿宋_GB2312" w:eastAsia="仿宋_GB2312" w:hAnsi="宋体" w:cs="宋体"/>
                <w:kern w:val="0"/>
                <w:sz w:val="24"/>
              </w:rPr>
            </w:pPr>
          </w:p>
        </w:tc>
      </w:tr>
      <w:tr w:rsidR="00585B0A" w:rsidRPr="00585B0A" w:rsidTr="006B6DA8">
        <w:trPr>
          <w:trHeight w:val="761"/>
          <w:jc w:val="center"/>
        </w:trPr>
        <w:tc>
          <w:tcPr>
            <w:tcW w:w="720" w:type="dxa"/>
            <w:tcBorders>
              <w:top w:val="single" w:sz="4" w:space="0" w:color="auto"/>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b/>
                <w:bCs/>
                <w:kern w:val="0"/>
                <w:sz w:val="18"/>
                <w:szCs w:val="18"/>
              </w:rPr>
            </w:pPr>
            <w:r w:rsidRPr="00585B0A">
              <w:rPr>
                <w:rFonts w:ascii="仿宋_GB2312" w:eastAsia="仿宋_GB2312" w:hAnsi="宋体" w:cs="宋体" w:hint="eastAsia"/>
                <w:b/>
                <w:bCs/>
                <w:kern w:val="0"/>
                <w:sz w:val="18"/>
                <w:szCs w:val="18"/>
              </w:rPr>
              <w:lastRenderedPageBreak/>
              <w:t>一级</w:t>
            </w:r>
            <w:r w:rsidRPr="00585B0A">
              <w:rPr>
                <w:rFonts w:ascii="仿宋_GB2312" w:eastAsia="仿宋_GB2312" w:hAnsi="宋体" w:cs="宋体" w:hint="eastAsia"/>
                <w:b/>
                <w:bCs/>
                <w:kern w:val="0"/>
                <w:sz w:val="18"/>
                <w:szCs w:val="18"/>
              </w:rPr>
              <w:br/>
              <w:t>指标</w:t>
            </w:r>
          </w:p>
        </w:tc>
        <w:tc>
          <w:tcPr>
            <w:tcW w:w="528" w:type="dxa"/>
            <w:tcBorders>
              <w:top w:val="single" w:sz="4" w:space="0" w:color="auto"/>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b/>
                <w:bCs/>
                <w:kern w:val="0"/>
                <w:sz w:val="18"/>
                <w:szCs w:val="18"/>
              </w:rPr>
            </w:pPr>
            <w:r w:rsidRPr="00585B0A">
              <w:rPr>
                <w:rFonts w:ascii="仿宋_GB2312" w:eastAsia="仿宋_GB2312" w:hAnsi="宋体" w:cs="宋体" w:hint="eastAsia"/>
                <w:b/>
                <w:bCs/>
                <w:kern w:val="0"/>
                <w:sz w:val="18"/>
                <w:szCs w:val="18"/>
              </w:rPr>
              <w:t>分值</w:t>
            </w:r>
          </w:p>
        </w:tc>
        <w:tc>
          <w:tcPr>
            <w:tcW w:w="720" w:type="dxa"/>
            <w:tcBorders>
              <w:top w:val="single" w:sz="4" w:space="0" w:color="auto"/>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b/>
                <w:bCs/>
                <w:kern w:val="0"/>
                <w:sz w:val="18"/>
                <w:szCs w:val="18"/>
              </w:rPr>
            </w:pPr>
            <w:r w:rsidRPr="00585B0A">
              <w:rPr>
                <w:rFonts w:ascii="仿宋_GB2312" w:eastAsia="仿宋_GB2312" w:hAnsi="宋体" w:cs="宋体" w:hint="eastAsia"/>
                <w:b/>
                <w:bCs/>
                <w:kern w:val="0"/>
                <w:sz w:val="18"/>
                <w:szCs w:val="18"/>
              </w:rPr>
              <w:t>二级</w:t>
            </w:r>
            <w:r w:rsidRPr="00585B0A">
              <w:rPr>
                <w:rFonts w:ascii="仿宋_GB2312" w:eastAsia="仿宋_GB2312" w:hAnsi="宋体" w:cs="宋体" w:hint="eastAsia"/>
                <w:b/>
                <w:bCs/>
                <w:kern w:val="0"/>
                <w:sz w:val="18"/>
                <w:szCs w:val="18"/>
              </w:rPr>
              <w:br/>
              <w:t>指标</w:t>
            </w:r>
          </w:p>
        </w:tc>
        <w:tc>
          <w:tcPr>
            <w:tcW w:w="491" w:type="dxa"/>
            <w:tcBorders>
              <w:top w:val="single" w:sz="4" w:space="0" w:color="auto"/>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b/>
                <w:bCs/>
                <w:kern w:val="0"/>
                <w:sz w:val="18"/>
                <w:szCs w:val="18"/>
              </w:rPr>
            </w:pPr>
            <w:r w:rsidRPr="00585B0A">
              <w:rPr>
                <w:rFonts w:ascii="仿宋_GB2312" w:eastAsia="仿宋_GB2312" w:hAnsi="宋体" w:cs="宋体" w:hint="eastAsia"/>
                <w:b/>
                <w:bCs/>
                <w:kern w:val="0"/>
                <w:sz w:val="18"/>
                <w:szCs w:val="18"/>
              </w:rPr>
              <w:t>分值</w:t>
            </w:r>
          </w:p>
        </w:tc>
        <w:tc>
          <w:tcPr>
            <w:tcW w:w="825" w:type="dxa"/>
            <w:tcBorders>
              <w:top w:val="single" w:sz="4" w:space="0" w:color="auto"/>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b/>
                <w:bCs/>
                <w:kern w:val="0"/>
                <w:sz w:val="18"/>
                <w:szCs w:val="18"/>
              </w:rPr>
            </w:pPr>
            <w:r w:rsidRPr="00585B0A">
              <w:rPr>
                <w:rFonts w:ascii="仿宋_GB2312" w:eastAsia="仿宋_GB2312" w:hAnsi="宋体" w:cs="宋体" w:hint="eastAsia"/>
                <w:b/>
                <w:bCs/>
                <w:kern w:val="0"/>
                <w:sz w:val="18"/>
                <w:szCs w:val="18"/>
              </w:rPr>
              <w:t>三级</w:t>
            </w:r>
            <w:r w:rsidRPr="00585B0A">
              <w:rPr>
                <w:rFonts w:ascii="仿宋_GB2312" w:eastAsia="仿宋_GB2312" w:hAnsi="宋体" w:cs="宋体" w:hint="eastAsia"/>
                <w:b/>
                <w:bCs/>
                <w:kern w:val="0"/>
                <w:sz w:val="18"/>
                <w:szCs w:val="18"/>
              </w:rPr>
              <w:br/>
              <w:t>指标</w:t>
            </w:r>
          </w:p>
        </w:tc>
        <w:tc>
          <w:tcPr>
            <w:tcW w:w="560" w:type="dxa"/>
            <w:tcBorders>
              <w:top w:val="single" w:sz="4" w:space="0" w:color="auto"/>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b/>
                <w:bCs/>
                <w:kern w:val="0"/>
                <w:sz w:val="18"/>
                <w:szCs w:val="18"/>
              </w:rPr>
            </w:pPr>
            <w:r w:rsidRPr="00585B0A">
              <w:rPr>
                <w:rFonts w:ascii="仿宋_GB2312" w:eastAsia="仿宋_GB2312" w:hAnsi="宋体" w:cs="宋体" w:hint="eastAsia"/>
                <w:b/>
                <w:bCs/>
                <w:kern w:val="0"/>
                <w:sz w:val="18"/>
                <w:szCs w:val="18"/>
              </w:rPr>
              <w:t>分值</w:t>
            </w:r>
          </w:p>
        </w:tc>
        <w:tc>
          <w:tcPr>
            <w:tcW w:w="2480" w:type="dxa"/>
            <w:tcBorders>
              <w:top w:val="single" w:sz="4" w:space="0" w:color="auto"/>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b/>
                <w:bCs/>
                <w:kern w:val="0"/>
                <w:sz w:val="18"/>
                <w:szCs w:val="18"/>
              </w:rPr>
            </w:pPr>
            <w:r w:rsidRPr="00585B0A">
              <w:rPr>
                <w:rFonts w:ascii="仿宋_GB2312" w:eastAsia="仿宋_GB2312" w:hAnsi="宋体" w:cs="宋体" w:hint="eastAsia"/>
                <w:b/>
                <w:bCs/>
                <w:kern w:val="0"/>
                <w:sz w:val="18"/>
                <w:szCs w:val="18"/>
              </w:rPr>
              <w:t>具体指标</w:t>
            </w:r>
          </w:p>
        </w:tc>
        <w:tc>
          <w:tcPr>
            <w:tcW w:w="2860" w:type="dxa"/>
            <w:tcBorders>
              <w:top w:val="single" w:sz="4" w:space="0" w:color="auto"/>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b/>
                <w:bCs/>
                <w:kern w:val="0"/>
                <w:sz w:val="18"/>
                <w:szCs w:val="18"/>
              </w:rPr>
            </w:pPr>
            <w:r w:rsidRPr="00585B0A">
              <w:rPr>
                <w:rFonts w:ascii="仿宋_GB2312" w:eastAsia="仿宋_GB2312" w:hAnsi="宋体" w:cs="宋体" w:hint="eastAsia"/>
                <w:b/>
                <w:bCs/>
                <w:kern w:val="0"/>
                <w:sz w:val="18"/>
                <w:szCs w:val="18"/>
              </w:rPr>
              <w:t>评价标准</w:t>
            </w:r>
          </w:p>
        </w:tc>
        <w:tc>
          <w:tcPr>
            <w:tcW w:w="818" w:type="dxa"/>
            <w:tcBorders>
              <w:top w:val="single" w:sz="4" w:space="0" w:color="auto"/>
              <w:left w:val="single" w:sz="4" w:space="0" w:color="auto"/>
              <w:bottom w:val="single" w:sz="4" w:space="0" w:color="auto"/>
              <w:right w:val="single" w:sz="4" w:space="0" w:color="auto"/>
            </w:tcBorders>
            <w:shd w:val="clear" w:color="auto" w:fill="FFFFFF"/>
            <w:vAlign w:val="center"/>
          </w:tcPr>
          <w:p w:rsidR="00585B0A" w:rsidRPr="00585B0A" w:rsidRDefault="00585B0A" w:rsidP="00585B0A">
            <w:pPr>
              <w:widowControl/>
              <w:spacing w:line="240" w:lineRule="exact"/>
              <w:jc w:val="center"/>
              <w:rPr>
                <w:rFonts w:ascii="仿宋_GB2312" w:eastAsia="仿宋_GB2312" w:hAnsi="宋体" w:cs="宋体"/>
                <w:b/>
                <w:bCs/>
                <w:kern w:val="0"/>
                <w:sz w:val="24"/>
              </w:rPr>
            </w:pPr>
            <w:r w:rsidRPr="00585B0A">
              <w:rPr>
                <w:rFonts w:ascii="仿宋_GB2312" w:eastAsia="仿宋_GB2312" w:hAnsi="宋体" w:cs="宋体" w:hint="eastAsia"/>
                <w:b/>
                <w:bCs/>
                <w:kern w:val="0"/>
                <w:sz w:val="24"/>
              </w:rPr>
              <w:t>自评</w:t>
            </w:r>
          </w:p>
          <w:p w:rsidR="00585B0A" w:rsidRPr="00585B0A" w:rsidRDefault="00585B0A" w:rsidP="00585B0A">
            <w:pPr>
              <w:widowControl/>
              <w:spacing w:line="240" w:lineRule="exact"/>
              <w:jc w:val="center"/>
              <w:rPr>
                <w:rFonts w:ascii="仿宋_GB2312" w:eastAsia="仿宋_GB2312" w:hAnsi="宋体" w:cs="宋体"/>
                <w:b/>
                <w:bCs/>
                <w:kern w:val="0"/>
                <w:sz w:val="24"/>
              </w:rPr>
            </w:pPr>
            <w:r w:rsidRPr="00585B0A">
              <w:rPr>
                <w:rFonts w:ascii="仿宋_GB2312" w:eastAsia="仿宋_GB2312" w:hAnsi="宋体" w:cs="宋体" w:hint="eastAsia"/>
                <w:b/>
                <w:bCs/>
                <w:kern w:val="0"/>
                <w:sz w:val="24"/>
              </w:rPr>
              <w:t>得分</w:t>
            </w:r>
          </w:p>
        </w:tc>
      </w:tr>
      <w:tr w:rsidR="00585B0A" w:rsidRPr="00585B0A" w:rsidTr="006B6DA8">
        <w:trPr>
          <w:trHeight w:val="1021"/>
          <w:jc w:val="center"/>
        </w:trPr>
        <w:tc>
          <w:tcPr>
            <w:tcW w:w="720" w:type="dxa"/>
            <w:vMerge w:val="restart"/>
            <w:tcBorders>
              <w:top w:val="single" w:sz="4" w:space="0" w:color="auto"/>
              <w:left w:val="single" w:sz="4" w:space="0" w:color="000000"/>
              <w:bottom w:val="single" w:sz="4" w:space="0" w:color="000000"/>
              <w:right w:val="single" w:sz="4" w:space="0" w:color="000000"/>
            </w:tcBorders>
            <w:shd w:val="clear" w:color="auto" w:fill="auto"/>
            <w:textDirection w:val="tbRlV"/>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项目绩效</w:t>
            </w:r>
          </w:p>
        </w:tc>
        <w:tc>
          <w:tcPr>
            <w:tcW w:w="528" w:type="dxa"/>
            <w:vMerge w:val="restart"/>
            <w:tcBorders>
              <w:top w:val="single" w:sz="4" w:space="0" w:color="auto"/>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55</w:t>
            </w:r>
          </w:p>
        </w:tc>
        <w:tc>
          <w:tcPr>
            <w:tcW w:w="720" w:type="dxa"/>
            <w:vMerge w:val="restart"/>
            <w:tcBorders>
              <w:top w:val="single" w:sz="4" w:space="0" w:color="auto"/>
              <w:left w:val="single" w:sz="4" w:space="0" w:color="000000"/>
              <w:bottom w:val="single" w:sz="4" w:space="0" w:color="000000"/>
              <w:right w:val="single" w:sz="4" w:space="0" w:color="000000"/>
            </w:tcBorders>
            <w:shd w:val="clear" w:color="auto" w:fill="auto"/>
            <w:textDirection w:val="tbRlV"/>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项目产出</w:t>
            </w:r>
          </w:p>
        </w:tc>
        <w:tc>
          <w:tcPr>
            <w:tcW w:w="491" w:type="dxa"/>
            <w:vMerge w:val="restart"/>
            <w:tcBorders>
              <w:top w:val="single" w:sz="4" w:space="0" w:color="auto"/>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15</w:t>
            </w:r>
          </w:p>
        </w:tc>
        <w:tc>
          <w:tcPr>
            <w:tcW w:w="825" w:type="dxa"/>
            <w:tcBorders>
              <w:top w:val="single" w:sz="4" w:space="0" w:color="auto"/>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产出</w:t>
            </w:r>
            <w:r w:rsidRPr="00585B0A">
              <w:rPr>
                <w:rFonts w:ascii="仿宋_GB2312" w:eastAsia="仿宋_GB2312" w:hAnsi="宋体" w:cs="宋体" w:hint="eastAsia"/>
                <w:kern w:val="0"/>
                <w:sz w:val="18"/>
                <w:szCs w:val="18"/>
              </w:rPr>
              <w:br/>
              <w:t>数量</w:t>
            </w:r>
          </w:p>
        </w:tc>
        <w:tc>
          <w:tcPr>
            <w:tcW w:w="560" w:type="dxa"/>
            <w:tcBorders>
              <w:top w:val="single" w:sz="4" w:space="0" w:color="auto"/>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5</w:t>
            </w:r>
          </w:p>
        </w:tc>
        <w:tc>
          <w:tcPr>
            <w:tcW w:w="2480" w:type="dxa"/>
            <w:tcBorders>
              <w:top w:val="single" w:sz="4" w:space="0" w:color="auto"/>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目标完成率=目标完成数/预定目标数×100%</w:t>
            </w:r>
          </w:p>
        </w:tc>
        <w:tc>
          <w:tcPr>
            <w:tcW w:w="2860" w:type="dxa"/>
            <w:tcBorders>
              <w:top w:val="single" w:sz="4" w:space="0" w:color="auto"/>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完成绩效目标100%得5分，未完成100%的同比例扣减。</w:t>
            </w:r>
          </w:p>
        </w:tc>
        <w:tc>
          <w:tcPr>
            <w:tcW w:w="818" w:type="dxa"/>
            <w:tcBorders>
              <w:top w:val="single" w:sz="4" w:space="0" w:color="auto"/>
              <w:left w:val="single" w:sz="4" w:space="0" w:color="auto"/>
              <w:bottom w:val="single" w:sz="4" w:space="0" w:color="auto"/>
              <w:right w:val="single" w:sz="4" w:space="0" w:color="auto"/>
            </w:tcBorders>
            <w:shd w:val="clear" w:color="auto" w:fill="FFFFFF"/>
            <w:vAlign w:val="center"/>
          </w:tcPr>
          <w:p w:rsidR="00585B0A" w:rsidRPr="00585B0A" w:rsidRDefault="00585B0A" w:rsidP="00585B0A">
            <w:pPr>
              <w:widowControl/>
              <w:spacing w:line="240" w:lineRule="exact"/>
              <w:jc w:val="center"/>
              <w:rPr>
                <w:rFonts w:ascii="仿宋_GB2312" w:eastAsia="仿宋_GB2312" w:hAnsi="宋体" w:cs="宋体"/>
                <w:kern w:val="0"/>
                <w:sz w:val="24"/>
              </w:rPr>
            </w:pPr>
          </w:p>
        </w:tc>
      </w:tr>
      <w:tr w:rsidR="00585B0A" w:rsidRPr="00585B0A" w:rsidTr="006B6DA8">
        <w:trPr>
          <w:trHeight w:val="1134"/>
          <w:jc w:val="center"/>
        </w:trPr>
        <w:tc>
          <w:tcPr>
            <w:tcW w:w="720" w:type="dxa"/>
            <w:vMerge/>
            <w:tcBorders>
              <w:top w:val="nil"/>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528" w:type="dxa"/>
            <w:vMerge/>
            <w:tcBorders>
              <w:top w:val="nil"/>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720" w:type="dxa"/>
            <w:vMerge/>
            <w:tcBorders>
              <w:top w:val="nil"/>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491" w:type="dxa"/>
            <w:vMerge/>
            <w:tcBorders>
              <w:top w:val="nil"/>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825" w:type="dxa"/>
            <w:tcBorders>
              <w:top w:val="nil"/>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产出</w:t>
            </w:r>
            <w:r w:rsidRPr="00585B0A">
              <w:rPr>
                <w:rFonts w:ascii="仿宋_GB2312" w:eastAsia="仿宋_GB2312" w:hAnsi="宋体" w:cs="宋体" w:hint="eastAsia"/>
                <w:kern w:val="0"/>
                <w:sz w:val="18"/>
                <w:szCs w:val="18"/>
              </w:rPr>
              <w:br/>
              <w:t>质量</w:t>
            </w:r>
          </w:p>
        </w:tc>
        <w:tc>
          <w:tcPr>
            <w:tcW w:w="560" w:type="dxa"/>
            <w:tcBorders>
              <w:top w:val="nil"/>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4</w:t>
            </w:r>
          </w:p>
        </w:tc>
        <w:tc>
          <w:tcPr>
            <w:tcW w:w="2480" w:type="dxa"/>
            <w:tcBorders>
              <w:top w:val="nil"/>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目标完成质量=实际达到的效果/预定目标×100%</w:t>
            </w:r>
          </w:p>
        </w:tc>
        <w:tc>
          <w:tcPr>
            <w:tcW w:w="2860" w:type="dxa"/>
            <w:tcBorders>
              <w:top w:val="nil"/>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项目产出质量达到绩效目标100%得4分，未完成100%的同比例扣减。</w:t>
            </w:r>
          </w:p>
        </w:tc>
        <w:tc>
          <w:tcPr>
            <w:tcW w:w="818" w:type="dxa"/>
            <w:tcBorders>
              <w:top w:val="nil"/>
              <w:left w:val="single" w:sz="4" w:space="0" w:color="auto"/>
              <w:bottom w:val="single" w:sz="4" w:space="0" w:color="auto"/>
              <w:right w:val="single" w:sz="4" w:space="0" w:color="auto"/>
            </w:tcBorders>
            <w:shd w:val="clear" w:color="auto" w:fill="FFFFFF"/>
            <w:vAlign w:val="center"/>
          </w:tcPr>
          <w:p w:rsidR="00585B0A" w:rsidRPr="00585B0A" w:rsidRDefault="00585B0A" w:rsidP="00585B0A">
            <w:pPr>
              <w:widowControl/>
              <w:spacing w:line="240" w:lineRule="exact"/>
              <w:jc w:val="center"/>
              <w:rPr>
                <w:rFonts w:ascii="仿宋_GB2312" w:eastAsia="仿宋_GB2312" w:hAnsi="宋体" w:cs="宋体"/>
                <w:kern w:val="0"/>
                <w:sz w:val="24"/>
              </w:rPr>
            </w:pPr>
          </w:p>
        </w:tc>
      </w:tr>
      <w:tr w:rsidR="00585B0A" w:rsidRPr="00585B0A" w:rsidTr="006B6DA8">
        <w:trPr>
          <w:trHeight w:val="1134"/>
          <w:jc w:val="center"/>
        </w:trPr>
        <w:tc>
          <w:tcPr>
            <w:tcW w:w="720" w:type="dxa"/>
            <w:vMerge/>
            <w:tcBorders>
              <w:top w:val="nil"/>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528" w:type="dxa"/>
            <w:vMerge/>
            <w:tcBorders>
              <w:top w:val="nil"/>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720" w:type="dxa"/>
            <w:vMerge/>
            <w:tcBorders>
              <w:top w:val="nil"/>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491" w:type="dxa"/>
            <w:vMerge/>
            <w:tcBorders>
              <w:top w:val="nil"/>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825" w:type="dxa"/>
            <w:tcBorders>
              <w:top w:val="nil"/>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产出</w:t>
            </w:r>
            <w:r w:rsidRPr="00585B0A">
              <w:rPr>
                <w:rFonts w:ascii="仿宋_GB2312" w:eastAsia="仿宋_GB2312" w:hAnsi="宋体" w:cs="宋体" w:hint="eastAsia"/>
                <w:kern w:val="0"/>
                <w:sz w:val="18"/>
                <w:szCs w:val="18"/>
              </w:rPr>
              <w:br/>
              <w:t>时效</w:t>
            </w:r>
          </w:p>
        </w:tc>
        <w:tc>
          <w:tcPr>
            <w:tcW w:w="560" w:type="dxa"/>
            <w:tcBorders>
              <w:top w:val="nil"/>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3</w:t>
            </w:r>
          </w:p>
        </w:tc>
        <w:tc>
          <w:tcPr>
            <w:tcW w:w="2480" w:type="dxa"/>
            <w:tcBorders>
              <w:top w:val="nil"/>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项目资金使用的预定目标是否如期完成，未完成的理由是否充分</w:t>
            </w:r>
          </w:p>
        </w:tc>
        <w:tc>
          <w:tcPr>
            <w:tcW w:w="2860" w:type="dxa"/>
            <w:tcBorders>
              <w:top w:val="nil"/>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项目产出时效达到绩效目标得3分，未如期完成且无充分理由的扣3分。</w:t>
            </w:r>
          </w:p>
        </w:tc>
        <w:tc>
          <w:tcPr>
            <w:tcW w:w="818" w:type="dxa"/>
            <w:tcBorders>
              <w:top w:val="nil"/>
              <w:left w:val="single" w:sz="4" w:space="0" w:color="auto"/>
              <w:bottom w:val="single" w:sz="4" w:space="0" w:color="auto"/>
              <w:right w:val="single" w:sz="4" w:space="0" w:color="auto"/>
            </w:tcBorders>
            <w:shd w:val="clear" w:color="auto" w:fill="FFFFFF"/>
            <w:vAlign w:val="center"/>
          </w:tcPr>
          <w:p w:rsidR="00585B0A" w:rsidRPr="00585B0A" w:rsidRDefault="00585B0A" w:rsidP="00585B0A">
            <w:pPr>
              <w:widowControl/>
              <w:spacing w:line="240" w:lineRule="exact"/>
              <w:jc w:val="center"/>
              <w:rPr>
                <w:rFonts w:ascii="仿宋_GB2312" w:eastAsia="仿宋_GB2312" w:hAnsi="宋体" w:cs="宋体"/>
                <w:kern w:val="0"/>
                <w:sz w:val="24"/>
              </w:rPr>
            </w:pPr>
          </w:p>
        </w:tc>
      </w:tr>
      <w:tr w:rsidR="00585B0A" w:rsidRPr="00585B0A" w:rsidTr="006B6DA8">
        <w:trPr>
          <w:trHeight w:val="1134"/>
          <w:jc w:val="center"/>
        </w:trPr>
        <w:tc>
          <w:tcPr>
            <w:tcW w:w="720" w:type="dxa"/>
            <w:vMerge/>
            <w:tcBorders>
              <w:top w:val="nil"/>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528" w:type="dxa"/>
            <w:vMerge/>
            <w:tcBorders>
              <w:top w:val="nil"/>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720" w:type="dxa"/>
            <w:vMerge/>
            <w:tcBorders>
              <w:top w:val="nil"/>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491" w:type="dxa"/>
            <w:vMerge/>
            <w:tcBorders>
              <w:top w:val="nil"/>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825" w:type="dxa"/>
            <w:tcBorders>
              <w:top w:val="nil"/>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产出</w:t>
            </w:r>
            <w:r w:rsidRPr="00585B0A">
              <w:rPr>
                <w:rFonts w:ascii="仿宋_GB2312" w:eastAsia="仿宋_GB2312" w:hAnsi="宋体" w:cs="宋体" w:hint="eastAsia"/>
                <w:kern w:val="0"/>
                <w:sz w:val="18"/>
                <w:szCs w:val="18"/>
              </w:rPr>
              <w:br/>
              <w:t>成本</w:t>
            </w:r>
          </w:p>
        </w:tc>
        <w:tc>
          <w:tcPr>
            <w:tcW w:w="560" w:type="dxa"/>
            <w:tcBorders>
              <w:top w:val="nil"/>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3</w:t>
            </w:r>
          </w:p>
        </w:tc>
        <w:tc>
          <w:tcPr>
            <w:tcW w:w="2480" w:type="dxa"/>
            <w:tcBorders>
              <w:top w:val="nil"/>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项目产出成本是否按绩效目标控制</w:t>
            </w:r>
          </w:p>
        </w:tc>
        <w:tc>
          <w:tcPr>
            <w:tcW w:w="2860" w:type="dxa"/>
            <w:tcBorders>
              <w:top w:val="nil"/>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项目产出成本按绩效目标控制得3分，未完成的，按超支比例扣减。</w:t>
            </w:r>
          </w:p>
        </w:tc>
        <w:tc>
          <w:tcPr>
            <w:tcW w:w="818" w:type="dxa"/>
            <w:tcBorders>
              <w:top w:val="nil"/>
              <w:left w:val="single" w:sz="4" w:space="0" w:color="auto"/>
              <w:bottom w:val="single" w:sz="4" w:space="0" w:color="auto"/>
              <w:right w:val="single" w:sz="4" w:space="0" w:color="auto"/>
            </w:tcBorders>
            <w:shd w:val="clear" w:color="auto" w:fill="FFFFFF"/>
            <w:vAlign w:val="center"/>
          </w:tcPr>
          <w:p w:rsidR="00585B0A" w:rsidRPr="00585B0A" w:rsidRDefault="00585B0A" w:rsidP="00585B0A">
            <w:pPr>
              <w:widowControl/>
              <w:spacing w:line="240" w:lineRule="exact"/>
              <w:jc w:val="center"/>
              <w:rPr>
                <w:rFonts w:ascii="仿宋_GB2312" w:eastAsia="仿宋_GB2312" w:hAnsi="宋体" w:cs="宋体"/>
                <w:kern w:val="0"/>
                <w:sz w:val="24"/>
              </w:rPr>
            </w:pPr>
          </w:p>
        </w:tc>
      </w:tr>
      <w:tr w:rsidR="00585B0A" w:rsidRPr="00585B0A" w:rsidTr="006B6DA8">
        <w:trPr>
          <w:trHeight w:val="1134"/>
          <w:jc w:val="center"/>
        </w:trPr>
        <w:tc>
          <w:tcPr>
            <w:tcW w:w="720" w:type="dxa"/>
            <w:vMerge/>
            <w:tcBorders>
              <w:top w:val="nil"/>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528" w:type="dxa"/>
            <w:vMerge/>
            <w:tcBorders>
              <w:top w:val="nil"/>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720" w:type="dxa"/>
            <w:vMerge w:val="restart"/>
            <w:tcBorders>
              <w:top w:val="nil"/>
              <w:left w:val="single" w:sz="4" w:space="0" w:color="000000"/>
              <w:bottom w:val="single" w:sz="4" w:space="0" w:color="000000"/>
              <w:right w:val="single" w:sz="4" w:space="0" w:color="000000"/>
            </w:tcBorders>
            <w:shd w:val="clear" w:color="auto" w:fill="auto"/>
            <w:textDirection w:val="tbRlV"/>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项目效果</w:t>
            </w:r>
          </w:p>
        </w:tc>
        <w:tc>
          <w:tcPr>
            <w:tcW w:w="491" w:type="dxa"/>
            <w:vMerge w:val="restart"/>
            <w:tcBorders>
              <w:top w:val="nil"/>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40</w:t>
            </w:r>
          </w:p>
        </w:tc>
        <w:tc>
          <w:tcPr>
            <w:tcW w:w="825" w:type="dxa"/>
            <w:tcBorders>
              <w:top w:val="nil"/>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经济</w:t>
            </w:r>
            <w:r w:rsidRPr="00585B0A">
              <w:rPr>
                <w:rFonts w:ascii="仿宋_GB2312" w:eastAsia="仿宋_GB2312" w:hAnsi="宋体" w:cs="宋体" w:hint="eastAsia"/>
                <w:kern w:val="0"/>
                <w:sz w:val="18"/>
                <w:szCs w:val="18"/>
              </w:rPr>
              <w:br/>
              <w:t>效益</w:t>
            </w:r>
          </w:p>
        </w:tc>
        <w:tc>
          <w:tcPr>
            <w:tcW w:w="560" w:type="dxa"/>
            <w:tcBorders>
              <w:top w:val="nil"/>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8</w:t>
            </w:r>
          </w:p>
        </w:tc>
        <w:tc>
          <w:tcPr>
            <w:tcW w:w="2480" w:type="dxa"/>
            <w:tcBorders>
              <w:top w:val="nil"/>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指项目对国民经济和区域经济发展所带来的直接或间接效益等</w:t>
            </w:r>
          </w:p>
        </w:tc>
        <w:tc>
          <w:tcPr>
            <w:tcW w:w="2860" w:type="dxa"/>
            <w:tcBorders>
              <w:top w:val="nil"/>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完成绩效目标设定的经济效益得8分，未完成的，按完成情况酌情扣分。</w:t>
            </w:r>
          </w:p>
        </w:tc>
        <w:tc>
          <w:tcPr>
            <w:tcW w:w="818" w:type="dxa"/>
            <w:tcBorders>
              <w:top w:val="nil"/>
              <w:left w:val="single" w:sz="4" w:space="0" w:color="auto"/>
              <w:bottom w:val="single" w:sz="4" w:space="0" w:color="auto"/>
              <w:right w:val="single" w:sz="4" w:space="0" w:color="auto"/>
            </w:tcBorders>
            <w:shd w:val="clear" w:color="auto" w:fill="FFFFFF"/>
            <w:vAlign w:val="center"/>
          </w:tcPr>
          <w:p w:rsidR="00585B0A" w:rsidRPr="00585B0A" w:rsidRDefault="00585B0A" w:rsidP="00585B0A">
            <w:pPr>
              <w:widowControl/>
              <w:spacing w:line="240" w:lineRule="exact"/>
              <w:jc w:val="center"/>
              <w:rPr>
                <w:rFonts w:ascii="仿宋_GB2312" w:eastAsia="仿宋_GB2312" w:hAnsi="宋体" w:cs="宋体"/>
                <w:kern w:val="0"/>
                <w:sz w:val="24"/>
              </w:rPr>
            </w:pPr>
          </w:p>
        </w:tc>
      </w:tr>
      <w:tr w:rsidR="00585B0A" w:rsidRPr="00585B0A" w:rsidTr="006B6DA8">
        <w:trPr>
          <w:trHeight w:val="1134"/>
          <w:jc w:val="center"/>
        </w:trPr>
        <w:tc>
          <w:tcPr>
            <w:tcW w:w="720" w:type="dxa"/>
            <w:vMerge/>
            <w:tcBorders>
              <w:top w:val="nil"/>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528" w:type="dxa"/>
            <w:vMerge/>
            <w:tcBorders>
              <w:top w:val="nil"/>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720" w:type="dxa"/>
            <w:vMerge/>
            <w:tcBorders>
              <w:top w:val="nil"/>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491" w:type="dxa"/>
            <w:vMerge/>
            <w:tcBorders>
              <w:top w:val="nil"/>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825" w:type="dxa"/>
            <w:tcBorders>
              <w:top w:val="nil"/>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社会</w:t>
            </w:r>
            <w:r w:rsidRPr="00585B0A">
              <w:rPr>
                <w:rFonts w:ascii="仿宋_GB2312" w:eastAsia="仿宋_GB2312" w:hAnsi="宋体" w:cs="宋体" w:hint="eastAsia"/>
                <w:kern w:val="0"/>
                <w:sz w:val="18"/>
                <w:szCs w:val="18"/>
              </w:rPr>
              <w:br/>
              <w:t>效益</w:t>
            </w:r>
          </w:p>
        </w:tc>
        <w:tc>
          <w:tcPr>
            <w:tcW w:w="560" w:type="dxa"/>
            <w:tcBorders>
              <w:top w:val="nil"/>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8</w:t>
            </w:r>
          </w:p>
        </w:tc>
        <w:tc>
          <w:tcPr>
            <w:tcW w:w="2480" w:type="dxa"/>
            <w:tcBorders>
              <w:top w:val="nil"/>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项目实施是否产生社会综合效益</w:t>
            </w:r>
          </w:p>
        </w:tc>
        <w:tc>
          <w:tcPr>
            <w:tcW w:w="2860" w:type="dxa"/>
            <w:tcBorders>
              <w:top w:val="nil"/>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完成绩效目标设定的社会效益得8分，未完成的，按完成情况酌情扣分。</w:t>
            </w:r>
          </w:p>
        </w:tc>
        <w:tc>
          <w:tcPr>
            <w:tcW w:w="818" w:type="dxa"/>
            <w:tcBorders>
              <w:top w:val="nil"/>
              <w:left w:val="single" w:sz="4" w:space="0" w:color="auto"/>
              <w:bottom w:val="single" w:sz="4" w:space="0" w:color="auto"/>
              <w:right w:val="single" w:sz="4" w:space="0" w:color="auto"/>
            </w:tcBorders>
            <w:shd w:val="clear" w:color="auto" w:fill="FFFFFF"/>
            <w:vAlign w:val="center"/>
          </w:tcPr>
          <w:p w:rsidR="00585B0A" w:rsidRPr="00585B0A" w:rsidRDefault="00585B0A" w:rsidP="00585B0A">
            <w:pPr>
              <w:widowControl/>
              <w:spacing w:line="240" w:lineRule="exact"/>
              <w:jc w:val="center"/>
              <w:rPr>
                <w:rFonts w:ascii="仿宋_GB2312" w:eastAsia="仿宋_GB2312" w:hAnsi="宋体" w:cs="宋体"/>
                <w:kern w:val="0"/>
                <w:sz w:val="24"/>
              </w:rPr>
            </w:pPr>
          </w:p>
        </w:tc>
      </w:tr>
      <w:tr w:rsidR="00585B0A" w:rsidRPr="00585B0A" w:rsidTr="006B6DA8">
        <w:trPr>
          <w:trHeight w:val="1134"/>
          <w:jc w:val="center"/>
        </w:trPr>
        <w:tc>
          <w:tcPr>
            <w:tcW w:w="720" w:type="dxa"/>
            <w:vMerge/>
            <w:tcBorders>
              <w:top w:val="nil"/>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528" w:type="dxa"/>
            <w:vMerge/>
            <w:tcBorders>
              <w:top w:val="nil"/>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720" w:type="dxa"/>
            <w:vMerge/>
            <w:tcBorders>
              <w:top w:val="nil"/>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491" w:type="dxa"/>
            <w:vMerge/>
            <w:tcBorders>
              <w:top w:val="nil"/>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825" w:type="dxa"/>
            <w:tcBorders>
              <w:top w:val="nil"/>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环境</w:t>
            </w:r>
            <w:r w:rsidRPr="00585B0A">
              <w:rPr>
                <w:rFonts w:ascii="仿宋_GB2312" w:eastAsia="仿宋_GB2312" w:hAnsi="宋体" w:cs="宋体" w:hint="eastAsia"/>
                <w:kern w:val="0"/>
                <w:sz w:val="18"/>
                <w:szCs w:val="18"/>
              </w:rPr>
              <w:br/>
              <w:t>效益</w:t>
            </w:r>
          </w:p>
        </w:tc>
        <w:tc>
          <w:tcPr>
            <w:tcW w:w="560" w:type="dxa"/>
            <w:tcBorders>
              <w:top w:val="nil"/>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8</w:t>
            </w:r>
          </w:p>
        </w:tc>
        <w:tc>
          <w:tcPr>
            <w:tcW w:w="2480" w:type="dxa"/>
            <w:tcBorders>
              <w:top w:val="nil"/>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项目实施是否对环境产生积极或消极影响</w:t>
            </w:r>
          </w:p>
        </w:tc>
        <w:tc>
          <w:tcPr>
            <w:tcW w:w="2860" w:type="dxa"/>
            <w:tcBorders>
              <w:top w:val="nil"/>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完成绩效目标设定的积极的环境效益得8分，未完成的，按完成情况酌情扣分。</w:t>
            </w:r>
          </w:p>
        </w:tc>
        <w:tc>
          <w:tcPr>
            <w:tcW w:w="818" w:type="dxa"/>
            <w:tcBorders>
              <w:top w:val="nil"/>
              <w:left w:val="single" w:sz="4" w:space="0" w:color="auto"/>
              <w:bottom w:val="single" w:sz="4" w:space="0" w:color="auto"/>
              <w:right w:val="single" w:sz="4" w:space="0" w:color="auto"/>
            </w:tcBorders>
            <w:shd w:val="clear" w:color="auto" w:fill="FFFFFF"/>
            <w:vAlign w:val="center"/>
          </w:tcPr>
          <w:p w:rsidR="00585B0A" w:rsidRPr="00585B0A" w:rsidRDefault="00585B0A" w:rsidP="00585B0A">
            <w:pPr>
              <w:widowControl/>
              <w:spacing w:line="240" w:lineRule="exact"/>
              <w:jc w:val="center"/>
              <w:rPr>
                <w:rFonts w:ascii="仿宋_GB2312" w:eastAsia="仿宋_GB2312" w:hAnsi="宋体" w:cs="宋体"/>
                <w:kern w:val="0"/>
                <w:sz w:val="24"/>
              </w:rPr>
            </w:pPr>
          </w:p>
        </w:tc>
      </w:tr>
      <w:tr w:rsidR="00585B0A" w:rsidRPr="00585B0A" w:rsidTr="006B6DA8">
        <w:trPr>
          <w:trHeight w:val="1134"/>
          <w:jc w:val="center"/>
        </w:trPr>
        <w:tc>
          <w:tcPr>
            <w:tcW w:w="720" w:type="dxa"/>
            <w:vMerge/>
            <w:tcBorders>
              <w:top w:val="nil"/>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528" w:type="dxa"/>
            <w:vMerge/>
            <w:tcBorders>
              <w:top w:val="nil"/>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720" w:type="dxa"/>
            <w:vMerge/>
            <w:tcBorders>
              <w:top w:val="nil"/>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491" w:type="dxa"/>
            <w:vMerge/>
            <w:tcBorders>
              <w:top w:val="nil"/>
              <w:left w:val="single" w:sz="4" w:space="0" w:color="000000"/>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825" w:type="dxa"/>
            <w:tcBorders>
              <w:top w:val="nil"/>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可持续</w:t>
            </w:r>
            <w:r w:rsidRPr="00585B0A">
              <w:rPr>
                <w:rFonts w:ascii="仿宋_GB2312" w:eastAsia="仿宋_GB2312" w:hAnsi="宋体" w:cs="宋体" w:hint="eastAsia"/>
                <w:kern w:val="0"/>
                <w:sz w:val="18"/>
                <w:szCs w:val="18"/>
              </w:rPr>
              <w:br/>
              <w:t>影响</w:t>
            </w:r>
          </w:p>
        </w:tc>
        <w:tc>
          <w:tcPr>
            <w:tcW w:w="560" w:type="dxa"/>
            <w:tcBorders>
              <w:top w:val="nil"/>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8</w:t>
            </w:r>
          </w:p>
        </w:tc>
        <w:tc>
          <w:tcPr>
            <w:tcW w:w="2480" w:type="dxa"/>
            <w:tcBorders>
              <w:top w:val="nil"/>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项目实施对人、自然、资源是否带来可持续影响</w:t>
            </w:r>
          </w:p>
        </w:tc>
        <w:tc>
          <w:tcPr>
            <w:tcW w:w="2860" w:type="dxa"/>
            <w:tcBorders>
              <w:top w:val="nil"/>
              <w:left w:val="nil"/>
              <w:bottom w:val="single" w:sz="4" w:space="0" w:color="000000"/>
              <w:right w:val="single" w:sz="4" w:space="0" w:color="000000"/>
            </w:tcBorders>
            <w:shd w:val="clear" w:color="auto" w:fill="auto"/>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完成绩效设定目标的得8分，未完成的，按完成情况酌情扣分。</w:t>
            </w:r>
          </w:p>
        </w:tc>
        <w:tc>
          <w:tcPr>
            <w:tcW w:w="818" w:type="dxa"/>
            <w:tcBorders>
              <w:top w:val="nil"/>
              <w:left w:val="single" w:sz="4" w:space="0" w:color="auto"/>
              <w:bottom w:val="single" w:sz="4" w:space="0" w:color="auto"/>
              <w:right w:val="single" w:sz="4" w:space="0" w:color="auto"/>
            </w:tcBorders>
            <w:shd w:val="clear" w:color="auto" w:fill="FFFFFF"/>
            <w:vAlign w:val="center"/>
          </w:tcPr>
          <w:p w:rsidR="00585B0A" w:rsidRPr="00585B0A" w:rsidRDefault="00585B0A" w:rsidP="00585B0A">
            <w:pPr>
              <w:widowControl/>
              <w:spacing w:line="240" w:lineRule="exact"/>
              <w:jc w:val="center"/>
              <w:rPr>
                <w:rFonts w:ascii="仿宋_GB2312" w:eastAsia="仿宋_GB2312" w:hAnsi="宋体" w:cs="宋体"/>
                <w:kern w:val="0"/>
                <w:sz w:val="24"/>
              </w:rPr>
            </w:pPr>
          </w:p>
        </w:tc>
      </w:tr>
      <w:tr w:rsidR="00585B0A" w:rsidRPr="00585B0A" w:rsidTr="006B6DA8">
        <w:trPr>
          <w:trHeight w:val="1235"/>
          <w:jc w:val="center"/>
        </w:trPr>
        <w:tc>
          <w:tcPr>
            <w:tcW w:w="720" w:type="dxa"/>
            <w:vMerge/>
            <w:tcBorders>
              <w:top w:val="nil"/>
              <w:left w:val="single" w:sz="4" w:space="0" w:color="000000"/>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528" w:type="dxa"/>
            <w:vMerge/>
            <w:tcBorders>
              <w:top w:val="nil"/>
              <w:left w:val="single" w:sz="4" w:space="0" w:color="000000"/>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720" w:type="dxa"/>
            <w:vMerge/>
            <w:tcBorders>
              <w:top w:val="nil"/>
              <w:left w:val="single" w:sz="4" w:space="0" w:color="000000"/>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491" w:type="dxa"/>
            <w:vMerge/>
            <w:tcBorders>
              <w:top w:val="nil"/>
              <w:left w:val="single" w:sz="4" w:space="0" w:color="000000"/>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p>
        </w:tc>
        <w:tc>
          <w:tcPr>
            <w:tcW w:w="825"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服务</w:t>
            </w:r>
          </w:p>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对象</w:t>
            </w:r>
          </w:p>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满意度</w:t>
            </w:r>
          </w:p>
        </w:tc>
        <w:tc>
          <w:tcPr>
            <w:tcW w:w="560"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center"/>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8</w:t>
            </w:r>
          </w:p>
        </w:tc>
        <w:tc>
          <w:tcPr>
            <w:tcW w:w="2480"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服务对象满意率=项目区被调查人数中表示满意的人数(户数)/ 被调查人数(户数)×100%</w:t>
            </w:r>
          </w:p>
        </w:tc>
        <w:tc>
          <w:tcPr>
            <w:tcW w:w="2860" w:type="dxa"/>
            <w:tcBorders>
              <w:top w:val="nil"/>
              <w:left w:val="nil"/>
              <w:bottom w:val="single" w:sz="4" w:space="0" w:color="000000"/>
              <w:right w:val="nil"/>
            </w:tcBorders>
            <w:vAlign w:val="center"/>
          </w:tcPr>
          <w:p w:rsidR="00585B0A" w:rsidRPr="00585B0A" w:rsidRDefault="00585B0A" w:rsidP="00585B0A">
            <w:pPr>
              <w:widowControl/>
              <w:spacing w:line="240" w:lineRule="exact"/>
              <w:jc w:val="left"/>
              <w:rPr>
                <w:rFonts w:ascii="仿宋_GB2312" w:eastAsia="仿宋_GB2312" w:hAnsi="宋体" w:cs="宋体"/>
                <w:kern w:val="0"/>
                <w:sz w:val="18"/>
                <w:szCs w:val="18"/>
              </w:rPr>
            </w:pPr>
            <w:r w:rsidRPr="00585B0A">
              <w:rPr>
                <w:rFonts w:ascii="仿宋_GB2312" w:eastAsia="仿宋_GB2312" w:hAnsi="宋体" w:cs="宋体" w:hint="eastAsia"/>
                <w:kern w:val="0"/>
                <w:sz w:val="18"/>
                <w:szCs w:val="18"/>
              </w:rPr>
              <w:t>满意率达90%（含）以上的得8分，80%（含）-90%得6分，70%（含）-80%得4分，60%（含）-70%得2分，60%以下不得分。</w:t>
            </w:r>
          </w:p>
        </w:tc>
        <w:tc>
          <w:tcPr>
            <w:tcW w:w="818" w:type="dxa"/>
            <w:tcBorders>
              <w:top w:val="nil"/>
              <w:left w:val="single" w:sz="4" w:space="0" w:color="auto"/>
              <w:bottom w:val="single" w:sz="4" w:space="0" w:color="auto"/>
              <w:right w:val="single" w:sz="4" w:space="0" w:color="auto"/>
            </w:tcBorders>
            <w:vAlign w:val="center"/>
          </w:tcPr>
          <w:p w:rsidR="00585B0A" w:rsidRPr="00585B0A" w:rsidRDefault="00585B0A" w:rsidP="00585B0A">
            <w:pPr>
              <w:widowControl/>
              <w:spacing w:line="240" w:lineRule="exact"/>
              <w:jc w:val="left"/>
              <w:rPr>
                <w:rFonts w:ascii="宋体" w:eastAsia="宋体" w:hAnsi="宋体" w:cs="宋体"/>
                <w:kern w:val="0"/>
                <w:sz w:val="24"/>
              </w:rPr>
            </w:pPr>
          </w:p>
        </w:tc>
      </w:tr>
      <w:tr w:rsidR="00585B0A" w:rsidRPr="00585B0A" w:rsidTr="006B6DA8">
        <w:trPr>
          <w:trHeight w:val="774"/>
          <w:jc w:val="center"/>
        </w:trPr>
        <w:tc>
          <w:tcPr>
            <w:tcW w:w="720" w:type="dxa"/>
            <w:tcBorders>
              <w:top w:val="nil"/>
              <w:left w:val="single" w:sz="4" w:space="0" w:color="000000"/>
              <w:bottom w:val="single" w:sz="4" w:space="0" w:color="000000"/>
              <w:right w:val="single" w:sz="4" w:space="0" w:color="000000"/>
            </w:tcBorders>
            <w:vAlign w:val="center"/>
          </w:tcPr>
          <w:p w:rsidR="00585B0A" w:rsidRPr="00585B0A" w:rsidRDefault="00585B0A" w:rsidP="00585B0A">
            <w:pPr>
              <w:widowControl/>
              <w:spacing w:line="240" w:lineRule="exact"/>
              <w:jc w:val="center"/>
              <w:rPr>
                <w:rFonts w:ascii="仿宋_GB2312" w:eastAsia="仿宋_GB2312" w:hAnsi="宋体" w:cs="宋体"/>
                <w:b/>
                <w:bCs/>
                <w:kern w:val="0"/>
                <w:sz w:val="18"/>
                <w:szCs w:val="18"/>
              </w:rPr>
            </w:pPr>
            <w:r w:rsidRPr="00585B0A">
              <w:rPr>
                <w:rFonts w:ascii="仿宋_GB2312" w:eastAsia="仿宋_GB2312" w:hAnsi="宋体" w:cs="宋体" w:hint="eastAsia"/>
                <w:b/>
                <w:bCs/>
                <w:kern w:val="0"/>
                <w:sz w:val="18"/>
                <w:szCs w:val="18"/>
              </w:rPr>
              <w:t>总分</w:t>
            </w:r>
          </w:p>
        </w:tc>
        <w:tc>
          <w:tcPr>
            <w:tcW w:w="528"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center"/>
              <w:rPr>
                <w:rFonts w:ascii="仿宋_GB2312" w:eastAsia="仿宋_GB2312" w:hAnsi="宋体" w:cs="宋体"/>
                <w:b/>
                <w:bCs/>
                <w:kern w:val="0"/>
                <w:sz w:val="18"/>
                <w:szCs w:val="18"/>
              </w:rPr>
            </w:pPr>
            <w:r w:rsidRPr="00585B0A">
              <w:rPr>
                <w:rFonts w:ascii="仿宋_GB2312" w:eastAsia="仿宋_GB2312" w:hAnsi="宋体" w:cs="宋体" w:hint="eastAsia"/>
                <w:b/>
                <w:bCs/>
                <w:kern w:val="0"/>
                <w:sz w:val="18"/>
                <w:szCs w:val="18"/>
              </w:rPr>
              <w:t>100</w:t>
            </w:r>
          </w:p>
        </w:tc>
        <w:tc>
          <w:tcPr>
            <w:tcW w:w="720"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center"/>
              <w:rPr>
                <w:rFonts w:ascii="仿宋_GB2312" w:eastAsia="仿宋_GB2312" w:hAnsi="宋体" w:cs="宋体"/>
                <w:b/>
                <w:bCs/>
                <w:kern w:val="0"/>
                <w:sz w:val="18"/>
                <w:szCs w:val="18"/>
              </w:rPr>
            </w:pPr>
          </w:p>
        </w:tc>
        <w:tc>
          <w:tcPr>
            <w:tcW w:w="491"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center"/>
              <w:rPr>
                <w:rFonts w:ascii="仿宋_GB2312" w:eastAsia="仿宋_GB2312" w:hAnsi="宋体" w:cs="宋体"/>
                <w:b/>
                <w:bCs/>
                <w:kern w:val="0"/>
                <w:sz w:val="18"/>
                <w:szCs w:val="18"/>
              </w:rPr>
            </w:pPr>
            <w:r w:rsidRPr="00585B0A">
              <w:rPr>
                <w:rFonts w:ascii="仿宋_GB2312" w:eastAsia="仿宋_GB2312" w:hAnsi="宋体" w:cs="宋体" w:hint="eastAsia"/>
                <w:b/>
                <w:bCs/>
                <w:kern w:val="0"/>
                <w:sz w:val="18"/>
                <w:szCs w:val="18"/>
              </w:rPr>
              <w:t>100</w:t>
            </w:r>
          </w:p>
        </w:tc>
        <w:tc>
          <w:tcPr>
            <w:tcW w:w="825"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center"/>
              <w:rPr>
                <w:rFonts w:ascii="仿宋_GB2312" w:eastAsia="仿宋_GB2312" w:hAnsi="宋体" w:cs="宋体"/>
                <w:b/>
                <w:bCs/>
                <w:kern w:val="0"/>
                <w:sz w:val="18"/>
                <w:szCs w:val="18"/>
              </w:rPr>
            </w:pPr>
          </w:p>
        </w:tc>
        <w:tc>
          <w:tcPr>
            <w:tcW w:w="560"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center"/>
              <w:rPr>
                <w:rFonts w:ascii="仿宋_GB2312" w:eastAsia="仿宋_GB2312" w:hAnsi="宋体" w:cs="宋体"/>
                <w:b/>
                <w:bCs/>
                <w:kern w:val="0"/>
                <w:sz w:val="18"/>
                <w:szCs w:val="18"/>
              </w:rPr>
            </w:pPr>
            <w:r w:rsidRPr="00585B0A">
              <w:rPr>
                <w:rFonts w:ascii="仿宋_GB2312" w:eastAsia="仿宋_GB2312" w:hAnsi="宋体" w:cs="宋体" w:hint="eastAsia"/>
                <w:b/>
                <w:bCs/>
                <w:kern w:val="0"/>
                <w:sz w:val="18"/>
                <w:szCs w:val="18"/>
              </w:rPr>
              <w:t>100</w:t>
            </w:r>
          </w:p>
        </w:tc>
        <w:tc>
          <w:tcPr>
            <w:tcW w:w="2480" w:type="dxa"/>
            <w:tcBorders>
              <w:top w:val="nil"/>
              <w:left w:val="nil"/>
              <w:bottom w:val="single" w:sz="4" w:space="0" w:color="000000"/>
              <w:right w:val="single" w:sz="4" w:space="0" w:color="000000"/>
            </w:tcBorders>
            <w:vAlign w:val="center"/>
          </w:tcPr>
          <w:p w:rsidR="00585B0A" w:rsidRPr="00585B0A" w:rsidRDefault="00585B0A" w:rsidP="00585B0A">
            <w:pPr>
              <w:widowControl/>
              <w:spacing w:line="240" w:lineRule="exact"/>
              <w:jc w:val="center"/>
              <w:rPr>
                <w:rFonts w:ascii="仿宋_GB2312" w:eastAsia="仿宋_GB2312" w:hAnsi="宋体" w:cs="宋体"/>
                <w:b/>
                <w:bCs/>
                <w:kern w:val="0"/>
                <w:sz w:val="18"/>
                <w:szCs w:val="18"/>
              </w:rPr>
            </w:pPr>
          </w:p>
        </w:tc>
        <w:tc>
          <w:tcPr>
            <w:tcW w:w="2860" w:type="dxa"/>
            <w:tcBorders>
              <w:top w:val="nil"/>
              <w:left w:val="nil"/>
              <w:bottom w:val="single" w:sz="4" w:space="0" w:color="000000"/>
              <w:right w:val="nil"/>
            </w:tcBorders>
            <w:vAlign w:val="center"/>
          </w:tcPr>
          <w:p w:rsidR="00585B0A" w:rsidRPr="00585B0A" w:rsidRDefault="00585B0A" w:rsidP="00585B0A">
            <w:pPr>
              <w:widowControl/>
              <w:spacing w:line="240" w:lineRule="exact"/>
              <w:jc w:val="center"/>
              <w:rPr>
                <w:rFonts w:ascii="仿宋_GB2312" w:eastAsia="仿宋_GB2312" w:hAnsi="宋体" w:cs="宋体"/>
                <w:b/>
                <w:bCs/>
                <w:kern w:val="0"/>
                <w:sz w:val="18"/>
                <w:szCs w:val="18"/>
              </w:rPr>
            </w:pPr>
          </w:p>
        </w:tc>
        <w:tc>
          <w:tcPr>
            <w:tcW w:w="818" w:type="dxa"/>
            <w:tcBorders>
              <w:top w:val="nil"/>
              <w:left w:val="single" w:sz="4" w:space="0" w:color="auto"/>
              <w:bottom w:val="single" w:sz="4" w:space="0" w:color="auto"/>
              <w:right w:val="single" w:sz="4" w:space="0" w:color="auto"/>
            </w:tcBorders>
            <w:vAlign w:val="center"/>
          </w:tcPr>
          <w:p w:rsidR="00585B0A" w:rsidRPr="00585B0A" w:rsidRDefault="00585B0A" w:rsidP="00585B0A">
            <w:pPr>
              <w:widowControl/>
              <w:spacing w:line="240" w:lineRule="exact"/>
              <w:jc w:val="left"/>
              <w:rPr>
                <w:rFonts w:ascii="宋体" w:eastAsia="宋体" w:hAnsi="宋体" w:cs="宋体"/>
                <w:b/>
                <w:bCs/>
                <w:kern w:val="0"/>
                <w:sz w:val="24"/>
              </w:rPr>
            </w:pPr>
          </w:p>
        </w:tc>
      </w:tr>
    </w:tbl>
    <w:p w:rsidR="00585B0A" w:rsidRPr="00585B0A" w:rsidRDefault="00585B0A" w:rsidP="000F1962">
      <w:pPr>
        <w:adjustRightInd w:val="0"/>
        <w:snapToGrid w:val="0"/>
        <w:spacing w:beforeLines="50"/>
        <w:contextualSpacing/>
        <w:rPr>
          <w:rFonts w:ascii="仿宋_GB2312" w:eastAsia="仿宋_GB2312" w:hAnsi="Calibri" w:cs="Times New Roman"/>
        </w:rPr>
      </w:pPr>
    </w:p>
    <w:p w:rsidR="00585B0A" w:rsidRPr="00585B0A" w:rsidRDefault="00585B0A" w:rsidP="000F1962">
      <w:pPr>
        <w:adjustRightInd w:val="0"/>
        <w:snapToGrid w:val="0"/>
        <w:spacing w:beforeLines="50"/>
        <w:contextualSpacing/>
        <w:rPr>
          <w:rFonts w:ascii="Calibri" w:eastAsia="宋体" w:hAnsi="Calibri" w:cs="Times New Roman"/>
        </w:rPr>
      </w:pPr>
      <w:r w:rsidRPr="00585B0A">
        <w:rPr>
          <w:rFonts w:ascii="仿宋_GB2312" w:eastAsia="仿宋_GB2312" w:hAnsi="Calibri" w:cs="Times New Roman" w:hint="eastAsia"/>
        </w:rPr>
        <w:t>备注：部门（单位）根据项目实际，在《项目支出绩效评价指标体系（参考样表）》上进一步完善、量化、细化个性指标，形成本项目的指标体系。</w:t>
      </w:r>
    </w:p>
    <w:p w:rsidR="00182240" w:rsidRPr="00585B0A" w:rsidRDefault="00182240"/>
    <w:sectPr w:rsidR="00182240" w:rsidRPr="00585B0A" w:rsidSect="006B6DA8">
      <w:headerReference w:type="default" r:id="rId8"/>
      <w:footerReference w:type="default" r:id="rId9"/>
      <w:pgSz w:w="11906" w:h="16838"/>
      <w:pgMar w:top="1701" w:right="1701" w:bottom="1701" w:left="1701"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26F33" w:rsidRDefault="00326F33" w:rsidP="006029E5">
      <w:r>
        <w:separator/>
      </w:r>
    </w:p>
  </w:endnote>
  <w:endnote w:type="continuationSeparator" w:id="1">
    <w:p w:rsidR="00326F33" w:rsidRDefault="00326F33" w:rsidP="006029E5">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楷体_GB2312">
    <w:altName w:val="Arial Unicode MS"/>
    <w:charset w:val="86"/>
    <w:family w:val="modern"/>
    <w:pitch w:val="fixed"/>
    <w:sig w:usb0="00000000" w:usb1="080E0000" w:usb2="00000010" w:usb3="00000000" w:csb0="00040000" w:csb1="00000000"/>
  </w:font>
  <w:font w:name="仿宋_GB2312">
    <w:altName w:val="仿宋"/>
    <w:charset w:val="86"/>
    <w:family w:val="modern"/>
    <w:pitch w:val="fixed"/>
    <w:sig w:usb0="00000001" w:usb1="080E0000" w:usb2="00000010" w:usb3="00000000" w:csb0="00040000" w:csb1="00000000"/>
  </w:font>
  <w:font w:name="方正小标宋简体">
    <w:altName w:val="Arial Unicode MS"/>
    <w:charset w:val="86"/>
    <w:family w:val="script"/>
    <w:pitch w:val="fixed"/>
    <w:sig w:usb0="00000000" w:usb1="080E0000" w:usb2="00000010" w:usb3="00000000" w:csb0="00040000" w:csb1="00000000"/>
  </w:font>
  <w:font w:name="黑体">
    <w:altName w:val="Arial Unicode MS"/>
    <w:panose1 w:val="02010600030101010101"/>
    <w:charset w:val="86"/>
    <w:family w:val="modern"/>
    <w:notTrueType/>
    <w:pitch w:val="fixed"/>
    <w:sig w:usb0="00000000" w:usb1="080E0000" w:usb2="00000010" w:usb3="00000000" w:csb0="00040000" w:csb1="00000000"/>
  </w:font>
  <w:font w:name="Wingdings">
    <w:panose1 w:val="05000000000000000000"/>
    <w:charset w:val="02"/>
    <w:family w:val="auto"/>
    <w:pitch w:val="variable"/>
    <w:sig w:usb0="00000000" w:usb1="10000000" w:usb2="00000000" w:usb3="00000000" w:csb0="80000000" w:csb1="00000000"/>
  </w:font>
  <w:font w:name="Cambria Math">
    <w:panose1 w:val="02040503050406030204"/>
    <w:charset w:val="00"/>
    <w:family w:val="roman"/>
    <w:pitch w:val="variable"/>
    <w:sig w:usb0="E00002FF" w:usb1="420024FF" w:usb2="00000000" w:usb3="00000000" w:csb0="0000019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1962" w:rsidRDefault="000F1962">
    <w:pPr>
      <w:framePr w:h="0" w:wrap="around" w:vAnchor="text" w:hAnchor="margin" w:xAlign="outside" w:y="1"/>
    </w:pPr>
    <w:fldSimple w:instr="PAGE  ">
      <w:r>
        <w:t>1</w:t>
      </w:r>
    </w:fldSimple>
  </w:p>
  <w:p w:rsidR="000F1962" w:rsidRDefault="000F1962">
    <w:pP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1962" w:rsidRDefault="000F1962">
    <w:pPr>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1962" w:rsidRDefault="000F1962">
    <w:pPr>
      <w:pStyle w:val="a4"/>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0A48F6">
      <w:rPr>
        <w:b/>
        <w:bCs/>
        <w:noProof/>
      </w:rPr>
      <w:t>16</w:t>
    </w:r>
    <w:r>
      <w:rPr>
        <w:b/>
        <w:bCs/>
        <w:sz w:val="24"/>
        <w:szCs w:val="24"/>
      </w:rPr>
      <w:fldChar w:fldCharType="end"/>
    </w:r>
    <w:r>
      <w:rPr>
        <w:lang w:val="zh-CN"/>
      </w:rPr>
      <w:t xml:space="preserve"> </w:t>
    </w:r>
  </w:p>
  <w:p w:rsidR="000F1962" w:rsidRDefault="000F1962">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26F33" w:rsidRDefault="00326F33" w:rsidP="006029E5">
      <w:r>
        <w:separator/>
      </w:r>
    </w:p>
  </w:footnote>
  <w:footnote w:type="continuationSeparator" w:id="1">
    <w:p w:rsidR="00326F33" w:rsidRDefault="00326F33" w:rsidP="006029E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1962" w:rsidRDefault="000F1962" w:rsidP="006B6DA8">
    <w:pPr>
      <w:pStyle w:val="a3"/>
      <w:pBdr>
        <w:bottom w:val="none" w:sz="0" w:space="0" w:color="auto"/>
      </w:pBd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717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585B0A"/>
    <w:rsid w:val="000526E0"/>
    <w:rsid w:val="000A48F6"/>
    <w:rsid w:val="000F1962"/>
    <w:rsid w:val="00182240"/>
    <w:rsid w:val="00186AEE"/>
    <w:rsid w:val="001B3182"/>
    <w:rsid w:val="00223465"/>
    <w:rsid w:val="00326F33"/>
    <w:rsid w:val="00585B0A"/>
    <w:rsid w:val="006029E5"/>
    <w:rsid w:val="00662953"/>
    <w:rsid w:val="006B6DA8"/>
    <w:rsid w:val="009143BA"/>
    <w:rsid w:val="00E64910"/>
    <w:rsid w:val="00ED6F0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8224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无列表1"/>
    <w:next w:val="a2"/>
    <w:uiPriority w:val="99"/>
    <w:semiHidden/>
    <w:unhideWhenUsed/>
    <w:rsid w:val="00585B0A"/>
  </w:style>
  <w:style w:type="paragraph" w:styleId="a3">
    <w:name w:val="header"/>
    <w:basedOn w:val="a"/>
    <w:link w:val="Char"/>
    <w:uiPriority w:val="99"/>
    <w:unhideWhenUsed/>
    <w:rsid w:val="00585B0A"/>
    <w:pPr>
      <w:pBdr>
        <w:bottom w:val="single" w:sz="6" w:space="1" w:color="auto"/>
      </w:pBdr>
      <w:tabs>
        <w:tab w:val="center" w:pos="4153"/>
        <w:tab w:val="right" w:pos="8306"/>
      </w:tabs>
      <w:snapToGrid w:val="0"/>
      <w:jc w:val="center"/>
    </w:pPr>
    <w:rPr>
      <w:rFonts w:ascii="Calibri" w:eastAsia="宋体" w:hAnsi="Calibri" w:cs="Times New Roman"/>
      <w:kern w:val="0"/>
      <w:sz w:val="18"/>
      <w:szCs w:val="18"/>
    </w:rPr>
  </w:style>
  <w:style w:type="character" w:customStyle="1" w:styleId="Char">
    <w:name w:val="页眉 Char"/>
    <w:basedOn w:val="a0"/>
    <w:link w:val="a3"/>
    <w:uiPriority w:val="99"/>
    <w:rsid w:val="00585B0A"/>
    <w:rPr>
      <w:rFonts w:ascii="Calibri" w:eastAsia="宋体" w:hAnsi="Calibri" w:cs="Times New Roman"/>
      <w:kern w:val="0"/>
      <w:sz w:val="18"/>
      <w:szCs w:val="18"/>
    </w:rPr>
  </w:style>
  <w:style w:type="paragraph" w:styleId="a4">
    <w:name w:val="footer"/>
    <w:basedOn w:val="a"/>
    <w:link w:val="Char0"/>
    <w:uiPriority w:val="99"/>
    <w:unhideWhenUsed/>
    <w:rsid w:val="00585B0A"/>
    <w:pPr>
      <w:tabs>
        <w:tab w:val="center" w:pos="4153"/>
        <w:tab w:val="right" w:pos="8306"/>
      </w:tabs>
      <w:snapToGrid w:val="0"/>
      <w:jc w:val="left"/>
    </w:pPr>
    <w:rPr>
      <w:rFonts w:ascii="Calibri" w:eastAsia="宋体" w:hAnsi="Calibri" w:cs="Times New Roman"/>
      <w:kern w:val="0"/>
      <w:sz w:val="18"/>
      <w:szCs w:val="18"/>
    </w:rPr>
  </w:style>
  <w:style w:type="character" w:customStyle="1" w:styleId="Char0">
    <w:name w:val="页脚 Char"/>
    <w:basedOn w:val="a0"/>
    <w:link w:val="a4"/>
    <w:uiPriority w:val="99"/>
    <w:rsid w:val="00585B0A"/>
    <w:rPr>
      <w:rFonts w:ascii="Calibri" w:eastAsia="宋体" w:hAnsi="Calibri" w:cs="Times New Roman"/>
      <w:kern w:val="0"/>
      <w:sz w:val="18"/>
      <w:szCs w:val="18"/>
    </w:rPr>
  </w:style>
  <w:style w:type="character" w:styleId="a5">
    <w:name w:val="Strong"/>
    <w:uiPriority w:val="22"/>
    <w:qFormat/>
    <w:rsid w:val="00585B0A"/>
    <w:rPr>
      <w:b/>
      <w:bCs/>
    </w:rPr>
  </w:style>
  <w:style w:type="character" w:styleId="a6">
    <w:name w:val="Hyperlink"/>
    <w:uiPriority w:val="99"/>
    <w:semiHidden/>
    <w:unhideWhenUsed/>
    <w:rsid w:val="00585B0A"/>
    <w:rPr>
      <w:color w:val="0000FF"/>
      <w:u w:val="single"/>
    </w:rPr>
  </w:style>
  <w:style w:type="paragraph" w:styleId="a7">
    <w:name w:val="Normal (Web)"/>
    <w:basedOn w:val="a"/>
    <w:uiPriority w:val="99"/>
    <w:unhideWhenUsed/>
    <w:rsid w:val="00585B0A"/>
    <w:pPr>
      <w:widowControl/>
      <w:spacing w:before="100" w:beforeAutospacing="1" w:after="100" w:afterAutospacing="1"/>
      <w:jc w:val="left"/>
    </w:pPr>
    <w:rPr>
      <w:rFonts w:ascii="宋体" w:eastAsia="宋体" w:hAnsi="宋体" w:cs="宋体"/>
      <w:kern w:val="0"/>
      <w:sz w:val="24"/>
      <w:szCs w:val="24"/>
    </w:rPr>
  </w:style>
  <w:style w:type="paragraph" w:styleId="a8">
    <w:name w:val="Balloon Text"/>
    <w:basedOn w:val="a"/>
    <w:link w:val="Char1"/>
    <w:uiPriority w:val="99"/>
    <w:semiHidden/>
    <w:unhideWhenUsed/>
    <w:rsid w:val="00585B0A"/>
    <w:rPr>
      <w:rFonts w:ascii="Calibri" w:eastAsia="宋体" w:hAnsi="Calibri" w:cs="Times New Roman"/>
      <w:sz w:val="18"/>
      <w:szCs w:val="18"/>
    </w:rPr>
  </w:style>
  <w:style w:type="character" w:customStyle="1" w:styleId="Char1">
    <w:name w:val="批注框文本 Char"/>
    <w:basedOn w:val="a0"/>
    <w:link w:val="a8"/>
    <w:uiPriority w:val="99"/>
    <w:semiHidden/>
    <w:rsid w:val="00585B0A"/>
    <w:rPr>
      <w:rFonts w:ascii="Calibri" w:eastAsia="宋体" w:hAnsi="Calibri" w:cs="Times New Roman"/>
      <w:sz w:val="18"/>
      <w:szCs w:val="18"/>
    </w:rPr>
  </w:style>
  <w:style w:type="paragraph" w:styleId="a9">
    <w:name w:val="Date"/>
    <w:basedOn w:val="a"/>
    <w:next w:val="a"/>
    <w:link w:val="Char2"/>
    <w:uiPriority w:val="99"/>
    <w:semiHidden/>
    <w:unhideWhenUsed/>
    <w:rsid w:val="00585B0A"/>
    <w:pPr>
      <w:ind w:leftChars="2500" w:left="100"/>
    </w:pPr>
    <w:rPr>
      <w:rFonts w:ascii="Calibri" w:eastAsia="宋体" w:hAnsi="Calibri" w:cs="Times New Roman"/>
    </w:rPr>
  </w:style>
  <w:style w:type="character" w:customStyle="1" w:styleId="Char2">
    <w:name w:val="日期 Char"/>
    <w:basedOn w:val="a0"/>
    <w:link w:val="a9"/>
    <w:uiPriority w:val="99"/>
    <w:semiHidden/>
    <w:rsid w:val="00585B0A"/>
    <w:rPr>
      <w:rFonts w:ascii="Calibri" w:eastAsia="宋体" w:hAnsi="Calibri" w:cs="Times New Roman"/>
    </w:rPr>
  </w:style>
  <w:style w:type="character" w:customStyle="1" w:styleId="3CharChar">
    <w:name w:val="标题 3 Char Char"/>
    <w:rsid w:val="00585B0A"/>
    <w:rPr>
      <w:rFonts w:eastAsia="楷体_GB2312"/>
      <w:b/>
      <w:kern w:val="2"/>
      <w:sz w:val="32"/>
      <w:szCs w:val="24"/>
      <w:lang w:val="en-US" w:eastAsia="zh-CN" w:bidi="ar-SA"/>
    </w:rPr>
  </w:style>
  <w:style w:type="paragraph" w:styleId="2">
    <w:name w:val="Body Text Indent 2"/>
    <w:basedOn w:val="a"/>
    <w:link w:val="2Char"/>
    <w:rsid w:val="00585B0A"/>
    <w:pPr>
      <w:ind w:firstLineChars="200" w:firstLine="588"/>
    </w:pPr>
    <w:rPr>
      <w:rFonts w:ascii="仿宋_GB2312" w:eastAsia="仿宋_GB2312" w:hAnsi="Times New Roman" w:cs="Times New Roman"/>
      <w:sz w:val="32"/>
      <w:szCs w:val="24"/>
    </w:rPr>
  </w:style>
  <w:style w:type="character" w:customStyle="1" w:styleId="2Char">
    <w:name w:val="正文文本缩进 2 Char"/>
    <w:basedOn w:val="a0"/>
    <w:link w:val="2"/>
    <w:rsid w:val="00585B0A"/>
    <w:rPr>
      <w:rFonts w:ascii="仿宋_GB2312" w:eastAsia="仿宋_GB2312" w:hAnsi="Times New Roman" w:cs="Times New Roman"/>
      <w:sz w:val="32"/>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57</TotalTime>
  <Pages>20</Pages>
  <Words>1821</Words>
  <Characters>10385</Characters>
  <Application>Microsoft Office Word</Application>
  <DocSecurity>0</DocSecurity>
  <Lines>86</Lines>
  <Paragraphs>24</Paragraphs>
  <ScaleCrop>false</ScaleCrop>
  <Company>Microsoft</Company>
  <LinksUpToDate>false</LinksUpToDate>
  <CharactersWithSpaces>12182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MM</dc:creator>
  <cp:lastModifiedBy>MM</cp:lastModifiedBy>
  <cp:revision>9</cp:revision>
  <dcterms:created xsi:type="dcterms:W3CDTF">2021-06-30T07:27:00Z</dcterms:created>
  <dcterms:modified xsi:type="dcterms:W3CDTF">2021-07-01T06:46:00Z</dcterms:modified>
</cp:coreProperties>
</file>