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9B9" w:rsidRDefault="00B619B9" w:rsidP="002C0263"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岳阳楼区财政支出项目绩效评价自评报告</w:t>
      </w:r>
    </w:p>
    <w:p w:rsidR="00B619B9" w:rsidRDefault="00B619B9">
      <w:pPr>
        <w:rPr>
          <w:rFonts w:eastAsia="Times New Roman"/>
          <w:b/>
          <w:sz w:val="32"/>
          <w:szCs w:val="22"/>
        </w:rPr>
      </w:pPr>
    </w:p>
    <w:p w:rsidR="00B619B9" w:rsidRDefault="00B619B9">
      <w:pPr>
        <w:rPr>
          <w:rFonts w:eastAsia="Times New Roman"/>
          <w:b/>
          <w:sz w:val="32"/>
        </w:rPr>
      </w:pPr>
    </w:p>
    <w:p w:rsidR="00B619B9" w:rsidRDefault="00B619B9" w:rsidP="00056B96">
      <w:pPr>
        <w:spacing w:line="760" w:lineRule="exact"/>
        <w:ind w:firstLineChars="147" w:firstLine="31680"/>
        <w:rPr>
          <w:rFonts w:eastAsia="Times New Roman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评价类型：项目实施过程评价</w:t>
      </w:r>
      <w:r>
        <w:rPr>
          <w:rFonts w:eastAsia="Times New Roman"/>
          <w:sz w:val="32"/>
          <w:szCs w:val="32"/>
        </w:rPr>
        <w:t xml:space="preserve">□   </w:t>
      </w:r>
      <w:r>
        <w:rPr>
          <w:rFonts w:ascii="宋体" w:hAnsi="宋体" w:cs="宋体" w:hint="eastAsia"/>
          <w:sz w:val="32"/>
          <w:szCs w:val="32"/>
        </w:rPr>
        <w:t>项目完成结果评价</w:t>
      </w:r>
      <w:r>
        <w:rPr>
          <w:rFonts w:ascii="MS Mincho" w:eastAsia="MS Mincho" w:hAnsi="MS Mincho" w:cs="MS Mincho" w:hint="eastAsia"/>
          <w:sz w:val="32"/>
          <w:szCs w:val="32"/>
        </w:rPr>
        <w:t>☑</w:t>
      </w:r>
    </w:p>
    <w:p w:rsidR="00B619B9" w:rsidRDefault="00B619B9" w:rsidP="00056B96">
      <w:pPr>
        <w:spacing w:beforeLines="50" w:line="760" w:lineRule="exact"/>
        <w:ind w:firstLineChars="150" w:firstLine="31680"/>
        <w:rPr>
          <w:rFonts w:eastAsia="Times New Roman"/>
          <w:sz w:val="32"/>
          <w:szCs w:val="22"/>
          <w:u w:val="single"/>
        </w:rPr>
      </w:pPr>
      <w:r>
        <w:rPr>
          <w:rFonts w:ascii="宋体" w:hAnsi="宋体" w:cs="宋体" w:hint="eastAsia"/>
          <w:sz w:val="32"/>
        </w:rPr>
        <w:t>项目名称：</w:t>
      </w:r>
      <w:r>
        <w:rPr>
          <w:rFonts w:eastAsia="Times New Roman"/>
          <w:sz w:val="32"/>
          <w:u w:val="single"/>
        </w:rPr>
        <w:t xml:space="preserve">          </w:t>
      </w:r>
      <w:r>
        <w:rPr>
          <w:rFonts w:ascii="宋体" w:hAnsi="宋体" w:cs="宋体" w:hint="eastAsia"/>
          <w:sz w:val="32"/>
          <w:u w:val="single"/>
        </w:rPr>
        <w:t>特色社区运转经费</w:t>
      </w:r>
      <w:r>
        <w:rPr>
          <w:rFonts w:eastAsia="Times New Roman"/>
          <w:sz w:val="32"/>
          <w:u w:val="single"/>
        </w:rPr>
        <w:t xml:space="preserve">                               </w:t>
      </w:r>
    </w:p>
    <w:p w:rsidR="00B619B9" w:rsidRDefault="00B619B9" w:rsidP="00056B96">
      <w:pPr>
        <w:spacing w:beforeLines="50" w:line="760" w:lineRule="exact"/>
        <w:ind w:firstLineChars="150" w:firstLine="31680"/>
        <w:rPr>
          <w:rFonts w:eastAsia="Times New Roman"/>
          <w:sz w:val="32"/>
        </w:rPr>
      </w:pPr>
      <w:r>
        <w:rPr>
          <w:rFonts w:ascii="宋体" w:hAnsi="宋体" w:cs="宋体" w:hint="eastAsia"/>
          <w:sz w:val="32"/>
        </w:rPr>
        <w:t>项目单位：</w:t>
      </w:r>
      <w:r>
        <w:rPr>
          <w:rFonts w:eastAsia="Times New Roman"/>
          <w:sz w:val="32"/>
          <w:u w:val="single"/>
        </w:rPr>
        <w:t xml:space="preserve">               </w:t>
      </w:r>
      <w:r>
        <w:rPr>
          <w:rFonts w:ascii="宋体" w:hAnsi="宋体" w:cs="宋体" w:hint="eastAsia"/>
          <w:sz w:val="32"/>
          <w:u w:val="single"/>
        </w:rPr>
        <w:t>基政股</w:t>
      </w:r>
      <w:r>
        <w:rPr>
          <w:rFonts w:eastAsia="Times New Roman"/>
          <w:sz w:val="32"/>
          <w:u w:val="single"/>
        </w:rPr>
        <w:t xml:space="preserve">                      </w:t>
      </w:r>
    </w:p>
    <w:p w:rsidR="00B619B9" w:rsidRDefault="00B619B9" w:rsidP="00056B96">
      <w:pPr>
        <w:spacing w:beforeLines="50" w:line="760" w:lineRule="exact"/>
        <w:ind w:firstLineChars="150" w:firstLine="31680"/>
        <w:rPr>
          <w:rFonts w:eastAsia="Times New Roman"/>
          <w:sz w:val="32"/>
          <w:u w:val="single"/>
        </w:rPr>
      </w:pPr>
      <w:r>
        <w:rPr>
          <w:rFonts w:ascii="宋体" w:hAnsi="宋体" w:cs="宋体" w:hint="eastAsia"/>
          <w:sz w:val="32"/>
        </w:rPr>
        <w:t>主管部门：</w:t>
      </w:r>
      <w:r>
        <w:rPr>
          <w:rFonts w:eastAsia="Times New Roman"/>
          <w:sz w:val="32"/>
          <w:u w:val="single"/>
        </w:rPr>
        <w:t xml:space="preserve">           </w:t>
      </w:r>
      <w:r>
        <w:rPr>
          <w:rFonts w:ascii="宋体" w:hAnsi="宋体" w:cs="宋体" w:hint="eastAsia"/>
          <w:sz w:val="32"/>
          <w:u w:val="single"/>
        </w:rPr>
        <w:t>岳阳楼区民政局</w:t>
      </w:r>
      <w:r>
        <w:rPr>
          <w:rFonts w:eastAsia="Times New Roman"/>
          <w:sz w:val="32"/>
          <w:u w:val="single"/>
        </w:rPr>
        <w:t xml:space="preserve">                      </w:t>
      </w:r>
    </w:p>
    <w:p w:rsidR="00B619B9" w:rsidRDefault="00B619B9" w:rsidP="00056B96">
      <w:pPr>
        <w:spacing w:beforeLines="50" w:line="760" w:lineRule="exact"/>
        <w:ind w:firstLineChars="150" w:firstLine="31680"/>
        <w:rPr>
          <w:rFonts w:eastAsia="Times New Roman"/>
          <w:sz w:val="32"/>
        </w:rPr>
      </w:pPr>
      <w:r>
        <w:rPr>
          <w:rFonts w:ascii="宋体" w:hAnsi="宋体" w:cs="宋体" w:hint="eastAsia"/>
          <w:sz w:val="32"/>
        </w:rPr>
        <w:t>评价方式：</w:t>
      </w:r>
      <w:r>
        <w:rPr>
          <w:rFonts w:ascii="宋体" w:hAnsi="宋体" w:cs="宋体" w:hint="eastAsia"/>
          <w:sz w:val="28"/>
          <w:szCs w:val="28"/>
        </w:rPr>
        <w:t>部门（单位）绩效自评</w:t>
      </w:r>
    </w:p>
    <w:p w:rsidR="00B619B9" w:rsidRDefault="00B619B9" w:rsidP="00056B96">
      <w:pPr>
        <w:spacing w:beforeLines="50" w:line="760" w:lineRule="exact"/>
        <w:ind w:firstLineChars="150" w:firstLine="31680"/>
        <w:rPr>
          <w:rFonts w:eastAsia="Times New Roman"/>
          <w:sz w:val="28"/>
          <w:szCs w:val="28"/>
        </w:rPr>
      </w:pPr>
      <w:r>
        <w:rPr>
          <w:rFonts w:ascii="宋体" w:hAnsi="宋体" w:cs="宋体" w:hint="eastAsia"/>
          <w:sz w:val="32"/>
          <w:szCs w:val="32"/>
        </w:rPr>
        <w:t>评价机构：</w:t>
      </w:r>
      <w:r>
        <w:rPr>
          <w:rFonts w:ascii="宋体" w:hAnsi="宋体" w:cs="宋体" w:hint="eastAsia"/>
          <w:sz w:val="28"/>
          <w:szCs w:val="28"/>
        </w:rPr>
        <w:t>部门（单位）评价组</w:t>
      </w:r>
      <w:r>
        <w:rPr>
          <w:rFonts w:eastAsia="Times New Roman"/>
          <w:sz w:val="28"/>
          <w:szCs w:val="28"/>
        </w:rPr>
        <w:t xml:space="preserve">   </w:t>
      </w:r>
    </w:p>
    <w:p w:rsidR="00B619B9" w:rsidRDefault="00B619B9" w:rsidP="00056B96">
      <w:pPr>
        <w:spacing w:beforeLines="50" w:line="760" w:lineRule="exact"/>
        <w:ind w:firstLineChars="150" w:firstLine="31680"/>
        <w:rPr>
          <w:rFonts w:eastAsia="Times New Roman"/>
          <w:sz w:val="28"/>
          <w:szCs w:val="28"/>
        </w:rPr>
      </w:pPr>
    </w:p>
    <w:p w:rsidR="00B619B9" w:rsidRDefault="00B619B9" w:rsidP="00056B96">
      <w:pPr>
        <w:spacing w:beforeLines="50" w:line="348" w:lineRule="auto"/>
        <w:ind w:firstLineChars="150" w:firstLine="31680"/>
        <w:rPr>
          <w:rFonts w:eastAsia="Times New Roman"/>
          <w:sz w:val="28"/>
          <w:szCs w:val="28"/>
        </w:rPr>
      </w:pPr>
    </w:p>
    <w:p w:rsidR="00B619B9" w:rsidRDefault="00B619B9" w:rsidP="00056B96">
      <w:pPr>
        <w:spacing w:beforeLines="50" w:line="348" w:lineRule="auto"/>
        <w:ind w:firstLineChars="150" w:firstLine="31680"/>
        <w:rPr>
          <w:rFonts w:eastAsia="Times New Roman"/>
          <w:sz w:val="28"/>
          <w:szCs w:val="28"/>
        </w:rPr>
      </w:pPr>
    </w:p>
    <w:p w:rsidR="00B619B9" w:rsidRDefault="00B619B9" w:rsidP="00056B96">
      <w:pPr>
        <w:spacing w:beforeLines="50" w:line="348" w:lineRule="auto"/>
        <w:ind w:firstLineChars="150" w:firstLine="31680"/>
        <w:rPr>
          <w:rFonts w:eastAsia="Times New Roman"/>
          <w:sz w:val="28"/>
          <w:szCs w:val="28"/>
        </w:rPr>
      </w:pPr>
    </w:p>
    <w:p w:rsidR="00B619B9" w:rsidRDefault="00B619B9">
      <w:pPr>
        <w:spacing w:line="348" w:lineRule="auto"/>
        <w:jc w:val="center"/>
        <w:rPr>
          <w:rFonts w:eastAsia="Times New Roman"/>
          <w:sz w:val="32"/>
          <w:szCs w:val="22"/>
        </w:rPr>
      </w:pPr>
      <w:r>
        <w:rPr>
          <w:rFonts w:ascii="宋体" w:hAnsi="宋体" w:cs="宋体" w:hint="eastAsia"/>
          <w:sz w:val="32"/>
        </w:rPr>
        <w:t>报告日期：</w:t>
      </w:r>
      <w:r>
        <w:rPr>
          <w:rFonts w:eastAsia="Times New Roman"/>
          <w:sz w:val="32"/>
        </w:rPr>
        <w:t xml:space="preserve">  2021 </w:t>
      </w:r>
      <w:r>
        <w:rPr>
          <w:rFonts w:ascii="宋体" w:hAnsi="宋体" w:cs="宋体" w:hint="eastAsia"/>
          <w:sz w:val="32"/>
        </w:rPr>
        <w:t>年</w:t>
      </w:r>
      <w:r>
        <w:rPr>
          <w:rFonts w:eastAsia="Times New Roman"/>
          <w:sz w:val="32"/>
        </w:rPr>
        <w:t xml:space="preserve">  7 </w:t>
      </w:r>
      <w:r>
        <w:rPr>
          <w:rFonts w:ascii="宋体" w:hAnsi="宋体" w:cs="宋体" w:hint="eastAsia"/>
          <w:sz w:val="32"/>
        </w:rPr>
        <w:t>月</w:t>
      </w:r>
      <w:r>
        <w:rPr>
          <w:rFonts w:eastAsia="Times New Roman"/>
          <w:sz w:val="32"/>
        </w:rPr>
        <w:t xml:space="preserve"> 5  </w:t>
      </w:r>
      <w:r>
        <w:rPr>
          <w:rFonts w:ascii="宋体" w:hAnsi="宋体" w:cs="宋体" w:hint="eastAsia"/>
          <w:sz w:val="32"/>
        </w:rPr>
        <w:t>日</w:t>
      </w:r>
    </w:p>
    <w:p w:rsidR="00B619B9" w:rsidRDefault="00B619B9">
      <w:pPr>
        <w:spacing w:line="348" w:lineRule="auto"/>
        <w:jc w:val="center"/>
        <w:rPr>
          <w:rFonts w:eastAsia="Times New Roman"/>
          <w:sz w:val="32"/>
        </w:rPr>
      </w:pPr>
      <w:r>
        <w:rPr>
          <w:rFonts w:ascii="宋体" w:hAnsi="宋体" w:cs="宋体" w:hint="eastAsia"/>
          <w:sz w:val="32"/>
        </w:rPr>
        <w:t>岳阳楼区财政局（制）</w:t>
      </w:r>
    </w:p>
    <w:p w:rsidR="00B619B9" w:rsidRDefault="00B619B9" w:rsidP="00FD2CD2">
      <w:pPr>
        <w:spacing w:line="348" w:lineRule="auto"/>
        <w:rPr>
          <w:sz w:val="32"/>
        </w:rPr>
      </w:pPr>
    </w:p>
    <w:p w:rsidR="00B619B9" w:rsidRDefault="00B619B9" w:rsidP="00FD2CD2">
      <w:pPr>
        <w:spacing w:line="348" w:lineRule="auto"/>
        <w:rPr>
          <w:sz w:val="32"/>
        </w:rPr>
      </w:pPr>
    </w:p>
    <w:p w:rsidR="00B619B9" w:rsidRPr="00FD2CD2" w:rsidRDefault="00B619B9" w:rsidP="00FD2CD2">
      <w:pPr>
        <w:spacing w:line="348" w:lineRule="auto"/>
        <w:rPr>
          <w:sz w:val="32"/>
        </w:rPr>
      </w:pPr>
    </w:p>
    <w:p w:rsidR="00B619B9" w:rsidRDefault="00B619B9">
      <w:pPr>
        <w:spacing w:line="100" w:lineRule="exact"/>
        <w:jc w:val="center"/>
        <w:rPr>
          <w:rFonts w:eastAsia="Times New Roman"/>
          <w:sz w:val="32"/>
        </w:rPr>
      </w:pP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73"/>
        <w:gridCol w:w="189"/>
        <w:gridCol w:w="602"/>
        <w:gridCol w:w="118"/>
        <w:gridCol w:w="1800"/>
        <w:gridCol w:w="22"/>
        <w:gridCol w:w="392"/>
        <w:gridCol w:w="306"/>
        <w:gridCol w:w="562"/>
        <w:gridCol w:w="785"/>
        <w:gridCol w:w="297"/>
        <w:gridCol w:w="720"/>
        <w:gridCol w:w="1620"/>
        <w:gridCol w:w="696"/>
      </w:tblGrid>
      <w:tr w:rsidR="00B619B9">
        <w:trPr>
          <w:trHeight w:val="606"/>
          <w:jc w:val="center"/>
        </w:trPr>
        <w:tc>
          <w:tcPr>
            <w:tcW w:w="9582" w:type="dxa"/>
            <w:gridSpan w:val="14"/>
            <w:vAlign w:val="center"/>
          </w:tcPr>
          <w:p w:rsidR="00B619B9" w:rsidRDefault="00B619B9">
            <w:pPr>
              <w:jc w:val="center"/>
              <w:rPr>
                <w:rFonts w:eastAsia="Times New Roman"/>
                <w:b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一、项</w:t>
            </w:r>
            <w:r>
              <w:rPr>
                <w:rFonts w:eastAsia="Times New Roman"/>
                <w:b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4"/>
              </w:rPr>
              <w:t>目</w:t>
            </w:r>
            <w:r>
              <w:rPr>
                <w:rFonts w:eastAsia="Times New Roman"/>
                <w:b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4"/>
              </w:rPr>
              <w:t>基</w:t>
            </w:r>
            <w:r>
              <w:rPr>
                <w:rFonts w:eastAsia="Times New Roman"/>
                <w:b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4"/>
              </w:rPr>
              <w:t>本</w:t>
            </w:r>
            <w:r>
              <w:rPr>
                <w:rFonts w:eastAsia="Times New Roman"/>
                <w:b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4"/>
              </w:rPr>
              <w:t>概</w:t>
            </w:r>
            <w:r>
              <w:rPr>
                <w:rFonts w:eastAsia="Times New Roman"/>
                <w:b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4"/>
              </w:rPr>
              <w:t>况</w:t>
            </w:r>
          </w:p>
        </w:tc>
      </w:tr>
      <w:tr w:rsidR="00B619B9">
        <w:trPr>
          <w:trHeight w:val="558"/>
          <w:jc w:val="center"/>
        </w:trPr>
        <w:tc>
          <w:tcPr>
            <w:tcW w:w="1662" w:type="dxa"/>
            <w:gridSpan w:val="2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项目负责人</w:t>
            </w:r>
          </w:p>
        </w:tc>
        <w:tc>
          <w:tcPr>
            <w:tcW w:w="3240" w:type="dxa"/>
            <w:gridSpan w:val="6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郭承志</w:t>
            </w:r>
          </w:p>
        </w:tc>
        <w:tc>
          <w:tcPr>
            <w:tcW w:w="1347" w:type="dxa"/>
            <w:gridSpan w:val="2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vAlign w:val="center"/>
          </w:tcPr>
          <w:p w:rsidR="00B619B9" w:rsidRDefault="00B619B9">
            <w:pPr>
              <w:rPr>
                <w:rFonts w:eastAsia="Times New Roman"/>
                <w:sz w:val="24"/>
                <w:szCs w:val="22"/>
              </w:rPr>
            </w:pPr>
            <w:r>
              <w:rPr>
                <w:rFonts w:eastAsia="Times New Roman"/>
                <w:sz w:val="24"/>
                <w:szCs w:val="22"/>
              </w:rPr>
              <w:t>15173078000</w:t>
            </w:r>
          </w:p>
        </w:tc>
      </w:tr>
      <w:tr w:rsidR="00B619B9">
        <w:trPr>
          <w:trHeight w:val="552"/>
          <w:jc w:val="center"/>
        </w:trPr>
        <w:tc>
          <w:tcPr>
            <w:tcW w:w="1662" w:type="dxa"/>
            <w:gridSpan w:val="2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项目地址</w:t>
            </w:r>
          </w:p>
        </w:tc>
        <w:tc>
          <w:tcPr>
            <w:tcW w:w="3240" w:type="dxa"/>
            <w:gridSpan w:val="6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eastAsia="Times New Roman"/>
                <w:sz w:val="24"/>
                <w:szCs w:val="22"/>
              </w:rPr>
              <w:t>14</w:t>
            </w:r>
            <w:r>
              <w:rPr>
                <w:rFonts w:ascii="宋体" w:hAnsi="宋体" w:cs="宋体" w:hint="eastAsia"/>
                <w:sz w:val="24"/>
                <w:szCs w:val="22"/>
              </w:rPr>
              <w:t>个特色社区</w:t>
            </w:r>
          </w:p>
        </w:tc>
        <w:tc>
          <w:tcPr>
            <w:tcW w:w="1347" w:type="dxa"/>
            <w:gridSpan w:val="2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邮</w:t>
            </w:r>
            <w:r>
              <w:rPr>
                <w:rFonts w:eastAsia="Times New Roman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编</w:t>
            </w:r>
          </w:p>
        </w:tc>
        <w:tc>
          <w:tcPr>
            <w:tcW w:w="3333" w:type="dxa"/>
            <w:gridSpan w:val="4"/>
            <w:vAlign w:val="center"/>
          </w:tcPr>
          <w:p w:rsidR="00B619B9" w:rsidRDefault="00B619B9">
            <w:pPr>
              <w:rPr>
                <w:rFonts w:eastAsia="Times New Roman"/>
                <w:sz w:val="24"/>
                <w:szCs w:val="22"/>
              </w:rPr>
            </w:pPr>
            <w:r>
              <w:rPr>
                <w:rFonts w:eastAsia="Times New Roman"/>
                <w:sz w:val="24"/>
                <w:szCs w:val="22"/>
              </w:rPr>
              <w:t>9117535@qq.com</w:t>
            </w:r>
          </w:p>
        </w:tc>
      </w:tr>
      <w:tr w:rsidR="00B619B9">
        <w:trPr>
          <w:trHeight w:val="624"/>
          <w:jc w:val="center"/>
        </w:trPr>
        <w:tc>
          <w:tcPr>
            <w:tcW w:w="1662" w:type="dxa"/>
            <w:gridSpan w:val="2"/>
            <w:vAlign w:val="center"/>
          </w:tcPr>
          <w:p w:rsidR="00B619B9" w:rsidRDefault="00B619B9">
            <w:pPr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项目起止时间</w:t>
            </w:r>
          </w:p>
        </w:tc>
        <w:tc>
          <w:tcPr>
            <w:tcW w:w="7920" w:type="dxa"/>
            <w:gridSpan w:val="12"/>
            <w:vAlign w:val="center"/>
          </w:tcPr>
          <w:p w:rsidR="00B619B9" w:rsidRDefault="00B619B9" w:rsidP="00B619B9">
            <w:pPr>
              <w:ind w:firstLineChars="496" w:firstLine="31680"/>
              <w:rPr>
                <w:rFonts w:eastAsia="Times New Roman"/>
                <w:sz w:val="24"/>
                <w:szCs w:val="22"/>
              </w:rPr>
            </w:pPr>
            <w:r>
              <w:rPr>
                <w:rFonts w:eastAsia="Times New Roman"/>
                <w:sz w:val="24"/>
              </w:rPr>
              <w:t>2020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eastAsia="Times New Roman"/>
                <w:sz w:val="24"/>
              </w:rPr>
              <w:t xml:space="preserve">  1     </w:t>
            </w:r>
            <w:r>
              <w:rPr>
                <w:rFonts w:ascii="宋体" w:hAnsi="宋体" w:cs="宋体" w:hint="eastAsia"/>
                <w:sz w:val="24"/>
              </w:rPr>
              <w:t>月起至</w:t>
            </w:r>
            <w:r>
              <w:rPr>
                <w:rFonts w:eastAsia="Times New Roman"/>
                <w:sz w:val="24"/>
              </w:rPr>
              <w:t xml:space="preserve">   2020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eastAsia="Times New Roman"/>
                <w:sz w:val="24"/>
              </w:rPr>
              <w:t xml:space="preserve">  12     </w:t>
            </w:r>
            <w:r>
              <w:rPr>
                <w:rFonts w:ascii="宋体" w:hAnsi="宋体" w:cs="宋体" w:hint="eastAsia"/>
                <w:sz w:val="24"/>
              </w:rPr>
              <w:t>月止</w:t>
            </w:r>
          </w:p>
        </w:tc>
      </w:tr>
      <w:tr w:rsidR="00B619B9">
        <w:trPr>
          <w:trHeight w:val="748"/>
          <w:jc w:val="center"/>
        </w:trPr>
        <w:tc>
          <w:tcPr>
            <w:tcW w:w="1662" w:type="dxa"/>
            <w:gridSpan w:val="2"/>
            <w:vAlign w:val="center"/>
          </w:tcPr>
          <w:p w:rsidR="00B619B9" w:rsidRDefault="00B619B9">
            <w:pPr>
              <w:spacing w:line="3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计划安排资金</w:t>
            </w:r>
          </w:p>
          <w:p w:rsidR="00B619B9" w:rsidRDefault="00B619B9">
            <w:pPr>
              <w:spacing w:line="360" w:lineRule="exact"/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vAlign w:val="center"/>
          </w:tcPr>
          <w:p w:rsidR="00B619B9" w:rsidRDefault="00B619B9">
            <w:pPr>
              <w:spacing w:line="360" w:lineRule="exact"/>
              <w:jc w:val="center"/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B619B9" w:rsidRDefault="00B619B9">
            <w:pPr>
              <w:spacing w:line="3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实际到位资金</w:t>
            </w:r>
          </w:p>
          <w:p w:rsidR="00B619B9" w:rsidRDefault="00B619B9">
            <w:pPr>
              <w:spacing w:line="360" w:lineRule="exact"/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（万元）</w:t>
            </w:r>
          </w:p>
        </w:tc>
        <w:tc>
          <w:tcPr>
            <w:tcW w:w="720" w:type="dxa"/>
            <w:gridSpan w:val="3"/>
            <w:vAlign w:val="center"/>
          </w:tcPr>
          <w:p w:rsidR="00B619B9" w:rsidRDefault="00B619B9">
            <w:pPr>
              <w:spacing w:line="360" w:lineRule="exact"/>
              <w:jc w:val="center"/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B619B9" w:rsidRDefault="00B619B9">
            <w:pPr>
              <w:spacing w:line="3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实际支出</w:t>
            </w:r>
          </w:p>
          <w:p w:rsidR="00B619B9" w:rsidRDefault="00B619B9">
            <w:pPr>
              <w:spacing w:line="360" w:lineRule="exact"/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（万元）</w:t>
            </w:r>
          </w:p>
        </w:tc>
        <w:tc>
          <w:tcPr>
            <w:tcW w:w="720" w:type="dxa"/>
            <w:vAlign w:val="center"/>
          </w:tcPr>
          <w:p w:rsidR="00B619B9" w:rsidRDefault="00B619B9">
            <w:pPr>
              <w:spacing w:line="400" w:lineRule="exact"/>
              <w:jc w:val="center"/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B619B9" w:rsidRDefault="00B619B9">
            <w:pPr>
              <w:spacing w:line="40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结余</w:t>
            </w:r>
          </w:p>
          <w:p w:rsidR="00B619B9" w:rsidRDefault="00B619B9">
            <w:pPr>
              <w:spacing w:line="400" w:lineRule="exact"/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（万元）</w:t>
            </w:r>
          </w:p>
        </w:tc>
        <w:tc>
          <w:tcPr>
            <w:tcW w:w="696" w:type="dxa"/>
            <w:vAlign w:val="center"/>
          </w:tcPr>
          <w:p w:rsidR="00B619B9" w:rsidRDefault="00B619B9">
            <w:pPr>
              <w:jc w:val="center"/>
              <w:rPr>
                <w:rFonts w:eastAsia="Times New Roman"/>
                <w:b/>
                <w:sz w:val="24"/>
                <w:szCs w:val="22"/>
              </w:rPr>
            </w:pPr>
          </w:p>
        </w:tc>
      </w:tr>
      <w:tr w:rsidR="00B619B9">
        <w:trPr>
          <w:trHeight w:val="680"/>
          <w:jc w:val="center"/>
        </w:trPr>
        <w:tc>
          <w:tcPr>
            <w:tcW w:w="1662" w:type="dxa"/>
            <w:gridSpan w:val="2"/>
            <w:vAlign w:val="center"/>
          </w:tcPr>
          <w:p w:rsidR="00B619B9" w:rsidRDefault="00B619B9">
            <w:pPr>
              <w:rPr>
                <w:rFonts w:eastAsia="Times New Roman"/>
                <w:spacing w:val="-10"/>
                <w:sz w:val="24"/>
                <w:szCs w:val="22"/>
              </w:rPr>
            </w:pPr>
            <w:r>
              <w:rPr>
                <w:rFonts w:ascii="宋体" w:hAnsi="宋体" w:cs="宋体" w:hint="eastAsia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vAlign w:val="center"/>
          </w:tcPr>
          <w:p w:rsidR="00B619B9" w:rsidRDefault="00B619B9">
            <w:pPr>
              <w:rPr>
                <w:rFonts w:eastAsia="Times New Roman"/>
                <w:spacing w:val="-6"/>
                <w:sz w:val="24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B619B9" w:rsidRDefault="00B619B9">
            <w:pPr>
              <w:rPr>
                <w:rFonts w:eastAsia="Times New Roman"/>
                <w:spacing w:val="-6"/>
                <w:sz w:val="24"/>
                <w:szCs w:val="22"/>
              </w:rPr>
            </w:pPr>
            <w:r>
              <w:rPr>
                <w:rFonts w:ascii="宋体" w:hAnsi="宋体" w:cs="宋体" w:hint="eastAsia"/>
                <w:spacing w:val="-6"/>
                <w:sz w:val="24"/>
              </w:rPr>
              <w:t>其中：中央财政</w:t>
            </w:r>
          </w:p>
        </w:tc>
        <w:tc>
          <w:tcPr>
            <w:tcW w:w="720" w:type="dxa"/>
            <w:gridSpan w:val="3"/>
            <w:vAlign w:val="center"/>
          </w:tcPr>
          <w:p w:rsidR="00B619B9" w:rsidRDefault="00B619B9">
            <w:pPr>
              <w:rPr>
                <w:rFonts w:eastAsia="Times New Roman"/>
                <w:spacing w:val="-6"/>
                <w:sz w:val="24"/>
                <w:szCs w:val="22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B619B9" w:rsidRDefault="00B619B9">
            <w:pPr>
              <w:rPr>
                <w:rFonts w:eastAsia="Times New Roman"/>
                <w:spacing w:val="-16"/>
                <w:sz w:val="24"/>
                <w:szCs w:val="22"/>
              </w:rPr>
            </w:pPr>
            <w:r>
              <w:rPr>
                <w:rFonts w:ascii="宋体" w:hAnsi="宋体" w:cs="宋体" w:hint="eastAsia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vAlign w:val="center"/>
          </w:tcPr>
          <w:p w:rsidR="00B619B9" w:rsidRDefault="00B619B9">
            <w:pPr>
              <w:rPr>
                <w:rFonts w:eastAsia="Times New Roman"/>
                <w:spacing w:val="-6"/>
                <w:sz w:val="24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B619B9" w:rsidRDefault="00B619B9">
            <w:pPr>
              <w:rPr>
                <w:rFonts w:eastAsia="Times New Roman"/>
                <w:spacing w:val="-16"/>
                <w:sz w:val="24"/>
                <w:szCs w:val="22"/>
              </w:rPr>
            </w:pPr>
            <w:r>
              <w:rPr>
                <w:rFonts w:ascii="宋体" w:hAnsi="宋体" w:cs="宋体" w:hint="eastAsia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vAlign w:val="center"/>
          </w:tcPr>
          <w:p w:rsidR="00B619B9" w:rsidRDefault="00B619B9">
            <w:pPr>
              <w:jc w:val="center"/>
              <w:rPr>
                <w:rFonts w:eastAsia="Times New Roman"/>
                <w:b/>
                <w:sz w:val="24"/>
                <w:szCs w:val="22"/>
              </w:rPr>
            </w:pPr>
          </w:p>
        </w:tc>
      </w:tr>
      <w:tr w:rsidR="00B619B9">
        <w:trPr>
          <w:trHeight w:val="680"/>
          <w:jc w:val="center"/>
        </w:trPr>
        <w:tc>
          <w:tcPr>
            <w:tcW w:w="1662" w:type="dxa"/>
            <w:gridSpan w:val="2"/>
            <w:vAlign w:val="center"/>
          </w:tcPr>
          <w:p w:rsidR="00B619B9" w:rsidRDefault="00B619B9">
            <w:pPr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省财政</w:t>
            </w:r>
          </w:p>
        </w:tc>
        <w:tc>
          <w:tcPr>
            <w:tcW w:w="720" w:type="dxa"/>
            <w:gridSpan w:val="2"/>
            <w:vAlign w:val="center"/>
          </w:tcPr>
          <w:p w:rsidR="00B619B9" w:rsidRDefault="00B619B9">
            <w:pPr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B619B9" w:rsidRDefault="00B619B9">
            <w:pPr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省财政</w:t>
            </w:r>
          </w:p>
        </w:tc>
        <w:tc>
          <w:tcPr>
            <w:tcW w:w="720" w:type="dxa"/>
            <w:gridSpan w:val="3"/>
            <w:vAlign w:val="center"/>
          </w:tcPr>
          <w:p w:rsidR="00B619B9" w:rsidRDefault="00B619B9">
            <w:pPr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B619B9" w:rsidRDefault="00B619B9">
            <w:pPr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省财政</w:t>
            </w:r>
          </w:p>
        </w:tc>
        <w:tc>
          <w:tcPr>
            <w:tcW w:w="720" w:type="dxa"/>
            <w:vAlign w:val="center"/>
          </w:tcPr>
          <w:p w:rsidR="00B619B9" w:rsidRDefault="00B619B9">
            <w:pPr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B619B9" w:rsidRDefault="00B619B9">
            <w:pPr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省财政</w:t>
            </w:r>
          </w:p>
        </w:tc>
        <w:tc>
          <w:tcPr>
            <w:tcW w:w="696" w:type="dxa"/>
            <w:vAlign w:val="center"/>
          </w:tcPr>
          <w:p w:rsidR="00B619B9" w:rsidRDefault="00B619B9">
            <w:pPr>
              <w:jc w:val="center"/>
              <w:rPr>
                <w:rFonts w:eastAsia="Times New Roman"/>
                <w:b/>
                <w:sz w:val="24"/>
                <w:szCs w:val="22"/>
              </w:rPr>
            </w:pPr>
          </w:p>
        </w:tc>
      </w:tr>
      <w:tr w:rsidR="00B619B9">
        <w:trPr>
          <w:trHeight w:val="680"/>
          <w:jc w:val="center"/>
        </w:trPr>
        <w:tc>
          <w:tcPr>
            <w:tcW w:w="1662" w:type="dxa"/>
            <w:gridSpan w:val="2"/>
            <w:vAlign w:val="center"/>
          </w:tcPr>
          <w:p w:rsidR="00B619B9" w:rsidRDefault="00B619B9">
            <w:pPr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市财政</w:t>
            </w:r>
          </w:p>
        </w:tc>
        <w:tc>
          <w:tcPr>
            <w:tcW w:w="720" w:type="dxa"/>
            <w:gridSpan w:val="2"/>
            <w:vAlign w:val="center"/>
          </w:tcPr>
          <w:p w:rsidR="00B619B9" w:rsidRDefault="00B619B9">
            <w:pPr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B619B9" w:rsidRDefault="00B619B9">
            <w:pPr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市财政</w:t>
            </w:r>
          </w:p>
        </w:tc>
        <w:tc>
          <w:tcPr>
            <w:tcW w:w="720" w:type="dxa"/>
            <w:gridSpan w:val="3"/>
            <w:vAlign w:val="center"/>
          </w:tcPr>
          <w:p w:rsidR="00B619B9" w:rsidRDefault="00B619B9">
            <w:pPr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B619B9" w:rsidRDefault="00B619B9">
            <w:pPr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市财政</w:t>
            </w:r>
          </w:p>
        </w:tc>
        <w:tc>
          <w:tcPr>
            <w:tcW w:w="720" w:type="dxa"/>
            <w:vAlign w:val="center"/>
          </w:tcPr>
          <w:p w:rsidR="00B619B9" w:rsidRDefault="00B619B9">
            <w:pPr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B619B9" w:rsidRDefault="00B619B9">
            <w:pPr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市财政</w:t>
            </w:r>
          </w:p>
        </w:tc>
        <w:tc>
          <w:tcPr>
            <w:tcW w:w="696" w:type="dxa"/>
            <w:vAlign w:val="center"/>
          </w:tcPr>
          <w:p w:rsidR="00B619B9" w:rsidRDefault="00B619B9">
            <w:pPr>
              <w:jc w:val="center"/>
              <w:rPr>
                <w:rFonts w:eastAsia="Times New Roman"/>
                <w:b/>
                <w:sz w:val="24"/>
                <w:szCs w:val="22"/>
              </w:rPr>
            </w:pPr>
          </w:p>
        </w:tc>
      </w:tr>
      <w:tr w:rsidR="00B619B9">
        <w:trPr>
          <w:trHeight w:val="680"/>
          <w:jc w:val="center"/>
        </w:trPr>
        <w:tc>
          <w:tcPr>
            <w:tcW w:w="1662" w:type="dxa"/>
            <w:gridSpan w:val="2"/>
            <w:vAlign w:val="center"/>
          </w:tcPr>
          <w:p w:rsidR="00B619B9" w:rsidRDefault="00B619B9">
            <w:pPr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区财政</w:t>
            </w:r>
          </w:p>
        </w:tc>
        <w:tc>
          <w:tcPr>
            <w:tcW w:w="720" w:type="dxa"/>
            <w:gridSpan w:val="2"/>
            <w:vAlign w:val="center"/>
          </w:tcPr>
          <w:p w:rsidR="00B619B9" w:rsidRDefault="00B619B9">
            <w:pPr>
              <w:rPr>
                <w:rFonts w:eastAsia="Times New Roman"/>
                <w:sz w:val="24"/>
                <w:szCs w:val="22"/>
              </w:rPr>
            </w:pPr>
            <w:r>
              <w:rPr>
                <w:rFonts w:eastAsia="Times New Roman"/>
                <w:sz w:val="24"/>
                <w:szCs w:val="22"/>
              </w:rPr>
              <w:t>100</w:t>
            </w:r>
          </w:p>
        </w:tc>
        <w:tc>
          <w:tcPr>
            <w:tcW w:w="1800" w:type="dxa"/>
            <w:vAlign w:val="center"/>
          </w:tcPr>
          <w:p w:rsidR="00B619B9" w:rsidRDefault="00B619B9">
            <w:pPr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区财政</w:t>
            </w:r>
          </w:p>
        </w:tc>
        <w:tc>
          <w:tcPr>
            <w:tcW w:w="720" w:type="dxa"/>
            <w:gridSpan w:val="3"/>
            <w:vAlign w:val="center"/>
          </w:tcPr>
          <w:p w:rsidR="00B619B9" w:rsidRDefault="00B619B9">
            <w:pPr>
              <w:rPr>
                <w:rFonts w:eastAsia="Times New Roman"/>
                <w:sz w:val="24"/>
                <w:szCs w:val="22"/>
              </w:rPr>
            </w:pPr>
            <w:r>
              <w:rPr>
                <w:rFonts w:eastAsia="Times New Roman"/>
                <w:sz w:val="24"/>
                <w:szCs w:val="22"/>
              </w:rPr>
              <w:t>100</w:t>
            </w:r>
          </w:p>
        </w:tc>
        <w:tc>
          <w:tcPr>
            <w:tcW w:w="1644" w:type="dxa"/>
            <w:gridSpan w:val="3"/>
            <w:vAlign w:val="center"/>
          </w:tcPr>
          <w:p w:rsidR="00B619B9" w:rsidRDefault="00B619B9">
            <w:pPr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区财政</w:t>
            </w:r>
          </w:p>
        </w:tc>
        <w:tc>
          <w:tcPr>
            <w:tcW w:w="720" w:type="dxa"/>
            <w:vAlign w:val="center"/>
          </w:tcPr>
          <w:p w:rsidR="00B619B9" w:rsidRDefault="00B619B9">
            <w:pPr>
              <w:rPr>
                <w:rFonts w:eastAsia="Times New Roman"/>
                <w:sz w:val="24"/>
                <w:szCs w:val="22"/>
              </w:rPr>
            </w:pPr>
            <w:r>
              <w:rPr>
                <w:rFonts w:eastAsia="Times New Roman"/>
                <w:sz w:val="24"/>
                <w:szCs w:val="22"/>
              </w:rPr>
              <w:t>100</w:t>
            </w:r>
          </w:p>
        </w:tc>
        <w:tc>
          <w:tcPr>
            <w:tcW w:w="1620" w:type="dxa"/>
            <w:vAlign w:val="center"/>
          </w:tcPr>
          <w:p w:rsidR="00B619B9" w:rsidRDefault="00B619B9">
            <w:pPr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区财政</w:t>
            </w:r>
          </w:p>
        </w:tc>
        <w:tc>
          <w:tcPr>
            <w:tcW w:w="696" w:type="dxa"/>
            <w:vAlign w:val="center"/>
          </w:tcPr>
          <w:p w:rsidR="00B619B9" w:rsidRDefault="00B619B9">
            <w:pPr>
              <w:jc w:val="center"/>
              <w:rPr>
                <w:rFonts w:eastAsia="Times New Roman"/>
                <w:b/>
                <w:sz w:val="24"/>
                <w:szCs w:val="22"/>
              </w:rPr>
            </w:pPr>
            <w:r>
              <w:rPr>
                <w:rFonts w:eastAsia="Times New Roman"/>
                <w:b/>
                <w:sz w:val="24"/>
                <w:szCs w:val="22"/>
              </w:rPr>
              <w:t>0</w:t>
            </w:r>
          </w:p>
        </w:tc>
      </w:tr>
      <w:tr w:rsidR="00B619B9">
        <w:trPr>
          <w:trHeight w:val="680"/>
          <w:jc w:val="center"/>
        </w:trPr>
        <w:tc>
          <w:tcPr>
            <w:tcW w:w="1662" w:type="dxa"/>
            <w:gridSpan w:val="2"/>
            <w:vAlign w:val="center"/>
          </w:tcPr>
          <w:p w:rsidR="00B619B9" w:rsidRDefault="00B619B9">
            <w:pPr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其它</w:t>
            </w:r>
          </w:p>
        </w:tc>
        <w:tc>
          <w:tcPr>
            <w:tcW w:w="720" w:type="dxa"/>
            <w:gridSpan w:val="2"/>
            <w:vAlign w:val="center"/>
          </w:tcPr>
          <w:p w:rsidR="00B619B9" w:rsidRDefault="00B619B9">
            <w:pPr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B619B9" w:rsidRDefault="00B619B9">
            <w:pPr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其它</w:t>
            </w:r>
          </w:p>
        </w:tc>
        <w:tc>
          <w:tcPr>
            <w:tcW w:w="720" w:type="dxa"/>
            <w:gridSpan w:val="3"/>
            <w:vAlign w:val="center"/>
          </w:tcPr>
          <w:p w:rsidR="00B619B9" w:rsidRDefault="00B619B9">
            <w:pPr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B619B9" w:rsidRDefault="00B619B9">
            <w:pPr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其它</w:t>
            </w:r>
          </w:p>
        </w:tc>
        <w:tc>
          <w:tcPr>
            <w:tcW w:w="720" w:type="dxa"/>
            <w:vAlign w:val="center"/>
          </w:tcPr>
          <w:p w:rsidR="00B619B9" w:rsidRDefault="00B619B9">
            <w:pPr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B619B9" w:rsidRDefault="00B619B9">
            <w:pPr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其它</w:t>
            </w:r>
          </w:p>
        </w:tc>
        <w:tc>
          <w:tcPr>
            <w:tcW w:w="696" w:type="dxa"/>
            <w:vAlign w:val="center"/>
          </w:tcPr>
          <w:p w:rsidR="00B619B9" w:rsidRDefault="00B619B9">
            <w:pPr>
              <w:jc w:val="center"/>
              <w:rPr>
                <w:rFonts w:eastAsia="Times New Roman"/>
                <w:b/>
                <w:sz w:val="24"/>
                <w:szCs w:val="22"/>
              </w:rPr>
            </w:pPr>
          </w:p>
        </w:tc>
      </w:tr>
      <w:tr w:rsidR="00B619B9">
        <w:trPr>
          <w:trHeight w:val="748"/>
          <w:jc w:val="center"/>
        </w:trPr>
        <w:tc>
          <w:tcPr>
            <w:tcW w:w="9582" w:type="dxa"/>
            <w:gridSpan w:val="14"/>
            <w:vAlign w:val="center"/>
          </w:tcPr>
          <w:p w:rsidR="00B619B9" w:rsidRDefault="00B619B9">
            <w:pPr>
              <w:jc w:val="center"/>
              <w:rPr>
                <w:rFonts w:eastAsia="Times New Roman"/>
                <w:b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二、项目支出明细情况</w:t>
            </w:r>
          </w:p>
        </w:tc>
      </w:tr>
      <w:tr w:rsidR="00B619B9">
        <w:trPr>
          <w:trHeight w:val="624"/>
          <w:jc w:val="center"/>
        </w:trPr>
        <w:tc>
          <w:tcPr>
            <w:tcW w:w="2382" w:type="dxa"/>
            <w:gridSpan w:val="4"/>
            <w:vAlign w:val="center"/>
          </w:tcPr>
          <w:p w:rsidR="00B619B9" w:rsidRDefault="00B619B9">
            <w:pPr>
              <w:spacing w:line="400" w:lineRule="exact"/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支出内容</w:t>
            </w:r>
          </w:p>
        </w:tc>
        <w:tc>
          <w:tcPr>
            <w:tcW w:w="1822" w:type="dxa"/>
            <w:gridSpan w:val="2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实际支出数</w:t>
            </w:r>
          </w:p>
        </w:tc>
        <w:tc>
          <w:tcPr>
            <w:tcW w:w="2342" w:type="dxa"/>
            <w:gridSpan w:val="5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B619B9">
        <w:trPr>
          <w:trHeight w:val="624"/>
          <w:jc w:val="center"/>
        </w:trPr>
        <w:tc>
          <w:tcPr>
            <w:tcW w:w="2382" w:type="dxa"/>
            <w:gridSpan w:val="4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合计</w:t>
            </w:r>
          </w:p>
        </w:tc>
        <w:tc>
          <w:tcPr>
            <w:tcW w:w="1822" w:type="dxa"/>
            <w:gridSpan w:val="2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eastAsia="Times New Roman"/>
                <w:sz w:val="24"/>
                <w:szCs w:val="22"/>
              </w:rPr>
              <w:t>100</w:t>
            </w:r>
          </w:p>
        </w:tc>
        <w:tc>
          <w:tcPr>
            <w:tcW w:w="2342" w:type="dxa"/>
            <w:gridSpan w:val="5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3036" w:type="dxa"/>
            <w:gridSpan w:val="3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</w:p>
        </w:tc>
      </w:tr>
      <w:tr w:rsidR="00B619B9">
        <w:trPr>
          <w:trHeight w:val="624"/>
          <w:jc w:val="center"/>
        </w:trPr>
        <w:tc>
          <w:tcPr>
            <w:tcW w:w="2382" w:type="dxa"/>
            <w:gridSpan w:val="4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2342" w:type="dxa"/>
            <w:gridSpan w:val="5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3036" w:type="dxa"/>
            <w:gridSpan w:val="3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</w:p>
        </w:tc>
      </w:tr>
      <w:tr w:rsidR="00B619B9">
        <w:trPr>
          <w:trHeight w:val="624"/>
          <w:jc w:val="center"/>
        </w:trPr>
        <w:tc>
          <w:tcPr>
            <w:tcW w:w="2382" w:type="dxa"/>
            <w:gridSpan w:val="4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2342" w:type="dxa"/>
            <w:gridSpan w:val="5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3036" w:type="dxa"/>
            <w:gridSpan w:val="3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</w:p>
        </w:tc>
      </w:tr>
      <w:tr w:rsidR="00B619B9">
        <w:trPr>
          <w:trHeight w:val="624"/>
          <w:jc w:val="center"/>
        </w:trPr>
        <w:tc>
          <w:tcPr>
            <w:tcW w:w="2382" w:type="dxa"/>
            <w:gridSpan w:val="4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2342" w:type="dxa"/>
            <w:gridSpan w:val="5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3036" w:type="dxa"/>
            <w:gridSpan w:val="3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</w:p>
        </w:tc>
      </w:tr>
      <w:tr w:rsidR="00B619B9">
        <w:trPr>
          <w:trHeight w:val="624"/>
          <w:jc w:val="center"/>
        </w:trPr>
        <w:tc>
          <w:tcPr>
            <w:tcW w:w="2382" w:type="dxa"/>
            <w:gridSpan w:val="4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2342" w:type="dxa"/>
            <w:gridSpan w:val="5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3036" w:type="dxa"/>
            <w:gridSpan w:val="3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</w:p>
        </w:tc>
      </w:tr>
      <w:tr w:rsidR="00B619B9">
        <w:trPr>
          <w:trHeight w:val="624"/>
          <w:jc w:val="center"/>
        </w:trPr>
        <w:tc>
          <w:tcPr>
            <w:tcW w:w="2382" w:type="dxa"/>
            <w:gridSpan w:val="4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2342" w:type="dxa"/>
            <w:gridSpan w:val="5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3036" w:type="dxa"/>
            <w:gridSpan w:val="3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</w:p>
        </w:tc>
      </w:tr>
      <w:tr w:rsidR="00B619B9">
        <w:trPr>
          <w:trHeight w:val="624"/>
          <w:jc w:val="center"/>
        </w:trPr>
        <w:tc>
          <w:tcPr>
            <w:tcW w:w="2382" w:type="dxa"/>
            <w:gridSpan w:val="4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2342" w:type="dxa"/>
            <w:gridSpan w:val="5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3036" w:type="dxa"/>
            <w:gridSpan w:val="3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</w:p>
        </w:tc>
      </w:tr>
      <w:tr w:rsidR="00B619B9">
        <w:trPr>
          <w:trHeight w:val="544"/>
          <w:jc w:val="center"/>
        </w:trPr>
        <w:tc>
          <w:tcPr>
            <w:tcW w:w="9582" w:type="dxa"/>
            <w:gridSpan w:val="14"/>
            <w:vAlign w:val="center"/>
          </w:tcPr>
          <w:p w:rsidR="00B619B9" w:rsidRDefault="00B619B9">
            <w:pPr>
              <w:jc w:val="center"/>
              <w:rPr>
                <w:rFonts w:eastAsia="Times New Roman"/>
                <w:b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三、项目绩效自评情况</w:t>
            </w:r>
          </w:p>
        </w:tc>
      </w:tr>
      <w:tr w:rsidR="00B619B9">
        <w:trPr>
          <w:trHeight w:hRule="exact" w:val="567"/>
          <w:jc w:val="center"/>
        </w:trPr>
        <w:tc>
          <w:tcPr>
            <w:tcW w:w="1473" w:type="dxa"/>
            <w:vMerge w:val="restart"/>
            <w:vAlign w:val="center"/>
          </w:tcPr>
          <w:p w:rsidR="00B619B9" w:rsidRDefault="00B619B9">
            <w:pPr>
              <w:spacing w:line="400" w:lineRule="exact"/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10"/>
            <w:vAlign w:val="center"/>
          </w:tcPr>
          <w:p w:rsidR="00B619B9" w:rsidRDefault="00B619B9">
            <w:pPr>
              <w:spacing w:line="400" w:lineRule="exact"/>
              <w:jc w:val="center"/>
              <w:rPr>
                <w:rFonts w:eastAsia="Times New Roman"/>
                <w:b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预</w:t>
            </w:r>
            <w:r>
              <w:rPr>
                <w:rFonts w:eastAsia="Times New Roman"/>
                <w:b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sz w:val="24"/>
              </w:rPr>
              <w:t>期</w:t>
            </w:r>
            <w:r>
              <w:rPr>
                <w:rFonts w:eastAsia="Times New Roman"/>
                <w:b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4"/>
              </w:rPr>
              <w:t>目</w:t>
            </w:r>
            <w:r>
              <w:rPr>
                <w:rFonts w:eastAsia="Times New Roman"/>
                <w:b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4"/>
              </w:rPr>
              <w:t>标</w:t>
            </w:r>
          </w:p>
        </w:tc>
        <w:tc>
          <w:tcPr>
            <w:tcW w:w="3036" w:type="dxa"/>
            <w:gridSpan w:val="3"/>
            <w:vAlign w:val="center"/>
          </w:tcPr>
          <w:p w:rsidR="00B619B9" w:rsidRDefault="00B619B9">
            <w:pPr>
              <w:spacing w:line="400" w:lineRule="exact"/>
              <w:jc w:val="center"/>
              <w:rPr>
                <w:rFonts w:eastAsia="Times New Roman"/>
                <w:b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实际完成</w:t>
            </w:r>
          </w:p>
        </w:tc>
      </w:tr>
      <w:tr w:rsidR="00B619B9">
        <w:trPr>
          <w:trHeight w:val="1712"/>
          <w:jc w:val="center"/>
        </w:trPr>
        <w:tc>
          <w:tcPr>
            <w:tcW w:w="1473" w:type="dxa"/>
            <w:vMerge/>
            <w:vAlign w:val="center"/>
          </w:tcPr>
          <w:p w:rsidR="00B619B9" w:rsidRDefault="00B619B9">
            <w:pPr>
              <w:widowControl/>
              <w:jc w:val="left"/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5073" w:type="dxa"/>
            <w:gridSpan w:val="10"/>
            <w:vAlign w:val="center"/>
          </w:tcPr>
          <w:p w:rsidR="00B619B9" w:rsidRDefault="00B619B9">
            <w:pPr>
              <w:jc w:val="center"/>
              <w:rPr>
                <w:rFonts w:eastAsia="Times New Roman"/>
                <w:b/>
                <w:sz w:val="24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对</w:t>
            </w:r>
            <w:r>
              <w:rPr>
                <w:rFonts w:eastAsia="Times New Roman"/>
                <w:kern w:val="0"/>
                <w:sz w:val="24"/>
              </w:rPr>
              <w:t>14</w:t>
            </w:r>
            <w:r>
              <w:rPr>
                <w:rFonts w:ascii="宋体" w:hAnsi="宋体" w:cs="宋体" w:hint="eastAsia"/>
                <w:kern w:val="0"/>
                <w:sz w:val="24"/>
              </w:rPr>
              <w:t>个特色社区进行考核，依据考核结果分配特色社区运转经费。</w:t>
            </w:r>
          </w:p>
        </w:tc>
        <w:tc>
          <w:tcPr>
            <w:tcW w:w="3036" w:type="dxa"/>
            <w:gridSpan w:val="3"/>
            <w:vAlign w:val="center"/>
          </w:tcPr>
          <w:p w:rsidR="00B619B9" w:rsidRDefault="00B619B9">
            <w:pPr>
              <w:spacing w:line="400" w:lineRule="exact"/>
              <w:jc w:val="center"/>
              <w:rPr>
                <w:rFonts w:eastAsia="Times New Roman"/>
                <w:b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sz w:val="24"/>
                <w:szCs w:val="22"/>
              </w:rPr>
              <w:t>宣传部对</w:t>
            </w:r>
            <w:r>
              <w:rPr>
                <w:rFonts w:eastAsia="Times New Roman"/>
                <w:b/>
                <w:sz w:val="24"/>
                <w:szCs w:val="22"/>
              </w:rPr>
              <w:t>14</w:t>
            </w:r>
            <w:r>
              <w:rPr>
                <w:rFonts w:ascii="宋体" w:hAnsi="宋体" w:cs="宋体" w:hint="eastAsia"/>
                <w:b/>
                <w:sz w:val="24"/>
                <w:szCs w:val="22"/>
              </w:rPr>
              <w:t>个特色社区进行考核，由财政局按考核结果分配</w:t>
            </w:r>
            <w:r>
              <w:rPr>
                <w:rFonts w:eastAsia="Times New Roman"/>
                <w:b/>
                <w:sz w:val="24"/>
                <w:szCs w:val="22"/>
              </w:rPr>
              <w:t>100</w:t>
            </w:r>
            <w:r>
              <w:rPr>
                <w:rFonts w:ascii="宋体" w:hAnsi="宋体" w:cs="宋体" w:hint="eastAsia"/>
                <w:b/>
                <w:sz w:val="24"/>
                <w:szCs w:val="22"/>
              </w:rPr>
              <w:t>万特色社区运转经费。</w:t>
            </w:r>
          </w:p>
        </w:tc>
      </w:tr>
      <w:tr w:rsidR="00B619B9">
        <w:trPr>
          <w:trHeight w:hRule="exact" w:val="792"/>
          <w:jc w:val="center"/>
        </w:trPr>
        <w:tc>
          <w:tcPr>
            <w:tcW w:w="1473" w:type="dxa"/>
            <w:vMerge w:val="restart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一级指标</w:t>
            </w:r>
          </w:p>
        </w:tc>
        <w:tc>
          <w:tcPr>
            <w:tcW w:w="1822" w:type="dxa"/>
            <w:gridSpan w:val="2"/>
            <w:vAlign w:val="center"/>
          </w:tcPr>
          <w:p w:rsidR="00B619B9" w:rsidRDefault="00B619B9">
            <w:pPr>
              <w:spacing w:line="360" w:lineRule="exact"/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二级指标</w:t>
            </w:r>
          </w:p>
        </w:tc>
        <w:tc>
          <w:tcPr>
            <w:tcW w:w="1260" w:type="dxa"/>
            <w:gridSpan w:val="3"/>
            <w:vAlign w:val="center"/>
          </w:tcPr>
          <w:p w:rsidR="00B619B9" w:rsidRDefault="00B619B9">
            <w:pPr>
              <w:spacing w:line="360" w:lineRule="exact"/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vAlign w:val="center"/>
          </w:tcPr>
          <w:p w:rsidR="00B619B9" w:rsidRDefault="00B619B9">
            <w:pPr>
              <w:spacing w:line="360" w:lineRule="exact"/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实际完成值</w:t>
            </w:r>
          </w:p>
        </w:tc>
      </w:tr>
      <w:tr w:rsidR="00B619B9" w:rsidTr="00056B96">
        <w:trPr>
          <w:trHeight w:hRule="exact" w:val="920"/>
          <w:jc w:val="center"/>
        </w:trPr>
        <w:tc>
          <w:tcPr>
            <w:tcW w:w="1473" w:type="dxa"/>
            <w:vMerge/>
            <w:vAlign w:val="center"/>
          </w:tcPr>
          <w:p w:rsidR="00B619B9" w:rsidRDefault="00B619B9">
            <w:pPr>
              <w:widowControl/>
              <w:jc w:val="left"/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项目产出指标</w:t>
            </w:r>
          </w:p>
        </w:tc>
        <w:tc>
          <w:tcPr>
            <w:tcW w:w="1822" w:type="dxa"/>
            <w:gridSpan w:val="2"/>
            <w:vAlign w:val="center"/>
          </w:tcPr>
          <w:p w:rsidR="00B619B9" w:rsidRDefault="00B619B9">
            <w:pPr>
              <w:spacing w:line="360" w:lineRule="exact"/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数量指标</w:t>
            </w:r>
          </w:p>
        </w:tc>
        <w:tc>
          <w:tcPr>
            <w:tcW w:w="1260" w:type="dxa"/>
            <w:gridSpan w:val="3"/>
            <w:vAlign w:val="center"/>
          </w:tcPr>
          <w:p w:rsidR="00B619B9" w:rsidRDefault="00B619B9">
            <w:pPr>
              <w:spacing w:line="360" w:lineRule="exact"/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完成</w:t>
            </w:r>
            <w:r>
              <w:rPr>
                <w:rFonts w:eastAsia="Times New Roman"/>
                <w:kern w:val="0"/>
                <w:sz w:val="24"/>
              </w:rPr>
              <w:t>14</w:t>
            </w:r>
            <w:r>
              <w:rPr>
                <w:rFonts w:ascii="宋体" w:hAnsi="宋体" w:cs="宋体" w:hint="eastAsia"/>
                <w:kern w:val="0"/>
                <w:sz w:val="24"/>
              </w:rPr>
              <w:t>个特色社区</w:t>
            </w:r>
          </w:p>
        </w:tc>
        <w:tc>
          <w:tcPr>
            <w:tcW w:w="1082" w:type="dxa"/>
            <w:gridSpan w:val="2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eastAsia="Times New Roman"/>
                <w:sz w:val="24"/>
                <w:szCs w:val="22"/>
              </w:rPr>
              <w:t>14</w:t>
            </w:r>
          </w:p>
        </w:tc>
        <w:tc>
          <w:tcPr>
            <w:tcW w:w="3036" w:type="dxa"/>
            <w:gridSpan w:val="3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eastAsia="Times New Roman"/>
                <w:sz w:val="24"/>
                <w:szCs w:val="22"/>
              </w:rPr>
              <w:t>14</w:t>
            </w:r>
          </w:p>
        </w:tc>
      </w:tr>
      <w:tr w:rsidR="00B619B9" w:rsidTr="00056B96">
        <w:trPr>
          <w:trHeight w:hRule="exact" w:val="1087"/>
          <w:jc w:val="center"/>
        </w:trPr>
        <w:tc>
          <w:tcPr>
            <w:tcW w:w="1473" w:type="dxa"/>
            <w:vMerge/>
            <w:vAlign w:val="center"/>
          </w:tcPr>
          <w:p w:rsidR="00B619B9" w:rsidRDefault="00B619B9">
            <w:pPr>
              <w:widowControl/>
              <w:jc w:val="left"/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B619B9" w:rsidRDefault="00B619B9">
            <w:pPr>
              <w:widowControl/>
              <w:jc w:val="left"/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B619B9" w:rsidRDefault="00B619B9">
            <w:pPr>
              <w:spacing w:line="360" w:lineRule="exact"/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质量指标</w:t>
            </w:r>
          </w:p>
        </w:tc>
        <w:tc>
          <w:tcPr>
            <w:tcW w:w="1260" w:type="dxa"/>
            <w:gridSpan w:val="3"/>
            <w:vAlign w:val="center"/>
          </w:tcPr>
          <w:p w:rsidR="00B619B9" w:rsidRDefault="00B619B9">
            <w:pPr>
              <w:spacing w:line="360" w:lineRule="exact"/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特色社区创建完成情况</w:t>
            </w:r>
          </w:p>
        </w:tc>
        <w:tc>
          <w:tcPr>
            <w:tcW w:w="1082" w:type="dxa"/>
            <w:gridSpan w:val="2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eastAsia="Times New Roman"/>
                <w:sz w:val="24"/>
                <w:szCs w:val="22"/>
              </w:rPr>
              <w:t>100%</w:t>
            </w:r>
          </w:p>
        </w:tc>
        <w:tc>
          <w:tcPr>
            <w:tcW w:w="3036" w:type="dxa"/>
            <w:gridSpan w:val="3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eastAsia="Times New Roman"/>
                <w:sz w:val="24"/>
                <w:szCs w:val="22"/>
              </w:rPr>
              <w:t>100%</w:t>
            </w:r>
          </w:p>
        </w:tc>
      </w:tr>
      <w:tr w:rsidR="00B619B9" w:rsidTr="00056B96">
        <w:trPr>
          <w:trHeight w:hRule="exact" w:val="1088"/>
          <w:jc w:val="center"/>
        </w:trPr>
        <w:tc>
          <w:tcPr>
            <w:tcW w:w="1473" w:type="dxa"/>
            <w:vMerge/>
            <w:vAlign w:val="center"/>
          </w:tcPr>
          <w:p w:rsidR="00B619B9" w:rsidRDefault="00B619B9">
            <w:pPr>
              <w:widowControl/>
              <w:jc w:val="left"/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B619B9" w:rsidRDefault="00B619B9">
            <w:pPr>
              <w:widowControl/>
              <w:jc w:val="left"/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 w:rsidR="00B619B9" w:rsidRDefault="00B619B9">
            <w:pPr>
              <w:spacing w:line="360" w:lineRule="exact"/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时效指标</w:t>
            </w:r>
          </w:p>
        </w:tc>
        <w:tc>
          <w:tcPr>
            <w:tcW w:w="1260" w:type="dxa"/>
            <w:gridSpan w:val="3"/>
            <w:vAlign w:val="center"/>
          </w:tcPr>
          <w:p w:rsidR="00B619B9" w:rsidRDefault="00B619B9">
            <w:pPr>
              <w:spacing w:line="360" w:lineRule="exact"/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特色社区考核起始时间</w:t>
            </w:r>
          </w:p>
        </w:tc>
        <w:tc>
          <w:tcPr>
            <w:tcW w:w="1082" w:type="dxa"/>
            <w:gridSpan w:val="2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3036" w:type="dxa"/>
            <w:gridSpan w:val="3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eastAsia="Times New Roman"/>
                <w:sz w:val="24"/>
                <w:szCs w:val="22"/>
              </w:rPr>
              <w:t>2020</w:t>
            </w:r>
            <w:r>
              <w:rPr>
                <w:rFonts w:ascii="宋体" w:hAnsi="宋体" w:cs="宋体" w:hint="eastAsia"/>
                <w:sz w:val="24"/>
                <w:szCs w:val="22"/>
              </w:rPr>
              <w:t>年</w:t>
            </w:r>
            <w:r>
              <w:rPr>
                <w:rFonts w:eastAsia="Times New Roman"/>
                <w:sz w:val="24"/>
                <w:szCs w:val="22"/>
              </w:rPr>
              <w:t>1</w:t>
            </w:r>
            <w:r>
              <w:rPr>
                <w:rFonts w:ascii="宋体" w:hAnsi="宋体" w:cs="宋体" w:hint="eastAsia"/>
                <w:sz w:val="24"/>
                <w:szCs w:val="22"/>
              </w:rPr>
              <w:t>月</w:t>
            </w:r>
          </w:p>
        </w:tc>
      </w:tr>
      <w:tr w:rsidR="00B619B9" w:rsidTr="00056B96">
        <w:trPr>
          <w:trHeight w:hRule="exact" w:val="1242"/>
          <w:jc w:val="center"/>
        </w:trPr>
        <w:tc>
          <w:tcPr>
            <w:tcW w:w="1473" w:type="dxa"/>
            <w:vMerge/>
            <w:vAlign w:val="center"/>
          </w:tcPr>
          <w:p w:rsidR="00B619B9" w:rsidRDefault="00B619B9">
            <w:pPr>
              <w:widowControl/>
              <w:jc w:val="left"/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B619B9" w:rsidRDefault="00B619B9">
            <w:pPr>
              <w:widowControl/>
              <w:jc w:val="left"/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1822" w:type="dxa"/>
            <w:gridSpan w:val="2"/>
            <w:vMerge/>
            <w:vAlign w:val="center"/>
          </w:tcPr>
          <w:p w:rsidR="00B619B9" w:rsidRDefault="00B619B9">
            <w:pPr>
              <w:widowControl/>
              <w:jc w:val="left"/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619B9" w:rsidRDefault="00B619B9">
            <w:pPr>
              <w:spacing w:line="360" w:lineRule="exact"/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特色社区考核完成时间</w:t>
            </w:r>
          </w:p>
        </w:tc>
        <w:tc>
          <w:tcPr>
            <w:tcW w:w="1082" w:type="dxa"/>
            <w:gridSpan w:val="2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3036" w:type="dxa"/>
            <w:gridSpan w:val="3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eastAsia="Times New Roman"/>
                <w:sz w:val="24"/>
                <w:szCs w:val="22"/>
              </w:rPr>
              <w:t>2020</w:t>
            </w:r>
            <w:r>
              <w:rPr>
                <w:rFonts w:ascii="宋体" w:hAnsi="宋体" w:cs="宋体" w:hint="eastAsia"/>
                <w:sz w:val="24"/>
                <w:szCs w:val="22"/>
              </w:rPr>
              <w:t>年</w:t>
            </w:r>
            <w:r>
              <w:rPr>
                <w:rFonts w:eastAsia="Times New Roman"/>
                <w:sz w:val="24"/>
                <w:szCs w:val="22"/>
              </w:rPr>
              <w:t>12</w:t>
            </w:r>
            <w:r>
              <w:rPr>
                <w:rFonts w:ascii="宋体" w:hAnsi="宋体" w:cs="宋体" w:hint="eastAsia"/>
                <w:sz w:val="24"/>
                <w:szCs w:val="22"/>
              </w:rPr>
              <w:t>月</w:t>
            </w:r>
          </w:p>
        </w:tc>
      </w:tr>
      <w:tr w:rsidR="00B619B9" w:rsidTr="00056B96">
        <w:trPr>
          <w:trHeight w:hRule="exact" w:val="1239"/>
          <w:jc w:val="center"/>
        </w:trPr>
        <w:tc>
          <w:tcPr>
            <w:tcW w:w="1473" w:type="dxa"/>
            <w:vMerge/>
            <w:vAlign w:val="center"/>
          </w:tcPr>
          <w:p w:rsidR="00B619B9" w:rsidRDefault="00B619B9">
            <w:pPr>
              <w:widowControl/>
              <w:jc w:val="left"/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B619B9" w:rsidRDefault="00B619B9">
            <w:pPr>
              <w:widowControl/>
              <w:jc w:val="left"/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B619B9" w:rsidRDefault="00B619B9">
            <w:pPr>
              <w:spacing w:line="360" w:lineRule="exact"/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成本指标</w:t>
            </w:r>
          </w:p>
        </w:tc>
        <w:tc>
          <w:tcPr>
            <w:tcW w:w="1260" w:type="dxa"/>
            <w:gridSpan w:val="3"/>
            <w:vAlign w:val="center"/>
          </w:tcPr>
          <w:p w:rsidR="00B619B9" w:rsidRDefault="00B619B9">
            <w:pPr>
              <w:spacing w:line="360" w:lineRule="exact"/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区级特色社区运转经费</w:t>
            </w:r>
          </w:p>
        </w:tc>
        <w:tc>
          <w:tcPr>
            <w:tcW w:w="1082" w:type="dxa"/>
            <w:gridSpan w:val="2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eastAsia="Times New Roman"/>
                <w:sz w:val="24"/>
                <w:szCs w:val="22"/>
              </w:rPr>
              <w:t>100</w:t>
            </w:r>
            <w:r>
              <w:rPr>
                <w:rFonts w:ascii="宋体" w:hAnsi="宋体" w:cs="宋体" w:hint="eastAsia"/>
                <w:sz w:val="24"/>
                <w:szCs w:val="22"/>
              </w:rPr>
              <w:t>万元</w:t>
            </w:r>
          </w:p>
        </w:tc>
        <w:tc>
          <w:tcPr>
            <w:tcW w:w="3036" w:type="dxa"/>
            <w:gridSpan w:val="3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eastAsia="Times New Roman"/>
                <w:sz w:val="24"/>
                <w:szCs w:val="22"/>
              </w:rPr>
              <w:t>100</w:t>
            </w:r>
            <w:r>
              <w:rPr>
                <w:rFonts w:ascii="宋体" w:hAnsi="宋体" w:cs="宋体" w:hint="eastAsia"/>
                <w:sz w:val="24"/>
                <w:szCs w:val="22"/>
              </w:rPr>
              <w:t>万元</w:t>
            </w:r>
          </w:p>
        </w:tc>
      </w:tr>
      <w:tr w:rsidR="00B619B9" w:rsidTr="00056B96">
        <w:trPr>
          <w:trHeight w:hRule="exact" w:val="780"/>
          <w:jc w:val="center"/>
        </w:trPr>
        <w:tc>
          <w:tcPr>
            <w:tcW w:w="1473" w:type="dxa"/>
            <w:vMerge/>
            <w:vAlign w:val="center"/>
          </w:tcPr>
          <w:p w:rsidR="00B619B9" w:rsidRDefault="00B619B9">
            <w:pPr>
              <w:widowControl/>
              <w:jc w:val="left"/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项目效益指标</w:t>
            </w:r>
          </w:p>
        </w:tc>
        <w:tc>
          <w:tcPr>
            <w:tcW w:w="1822" w:type="dxa"/>
            <w:gridSpan w:val="2"/>
            <w:vAlign w:val="center"/>
          </w:tcPr>
          <w:p w:rsidR="00B619B9" w:rsidRDefault="00B619B9">
            <w:pPr>
              <w:spacing w:line="3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经济效益</w:t>
            </w:r>
          </w:p>
          <w:p w:rsidR="00B619B9" w:rsidRDefault="00B619B9">
            <w:pPr>
              <w:spacing w:line="360" w:lineRule="exact"/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指标</w:t>
            </w:r>
          </w:p>
        </w:tc>
        <w:tc>
          <w:tcPr>
            <w:tcW w:w="1260" w:type="dxa"/>
            <w:gridSpan w:val="3"/>
            <w:vAlign w:val="center"/>
          </w:tcPr>
          <w:p w:rsidR="00B619B9" w:rsidRDefault="00B619B9">
            <w:pPr>
              <w:spacing w:line="360" w:lineRule="exact"/>
              <w:jc w:val="center"/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3036" w:type="dxa"/>
            <w:gridSpan w:val="3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</w:p>
        </w:tc>
      </w:tr>
      <w:tr w:rsidR="00B619B9" w:rsidTr="00056B96">
        <w:trPr>
          <w:trHeight w:hRule="exact" w:val="2022"/>
          <w:jc w:val="center"/>
        </w:trPr>
        <w:tc>
          <w:tcPr>
            <w:tcW w:w="1473" w:type="dxa"/>
            <w:vMerge/>
            <w:vAlign w:val="center"/>
          </w:tcPr>
          <w:p w:rsidR="00B619B9" w:rsidRDefault="00B619B9">
            <w:pPr>
              <w:widowControl/>
              <w:jc w:val="left"/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B619B9" w:rsidRDefault="00B619B9">
            <w:pPr>
              <w:widowControl/>
              <w:jc w:val="left"/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B619B9" w:rsidRDefault="00B619B9">
            <w:pPr>
              <w:spacing w:line="3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社会效益</w:t>
            </w:r>
          </w:p>
          <w:p w:rsidR="00B619B9" w:rsidRDefault="00B619B9">
            <w:pPr>
              <w:spacing w:line="360" w:lineRule="exact"/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指标</w:t>
            </w:r>
          </w:p>
        </w:tc>
        <w:tc>
          <w:tcPr>
            <w:tcW w:w="1260" w:type="dxa"/>
            <w:gridSpan w:val="3"/>
            <w:vAlign w:val="center"/>
          </w:tcPr>
          <w:p w:rsidR="00B619B9" w:rsidRDefault="00B619B9">
            <w:pPr>
              <w:spacing w:line="360" w:lineRule="exact"/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扩大社区治理成效，巩固岳阳楼区社会发展基础</w:t>
            </w:r>
          </w:p>
        </w:tc>
        <w:tc>
          <w:tcPr>
            <w:tcW w:w="1082" w:type="dxa"/>
            <w:gridSpan w:val="2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3036" w:type="dxa"/>
            <w:gridSpan w:val="3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</w:p>
        </w:tc>
      </w:tr>
      <w:tr w:rsidR="00B619B9" w:rsidTr="00056B96">
        <w:trPr>
          <w:trHeight w:hRule="exact" w:val="774"/>
          <w:jc w:val="center"/>
        </w:trPr>
        <w:tc>
          <w:tcPr>
            <w:tcW w:w="1473" w:type="dxa"/>
            <w:vMerge/>
            <w:vAlign w:val="center"/>
          </w:tcPr>
          <w:p w:rsidR="00B619B9" w:rsidRDefault="00B619B9">
            <w:pPr>
              <w:widowControl/>
              <w:jc w:val="left"/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B619B9" w:rsidRDefault="00B619B9">
            <w:pPr>
              <w:widowControl/>
              <w:jc w:val="left"/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B619B9" w:rsidRDefault="00B619B9">
            <w:pPr>
              <w:spacing w:line="3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生态效益</w:t>
            </w:r>
          </w:p>
          <w:p w:rsidR="00B619B9" w:rsidRDefault="00B619B9">
            <w:pPr>
              <w:spacing w:line="360" w:lineRule="exact"/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指标</w:t>
            </w:r>
          </w:p>
        </w:tc>
        <w:tc>
          <w:tcPr>
            <w:tcW w:w="1260" w:type="dxa"/>
            <w:gridSpan w:val="3"/>
            <w:vAlign w:val="center"/>
          </w:tcPr>
          <w:p w:rsidR="00B619B9" w:rsidRPr="00056B96" w:rsidRDefault="00B619B9" w:rsidP="00056B96">
            <w:pPr>
              <w:widowControl/>
              <w:spacing w:line="26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美化社区环境</w:t>
            </w:r>
          </w:p>
        </w:tc>
        <w:tc>
          <w:tcPr>
            <w:tcW w:w="1082" w:type="dxa"/>
            <w:gridSpan w:val="2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3036" w:type="dxa"/>
            <w:gridSpan w:val="3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</w:p>
        </w:tc>
      </w:tr>
      <w:tr w:rsidR="00B619B9" w:rsidTr="00056B96">
        <w:trPr>
          <w:trHeight w:hRule="exact" w:val="771"/>
          <w:jc w:val="center"/>
        </w:trPr>
        <w:tc>
          <w:tcPr>
            <w:tcW w:w="1473" w:type="dxa"/>
            <w:vMerge/>
            <w:vAlign w:val="center"/>
          </w:tcPr>
          <w:p w:rsidR="00B619B9" w:rsidRDefault="00B619B9">
            <w:pPr>
              <w:widowControl/>
              <w:jc w:val="left"/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B619B9" w:rsidRDefault="00B619B9">
            <w:pPr>
              <w:widowControl/>
              <w:jc w:val="left"/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B619B9" w:rsidRDefault="00B619B9">
            <w:pPr>
              <w:spacing w:line="360" w:lineRule="exact"/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服务对象满意度指标</w:t>
            </w:r>
          </w:p>
        </w:tc>
        <w:tc>
          <w:tcPr>
            <w:tcW w:w="1260" w:type="dxa"/>
            <w:gridSpan w:val="3"/>
            <w:vAlign w:val="center"/>
          </w:tcPr>
          <w:p w:rsidR="00B619B9" w:rsidRDefault="00B619B9">
            <w:pPr>
              <w:spacing w:line="360" w:lineRule="exact"/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提升居民认同感、获得感和参与感</w:t>
            </w:r>
          </w:p>
        </w:tc>
        <w:tc>
          <w:tcPr>
            <w:tcW w:w="1082" w:type="dxa"/>
            <w:gridSpan w:val="2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3036" w:type="dxa"/>
            <w:gridSpan w:val="3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eastAsia="Times New Roman"/>
                <w:sz w:val="24"/>
                <w:szCs w:val="22"/>
              </w:rPr>
              <w:t>100%</w:t>
            </w:r>
          </w:p>
        </w:tc>
      </w:tr>
      <w:tr w:rsidR="00B619B9">
        <w:trPr>
          <w:trHeight w:hRule="exact" w:val="539"/>
          <w:jc w:val="center"/>
        </w:trPr>
        <w:tc>
          <w:tcPr>
            <w:tcW w:w="2382" w:type="dxa"/>
            <w:gridSpan w:val="4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10"/>
            <w:vAlign w:val="center"/>
          </w:tcPr>
          <w:p w:rsidR="00B619B9" w:rsidRDefault="00B619B9">
            <w:pPr>
              <w:rPr>
                <w:rFonts w:eastAsia="Times New Roman"/>
                <w:sz w:val="24"/>
                <w:szCs w:val="22"/>
              </w:rPr>
            </w:pPr>
            <w:r>
              <w:rPr>
                <w:rFonts w:eastAsia="Times New Roman"/>
                <w:sz w:val="24"/>
                <w:szCs w:val="22"/>
              </w:rPr>
              <w:t>100</w:t>
            </w:r>
          </w:p>
        </w:tc>
      </w:tr>
      <w:tr w:rsidR="00B619B9">
        <w:trPr>
          <w:trHeight w:hRule="exact" w:val="539"/>
          <w:jc w:val="center"/>
        </w:trPr>
        <w:tc>
          <w:tcPr>
            <w:tcW w:w="2382" w:type="dxa"/>
            <w:gridSpan w:val="4"/>
            <w:vAlign w:val="center"/>
          </w:tcPr>
          <w:p w:rsidR="00B619B9" w:rsidRDefault="00B619B9">
            <w:pPr>
              <w:jc w:val="center"/>
              <w:rPr>
                <w:rFonts w:eastAsia="Times New Roman"/>
                <w:bCs/>
                <w:sz w:val="24"/>
                <w:szCs w:val="22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10"/>
            <w:vAlign w:val="center"/>
          </w:tcPr>
          <w:p w:rsidR="00B619B9" w:rsidRDefault="00B619B9">
            <w:pPr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优</w:t>
            </w:r>
          </w:p>
        </w:tc>
      </w:tr>
      <w:tr w:rsidR="00B619B9">
        <w:trPr>
          <w:trHeight w:val="892"/>
          <w:jc w:val="center"/>
        </w:trPr>
        <w:tc>
          <w:tcPr>
            <w:tcW w:w="9582" w:type="dxa"/>
            <w:gridSpan w:val="14"/>
            <w:vAlign w:val="center"/>
          </w:tcPr>
          <w:p w:rsidR="00B619B9" w:rsidRDefault="00B619B9">
            <w:pPr>
              <w:jc w:val="center"/>
              <w:rPr>
                <w:rFonts w:eastAsia="Times New Roman"/>
                <w:b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四、评价人员</w:t>
            </w:r>
          </w:p>
        </w:tc>
      </w:tr>
      <w:tr w:rsidR="00B619B9">
        <w:trPr>
          <w:trHeight w:hRule="exact" w:val="421"/>
          <w:jc w:val="center"/>
        </w:trPr>
        <w:tc>
          <w:tcPr>
            <w:tcW w:w="2264" w:type="dxa"/>
            <w:gridSpan w:val="3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2332" w:type="dxa"/>
            <w:gridSpan w:val="4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职称</w:t>
            </w:r>
            <w:r>
              <w:rPr>
                <w:rFonts w:eastAsia="Times New Roman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1950" w:type="dxa"/>
            <w:gridSpan w:val="4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单</w:t>
            </w:r>
            <w:r>
              <w:rPr>
                <w:rFonts w:eastAsia="Times New Roman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位</w:t>
            </w:r>
          </w:p>
        </w:tc>
        <w:tc>
          <w:tcPr>
            <w:tcW w:w="3036" w:type="dxa"/>
            <w:gridSpan w:val="3"/>
            <w:vAlign w:val="center"/>
          </w:tcPr>
          <w:p w:rsidR="00B619B9" w:rsidRDefault="00B619B9">
            <w:pPr>
              <w:jc w:val="center"/>
              <w:rPr>
                <w:rFonts w:eastAsia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签字</w:t>
            </w:r>
          </w:p>
        </w:tc>
      </w:tr>
      <w:tr w:rsidR="00B619B9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B619B9" w:rsidRPr="00056B96" w:rsidRDefault="00B619B9">
            <w:pPr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刘玉平</w:t>
            </w:r>
          </w:p>
        </w:tc>
        <w:tc>
          <w:tcPr>
            <w:tcW w:w="2332" w:type="dxa"/>
            <w:gridSpan w:val="4"/>
            <w:vAlign w:val="center"/>
          </w:tcPr>
          <w:p w:rsidR="00B619B9" w:rsidRPr="00056B96" w:rsidRDefault="00B619B9">
            <w:pPr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局长</w:t>
            </w:r>
          </w:p>
        </w:tc>
        <w:tc>
          <w:tcPr>
            <w:tcW w:w="1950" w:type="dxa"/>
            <w:gridSpan w:val="4"/>
            <w:vAlign w:val="center"/>
          </w:tcPr>
          <w:p w:rsidR="00B619B9" w:rsidRDefault="00B619B9">
            <w:pPr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3036" w:type="dxa"/>
            <w:gridSpan w:val="3"/>
            <w:vAlign w:val="center"/>
          </w:tcPr>
          <w:p w:rsidR="00B619B9" w:rsidRDefault="00B619B9">
            <w:pPr>
              <w:rPr>
                <w:rFonts w:eastAsia="Times New Roman"/>
                <w:sz w:val="24"/>
                <w:szCs w:val="22"/>
              </w:rPr>
            </w:pPr>
          </w:p>
        </w:tc>
      </w:tr>
      <w:tr w:rsidR="00B619B9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B619B9" w:rsidRPr="00056B96" w:rsidRDefault="00B619B9">
            <w:pPr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瞿淑婉</w:t>
            </w:r>
          </w:p>
        </w:tc>
        <w:tc>
          <w:tcPr>
            <w:tcW w:w="2332" w:type="dxa"/>
            <w:gridSpan w:val="4"/>
            <w:vAlign w:val="center"/>
          </w:tcPr>
          <w:p w:rsidR="00B619B9" w:rsidRPr="00056B96" w:rsidRDefault="00B619B9">
            <w:pPr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基政股股长</w:t>
            </w:r>
          </w:p>
        </w:tc>
        <w:tc>
          <w:tcPr>
            <w:tcW w:w="1950" w:type="dxa"/>
            <w:gridSpan w:val="4"/>
            <w:vAlign w:val="center"/>
          </w:tcPr>
          <w:p w:rsidR="00B619B9" w:rsidRDefault="00B619B9">
            <w:pPr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3036" w:type="dxa"/>
            <w:gridSpan w:val="3"/>
            <w:vAlign w:val="center"/>
          </w:tcPr>
          <w:p w:rsidR="00B619B9" w:rsidRDefault="00B619B9">
            <w:pPr>
              <w:rPr>
                <w:rFonts w:eastAsia="Times New Roman"/>
                <w:sz w:val="24"/>
                <w:szCs w:val="22"/>
              </w:rPr>
            </w:pPr>
          </w:p>
        </w:tc>
      </w:tr>
      <w:tr w:rsidR="00B619B9">
        <w:trPr>
          <w:trHeight w:val="2552"/>
          <w:jc w:val="center"/>
        </w:trPr>
        <w:tc>
          <w:tcPr>
            <w:tcW w:w="9582" w:type="dxa"/>
            <w:gridSpan w:val="14"/>
            <w:vAlign w:val="center"/>
          </w:tcPr>
          <w:p w:rsidR="00B619B9" w:rsidRDefault="00B619B9">
            <w:pPr>
              <w:spacing w:line="440" w:lineRule="exact"/>
              <w:rPr>
                <w:rFonts w:ascii="Calibri" w:hAnsi="Calibri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评价组组长（签字）：</w:t>
            </w:r>
            <w:r>
              <w:rPr>
                <w:rFonts w:eastAsia="Times New Roman"/>
                <w:sz w:val="24"/>
              </w:rPr>
              <w:t xml:space="preserve">         </w:t>
            </w:r>
          </w:p>
          <w:p w:rsidR="00B619B9" w:rsidRDefault="00B619B9">
            <w:pPr>
              <w:spacing w:line="440" w:lineRule="exact"/>
              <w:rPr>
                <w:rFonts w:eastAsia="Times New Roman"/>
                <w:sz w:val="24"/>
              </w:rPr>
            </w:pPr>
          </w:p>
          <w:p w:rsidR="00B619B9" w:rsidRDefault="00B619B9">
            <w:pPr>
              <w:spacing w:line="440" w:lineRule="exact"/>
              <w:rPr>
                <w:rFonts w:eastAsia="Times New Roman"/>
                <w:sz w:val="24"/>
              </w:rPr>
            </w:pPr>
          </w:p>
          <w:p w:rsidR="00B619B9" w:rsidRDefault="00B619B9">
            <w:pPr>
              <w:spacing w:line="440" w:lineRule="exact"/>
              <w:rPr>
                <w:rFonts w:eastAsia="Times New Roman"/>
                <w:sz w:val="24"/>
                <w:szCs w:val="22"/>
              </w:rPr>
            </w:pPr>
            <w:r>
              <w:rPr>
                <w:rFonts w:eastAsia="Times New Roman"/>
                <w:sz w:val="24"/>
              </w:rPr>
              <w:t xml:space="preserve">                                                        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eastAsia="Times New Roman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eastAsia="Times New Roman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B619B9">
        <w:trPr>
          <w:trHeight w:val="2552"/>
          <w:jc w:val="center"/>
        </w:trPr>
        <w:tc>
          <w:tcPr>
            <w:tcW w:w="9582" w:type="dxa"/>
            <w:gridSpan w:val="14"/>
          </w:tcPr>
          <w:p w:rsidR="00B619B9" w:rsidRDefault="00B619B9">
            <w:pPr>
              <w:spacing w:line="440" w:lineRule="exact"/>
              <w:rPr>
                <w:rFonts w:ascii="Calibri" w:hAnsi="Calibri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项目单位意见：</w:t>
            </w:r>
          </w:p>
          <w:p w:rsidR="00B619B9" w:rsidRDefault="00B619B9">
            <w:pPr>
              <w:spacing w:line="440" w:lineRule="exact"/>
              <w:rPr>
                <w:rFonts w:eastAsia="Times New Roman"/>
                <w:sz w:val="24"/>
              </w:rPr>
            </w:pPr>
          </w:p>
          <w:p w:rsidR="00B619B9" w:rsidRDefault="00B619B9">
            <w:pPr>
              <w:spacing w:line="440" w:lineRule="exact"/>
              <w:rPr>
                <w:rFonts w:eastAsia="Times New Roman"/>
                <w:sz w:val="24"/>
              </w:rPr>
            </w:pPr>
          </w:p>
          <w:p w:rsidR="00B619B9" w:rsidRDefault="00B619B9">
            <w:pPr>
              <w:spacing w:line="440" w:lineRule="exac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                                                </w:t>
            </w:r>
            <w:r>
              <w:rPr>
                <w:rFonts w:ascii="宋体" w:hAnsi="宋体" w:cs="宋体" w:hint="eastAsia"/>
                <w:sz w:val="24"/>
              </w:rPr>
              <w:t>项目单位负责人（签章）：</w:t>
            </w:r>
          </w:p>
          <w:p w:rsidR="00B619B9" w:rsidRDefault="00B619B9">
            <w:pPr>
              <w:spacing w:line="440" w:lineRule="exact"/>
              <w:rPr>
                <w:sz w:val="24"/>
                <w:szCs w:val="22"/>
              </w:rPr>
            </w:pPr>
            <w:r>
              <w:rPr>
                <w:rFonts w:eastAsia="Times New Roman"/>
                <w:sz w:val="24"/>
              </w:rPr>
              <w:t xml:space="preserve">                                                        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eastAsia="Times New Roman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eastAsia="Times New Roman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B619B9">
        <w:trPr>
          <w:trHeight w:val="2552"/>
          <w:jc w:val="center"/>
        </w:trPr>
        <w:tc>
          <w:tcPr>
            <w:tcW w:w="9582" w:type="dxa"/>
            <w:gridSpan w:val="14"/>
          </w:tcPr>
          <w:p w:rsidR="00B619B9" w:rsidRDefault="00B619B9">
            <w:pPr>
              <w:spacing w:line="440" w:lineRule="exact"/>
              <w:rPr>
                <w:rFonts w:ascii="Calibri" w:hAnsi="Calibri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主管部门意见：</w:t>
            </w:r>
          </w:p>
          <w:p w:rsidR="00B619B9" w:rsidRDefault="00B619B9">
            <w:pPr>
              <w:spacing w:line="440" w:lineRule="exact"/>
              <w:rPr>
                <w:rFonts w:eastAsia="Times New Roman"/>
                <w:sz w:val="24"/>
              </w:rPr>
            </w:pPr>
          </w:p>
          <w:p w:rsidR="00B619B9" w:rsidRDefault="00B619B9">
            <w:pPr>
              <w:spacing w:line="440" w:lineRule="exact"/>
              <w:rPr>
                <w:rFonts w:eastAsia="Times New Roman"/>
                <w:sz w:val="24"/>
              </w:rPr>
            </w:pPr>
          </w:p>
          <w:p w:rsidR="00B619B9" w:rsidRDefault="00B619B9">
            <w:pPr>
              <w:spacing w:line="440" w:lineRule="exac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                                                </w:t>
            </w:r>
            <w:r>
              <w:rPr>
                <w:rFonts w:ascii="宋体" w:hAnsi="宋体" w:cs="宋体" w:hint="eastAsia"/>
                <w:sz w:val="24"/>
              </w:rPr>
              <w:t>主管部门负责人（签章）：</w:t>
            </w:r>
          </w:p>
          <w:p w:rsidR="00B619B9" w:rsidRDefault="00B619B9">
            <w:pPr>
              <w:spacing w:line="440" w:lineRule="exact"/>
              <w:rPr>
                <w:sz w:val="24"/>
                <w:szCs w:val="22"/>
              </w:rPr>
            </w:pPr>
            <w:r>
              <w:rPr>
                <w:rFonts w:eastAsia="Times New Roman"/>
                <w:sz w:val="24"/>
              </w:rPr>
              <w:t xml:space="preserve">                                                        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eastAsia="Times New Roman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eastAsia="Times New Roman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B619B9">
        <w:trPr>
          <w:trHeight w:val="2552"/>
          <w:jc w:val="center"/>
        </w:trPr>
        <w:tc>
          <w:tcPr>
            <w:tcW w:w="9582" w:type="dxa"/>
            <w:gridSpan w:val="14"/>
          </w:tcPr>
          <w:p w:rsidR="00B619B9" w:rsidRDefault="00B619B9">
            <w:pPr>
              <w:spacing w:line="440" w:lineRule="exact"/>
              <w:rPr>
                <w:rFonts w:ascii="Calibri" w:hAnsi="Calibri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财政部门归口业务科室意见：</w:t>
            </w:r>
          </w:p>
          <w:p w:rsidR="00B619B9" w:rsidRDefault="00B619B9">
            <w:pPr>
              <w:spacing w:line="440" w:lineRule="exact"/>
              <w:rPr>
                <w:rFonts w:eastAsia="Times New Roman"/>
                <w:sz w:val="24"/>
              </w:rPr>
            </w:pPr>
          </w:p>
          <w:p w:rsidR="00B619B9" w:rsidRDefault="00B619B9">
            <w:pPr>
              <w:spacing w:line="440" w:lineRule="exact"/>
              <w:rPr>
                <w:rFonts w:eastAsia="Times New Roman"/>
                <w:sz w:val="24"/>
              </w:rPr>
            </w:pPr>
          </w:p>
          <w:p w:rsidR="00B619B9" w:rsidRDefault="00B619B9">
            <w:pPr>
              <w:spacing w:line="440" w:lineRule="exac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                                     </w:t>
            </w:r>
            <w:r>
              <w:rPr>
                <w:rFonts w:ascii="宋体" w:hAnsi="宋体" w:cs="宋体" w:hint="eastAsia"/>
                <w:sz w:val="24"/>
              </w:rPr>
              <w:t>财政部门归口业务科室负责人（签章）：</w:t>
            </w:r>
          </w:p>
          <w:p w:rsidR="00B619B9" w:rsidRDefault="00B619B9">
            <w:pPr>
              <w:spacing w:line="440" w:lineRule="exact"/>
              <w:rPr>
                <w:rFonts w:eastAsia="Times New Roman"/>
                <w:sz w:val="24"/>
                <w:szCs w:val="22"/>
              </w:rPr>
            </w:pPr>
            <w:r>
              <w:rPr>
                <w:rFonts w:eastAsia="Times New Roman"/>
                <w:sz w:val="24"/>
              </w:rPr>
              <w:t xml:space="preserve">                                                        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eastAsia="Times New Roman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eastAsia="Times New Roman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</w:tbl>
    <w:p w:rsidR="00B619B9" w:rsidRDefault="00B619B9">
      <w:pPr>
        <w:rPr>
          <w:rFonts w:ascii="Calibri" w:hAnsi="Calibri" w:cs="??_GB2312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填报人（签名）：</w:t>
      </w:r>
      <w:r>
        <w:rPr>
          <w:rFonts w:eastAsia="Times New Roman" w:cs="??_GB2312"/>
          <w:bCs/>
          <w:sz w:val="28"/>
          <w:szCs w:val="28"/>
        </w:rPr>
        <w:t xml:space="preserve">                          </w:t>
      </w:r>
      <w:r>
        <w:rPr>
          <w:rFonts w:ascii="宋体" w:hAnsi="宋体" w:cs="宋体" w:hint="eastAsia"/>
          <w:bCs/>
          <w:sz w:val="28"/>
          <w:szCs w:val="28"/>
        </w:rPr>
        <w:t>联系电话：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369"/>
      </w:tblGrid>
      <w:tr w:rsidR="00B619B9">
        <w:trPr>
          <w:trHeight w:val="12998"/>
          <w:jc w:val="center"/>
        </w:trPr>
        <w:tc>
          <w:tcPr>
            <w:tcW w:w="9369" w:type="dxa"/>
          </w:tcPr>
          <w:p w:rsidR="00B619B9" w:rsidRDefault="00B619B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五、评价报告综述（文字部分）</w:t>
            </w:r>
          </w:p>
          <w:p w:rsidR="00B619B9" w:rsidRDefault="00B619B9" w:rsidP="00B619B9">
            <w:pPr>
              <w:ind w:firstLineChars="200" w:firstLine="31680"/>
              <w:jc w:val="center"/>
              <w:rPr>
                <w:rFonts w:ascii="仿宋" w:eastAsia="仿宋" w:hAnsi="仿宋" w:cs="仿宋"/>
                <w:sz w:val="44"/>
                <w:szCs w:val="44"/>
              </w:rPr>
            </w:pPr>
            <w:r>
              <w:rPr>
                <w:rFonts w:ascii="仿宋" w:eastAsia="仿宋" w:hAnsi="仿宋" w:cs="仿宋"/>
                <w:sz w:val="44"/>
                <w:szCs w:val="44"/>
              </w:rPr>
              <w:t>2020</w:t>
            </w:r>
            <w:r>
              <w:rPr>
                <w:rFonts w:ascii="仿宋" w:eastAsia="仿宋" w:hAnsi="仿宋" w:cs="仿宋" w:hint="eastAsia"/>
                <w:sz w:val="44"/>
                <w:szCs w:val="44"/>
              </w:rPr>
              <w:t>年度特色社区运转资金</w:t>
            </w:r>
          </w:p>
          <w:p w:rsidR="00B619B9" w:rsidRPr="00870550" w:rsidRDefault="00B619B9" w:rsidP="00B619B9">
            <w:pPr>
              <w:ind w:firstLineChars="200" w:firstLine="31680"/>
              <w:jc w:val="center"/>
              <w:rPr>
                <w:rFonts w:ascii="仿宋" w:eastAsia="仿宋" w:hAnsi="仿宋" w:cs="仿宋"/>
                <w:sz w:val="44"/>
                <w:szCs w:val="44"/>
              </w:rPr>
            </w:pPr>
            <w:r>
              <w:rPr>
                <w:rFonts w:ascii="仿宋" w:eastAsia="仿宋" w:hAnsi="仿宋" w:cs="仿宋" w:hint="eastAsia"/>
                <w:sz w:val="44"/>
                <w:szCs w:val="44"/>
              </w:rPr>
              <w:t>绩效自评报告</w:t>
            </w:r>
          </w:p>
          <w:p w:rsidR="00B619B9" w:rsidRPr="00870550" w:rsidRDefault="00B619B9" w:rsidP="00B619B9">
            <w:pPr>
              <w:ind w:firstLineChars="200" w:firstLine="31680"/>
              <w:rPr>
                <w:rFonts w:ascii="宋体" w:cs="仿宋"/>
                <w:sz w:val="28"/>
                <w:szCs w:val="28"/>
              </w:rPr>
            </w:pPr>
            <w:r w:rsidRPr="00870550">
              <w:rPr>
                <w:rFonts w:ascii="宋体" w:hAnsi="宋体" w:cs="仿宋" w:hint="eastAsia"/>
                <w:sz w:val="28"/>
                <w:szCs w:val="28"/>
              </w:rPr>
              <w:t>现将</w:t>
            </w:r>
            <w:r w:rsidRPr="00870550">
              <w:rPr>
                <w:rFonts w:ascii="宋体" w:hAnsi="宋体" w:cs="仿宋"/>
                <w:sz w:val="28"/>
                <w:szCs w:val="28"/>
              </w:rPr>
              <w:t>2020</w:t>
            </w:r>
            <w:r w:rsidRPr="00870550">
              <w:rPr>
                <w:rFonts w:ascii="宋体" w:hAnsi="宋体" w:cs="仿宋" w:hint="eastAsia"/>
                <w:sz w:val="28"/>
                <w:szCs w:val="28"/>
              </w:rPr>
              <w:t>年度特色社区运转资金使用情况报告如下：</w:t>
            </w:r>
          </w:p>
          <w:p w:rsidR="00B619B9" w:rsidRPr="00870550" w:rsidRDefault="00B619B9" w:rsidP="00B619B9">
            <w:pPr>
              <w:ind w:firstLineChars="200" w:firstLine="31680"/>
              <w:rPr>
                <w:rFonts w:ascii="宋体" w:cs="仿宋"/>
                <w:sz w:val="28"/>
                <w:szCs w:val="28"/>
              </w:rPr>
            </w:pPr>
            <w:r w:rsidRPr="00870550">
              <w:rPr>
                <w:rFonts w:ascii="宋体" w:hAnsi="宋体" w:cs="仿宋" w:hint="eastAsia"/>
                <w:sz w:val="28"/>
                <w:szCs w:val="28"/>
              </w:rPr>
              <w:t>一、项目基本概况</w:t>
            </w:r>
          </w:p>
          <w:p w:rsidR="00B619B9" w:rsidRPr="00870550" w:rsidRDefault="00B619B9" w:rsidP="00B619B9">
            <w:pPr>
              <w:ind w:firstLineChars="200" w:firstLine="31680"/>
              <w:rPr>
                <w:rFonts w:ascii="宋体" w:cs="仿宋"/>
                <w:sz w:val="28"/>
                <w:szCs w:val="28"/>
              </w:rPr>
            </w:pPr>
            <w:r w:rsidRPr="00870550">
              <w:rPr>
                <w:rFonts w:ascii="宋体" w:hAnsi="宋体" w:hint="eastAsia"/>
                <w:sz w:val="28"/>
                <w:szCs w:val="28"/>
              </w:rPr>
              <w:t>为进一步推动特色社区创建工作，放大效果，让亮点更亮，让老百姓真正得实惠。</w:t>
            </w:r>
            <w:r w:rsidRPr="00870550">
              <w:rPr>
                <w:rStyle w:val="author-p-48381394"/>
                <w:rFonts w:ascii="宋体" w:hAnsi="宋体" w:hint="eastAsia"/>
                <w:sz w:val="28"/>
                <w:szCs w:val="28"/>
              </w:rPr>
              <w:t>依据中共岳阳市岳阳楼区委第五届第</w:t>
            </w:r>
            <w:r w:rsidRPr="00870550">
              <w:rPr>
                <w:rStyle w:val="author-p-48381394"/>
                <w:rFonts w:ascii="宋体" w:hAnsi="宋体"/>
                <w:sz w:val="28"/>
                <w:szCs w:val="28"/>
              </w:rPr>
              <w:t>46</w:t>
            </w:r>
            <w:r w:rsidRPr="00870550">
              <w:rPr>
                <w:rStyle w:val="author-p-48381394"/>
                <w:rFonts w:ascii="宋体" w:hAnsi="宋体" w:hint="eastAsia"/>
                <w:sz w:val="28"/>
                <w:szCs w:val="28"/>
              </w:rPr>
              <w:t>次会议精神，关于特色社区日常运转经费问题，根据各特色社区实际工作开展情况进行评比，按照评比结果分档次安排特色社区运转经费。</w:t>
            </w:r>
          </w:p>
          <w:p w:rsidR="00B619B9" w:rsidRPr="00870550" w:rsidRDefault="00B619B9" w:rsidP="00B619B9">
            <w:pPr>
              <w:ind w:firstLineChars="200" w:firstLine="31680"/>
              <w:rPr>
                <w:rFonts w:ascii="宋体" w:cs="仿宋"/>
                <w:sz w:val="28"/>
                <w:szCs w:val="28"/>
              </w:rPr>
            </w:pPr>
            <w:r w:rsidRPr="00870550">
              <w:rPr>
                <w:rFonts w:ascii="宋体" w:hAnsi="宋体" w:cs="仿宋" w:hint="eastAsia"/>
                <w:sz w:val="28"/>
                <w:szCs w:val="28"/>
              </w:rPr>
              <w:t>二、资金使用及管理情况</w:t>
            </w:r>
          </w:p>
          <w:p w:rsidR="00B619B9" w:rsidRPr="00870550" w:rsidRDefault="00B619B9" w:rsidP="00B619B9">
            <w:pPr>
              <w:ind w:firstLineChars="200" w:firstLine="31680"/>
              <w:rPr>
                <w:rFonts w:ascii="宋体" w:cs="仿宋"/>
                <w:sz w:val="28"/>
                <w:szCs w:val="28"/>
              </w:rPr>
            </w:pPr>
            <w:r w:rsidRPr="00870550">
              <w:rPr>
                <w:rFonts w:ascii="宋体" w:hAnsi="宋体" w:cs="仿宋" w:hint="eastAsia"/>
                <w:sz w:val="28"/>
                <w:szCs w:val="28"/>
              </w:rPr>
              <w:t>由区财政对</w:t>
            </w:r>
            <w:r w:rsidRPr="00870550">
              <w:rPr>
                <w:rFonts w:ascii="宋体" w:hAnsi="宋体" w:cs="仿宋"/>
                <w:sz w:val="28"/>
                <w:szCs w:val="28"/>
              </w:rPr>
              <w:t>14</w:t>
            </w:r>
            <w:r w:rsidRPr="00870550">
              <w:rPr>
                <w:rFonts w:ascii="宋体" w:hAnsi="宋体" w:cs="仿宋" w:hint="eastAsia"/>
                <w:sz w:val="28"/>
                <w:szCs w:val="28"/>
              </w:rPr>
              <w:t>个特色社区直拨特色社区运转经费</w:t>
            </w:r>
            <w:r w:rsidRPr="00870550">
              <w:rPr>
                <w:rFonts w:ascii="宋体" w:hAnsi="宋体" w:cs="仿宋"/>
                <w:sz w:val="28"/>
                <w:szCs w:val="28"/>
              </w:rPr>
              <w:t>100</w:t>
            </w:r>
            <w:r w:rsidRPr="00870550">
              <w:rPr>
                <w:rFonts w:ascii="宋体" w:hAnsi="宋体" w:cs="仿宋" w:hint="eastAsia"/>
                <w:sz w:val="28"/>
                <w:szCs w:val="28"/>
              </w:rPr>
              <w:t>万元。</w:t>
            </w:r>
          </w:p>
          <w:p w:rsidR="00B619B9" w:rsidRPr="00870550" w:rsidRDefault="00B619B9" w:rsidP="00B619B9">
            <w:pPr>
              <w:ind w:firstLineChars="200" w:firstLine="31680"/>
              <w:rPr>
                <w:rFonts w:ascii="宋体" w:cs="仿宋"/>
                <w:sz w:val="28"/>
                <w:szCs w:val="28"/>
              </w:rPr>
            </w:pPr>
            <w:r w:rsidRPr="00870550">
              <w:rPr>
                <w:rFonts w:ascii="宋体" w:hAnsi="宋体" w:cs="仿宋" w:hint="eastAsia"/>
                <w:sz w:val="28"/>
                <w:szCs w:val="28"/>
              </w:rPr>
              <w:t>三、项目组织实施情况</w:t>
            </w:r>
          </w:p>
          <w:p w:rsidR="00B619B9" w:rsidRPr="00870550" w:rsidRDefault="00B619B9" w:rsidP="00B619B9">
            <w:pPr>
              <w:ind w:firstLineChars="200" w:firstLine="31680"/>
              <w:rPr>
                <w:rFonts w:ascii="宋体"/>
                <w:sz w:val="28"/>
                <w:szCs w:val="28"/>
              </w:rPr>
            </w:pPr>
            <w:r w:rsidRPr="00870550">
              <w:rPr>
                <w:rFonts w:ascii="宋体" w:hAnsi="宋体" w:cs="仿宋" w:hint="eastAsia"/>
                <w:sz w:val="28"/>
                <w:szCs w:val="28"/>
              </w:rPr>
              <w:t>特色社区运转经费依据为《岳阳楼区特色社区考核方案》，区财政按照特色社区评比情况对特色社区直拨运转经费。</w:t>
            </w:r>
            <w:r w:rsidRPr="00870550">
              <w:rPr>
                <w:rFonts w:ascii="宋体" w:hAnsi="宋体" w:hint="eastAsia"/>
                <w:sz w:val="28"/>
                <w:szCs w:val="28"/>
              </w:rPr>
              <w:t>。</w:t>
            </w:r>
          </w:p>
          <w:p w:rsidR="00B619B9" w:rsidRPr="00870550" w:rsidRDefault="00B619B9" w:rsidP="00B619B9">
            <w:pPr>
              <w:ind w:firstLineChars="200" w:firstLine="31680"/>
              <w:rPr>
                <w:rFonts w:ascii="宋体"/>
                <w:sz w:val="28"/>
                <w:szCs w:val="28"/>
              </w:rPr>
            </w:pPr>
            <w:r w:rsidRPr="00870550">
              <w:rPr>
                <w:rFonts w:ascii="宋体" w:hAnsi="宋体" w:hint="eastAsia"/>
                <w:sz w:val="28"/>
                <w:szCs w:val="28"/>
              </w:rPr>
              <w:t>四、</w:t>
            </w:r>
            <w:r w:rsidRPr="00870550">
              <w:rPr>
                <w:rFonts w:ascii="宋体" w:hAnsi="宋体" w:cs="宋体" w:hint="eastAsia"/>
                <w:sz w:val="28"/>
                <w:szCs w:val="28"/>
              </w:rPr>
              <w:t>综合评价情况及评价结论</w:t>
            </w:r>
          </w:p>
          <w:p w:rsidR="00B619B9" w:rsidRPr="00870550" w:rsidRDefault="00B619B9" w:rsidP="00B619B9">
            <w:pPr>
              <w:ind w:firstLineChars="200" w:firstLine="31680"/>
              <w:rPr>
                <w:rFonts w:ascii="宋体"/>
                <w:sz w:val="28"/>
                <w:szCs w:val="28"/>
              </w:rPr>
            </w:pPr>
            <w:r w:rsidRPr="00870550">
              <w:rPr>
                <w:rFonts w:ascii="宋体" w:hAnsi="宋体" w:cs="宋体" w:hint="eastAsia"/>
                <w:sz w:val="28"/>
                <w:szCs w:val="28"/>
              </w:rPr>
              <w:t>进一步提升楼区社区治理水平，通过特色社区考评，提升社区工作积极性，高效高质量为民服务。</w:t>
            </w:r>
          </w:p>
          <w:p w:rsidR="00B619B9" w:rsidRPr="00870550" w:rsidRDefault="00B619B9" w:rsidP="00B619B9">
            <w:pPr>
              <w:ind w:firstLineChars="200" w:firstLine="31680"/>
              <w:rPr>
                <w:rFonts w:ascii="宋体"/>
                <w:sz w:val="28"/>
                <w:szCs w:val="28"/>
              </w:rPr>
            </w:pPr>
            <w:r w:rsidRPr="00870550">
              <w:rPr>
                <w:rFonts w:ascii="宋体" w:hAnsi="宋体" w:cs="宋体" w:hint="eastAsia"/>
                <w:sz w:val="28"/>
                <w:szCs w:val="28"/>
              </w:rPr>
              <w:t>五、项目主要绩效情况分析</w:t>
            </w:r>
          </w:p>
          <w:p w:rsidR="00B619B9" w:rsidRPr="00870550" w:rsidRDefault="00B619B9" w:rsidP="00B619B9">
            <w:pPr>
              <w:ind w:firstLineChars="200" w:firstLine="31680"/>
              <w:rPr>
                <w:rFonts w:ascii="??_GB2312" w:hAnsi="宋体" w:cs="宋体"/>
                <w:kern w:val="0"/>
                <w:sz w:val="32"/>
                <w:szCs w:val="32"/>
              </w:rPr>
            </w:pPr>
            <w:r w:rsidRPr="00870550">
              <w:rPr>
                <w:rFonts w:ascii="宋体" w:hAnsi="宋体" w:cs="宋体" w:hint="eastAsia"/>
                <w:sz w:val="28"/>
                <w:szCs w:val="28"/>
              </w:rPr>
              <w:t>通过特色社区运转经费按评比结果分档次分配，提高各特色社区（村）对社区品牌打造、公共服务水平、增强居民群众的幸福感和满意度等工作的积极性。</w:t>
            </w:r>
            <w:bookmarkStart w:id="0" w:name="_GoBack"/>
            <w:bookmarkEnd w:id="0"/>
          </w:p>
        </w:tc>
      </w:tr>
    </w:tbl>
    <w:p w:rsidR="00B619B9" w:rsidRDefault="00B619B9">
      <w:pPr>
        <w:rPr>
          <w:rFonts w:ascii="Calibri" w:hAnsi="Calibri"/>
          <w:szCs w:val="22"/>
        </w:rPr>
      </w:pPr>
    </w:p>
    <w:p w:rsidR="00B619B9" w:rsidRDefault="00B619B9" w:rsidP="002C0263">
      <w:pPr>
        <w:spacing w:beforeLines="5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4-2</w:t>
      </w:r>
    </w:p>
    <w:p w:rsidR="00B619B9" w:rsidRDefault="00B619B9" w:rsidP="002C0263">
      <w:pPr>
        <w:spacing w:beforeLines="100" w:afterLines="100" w:line="16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项目支出绩效评价评分表</w:t>
      </w:r>
    </w:p>
    <w:tbl>
      <w:tblPr>
        <w:tblW w:w="0" w:type="auto"/>
        <w:jc w:val="center"/>
        <w:tblLayout w:type="fixed"/>
        <w:tblLook w:val="00A0"/>
      </w:tblPr>
      <w:tblGrid>
        <w:gridCol w:w="720"/>
        <w:gridCol w:w="528"/>
        <w:gridCol w:w="720"/>
        <w:gridCol w:w="491"/>
        <w:gridCol w:w="825"/>
        <w:gridCol w:w="560"/>
        <w:gridCol w:w="2480"/>
        <w:gridCol w:w="2860"/>
        <w:gridCol w:w="818"/>
      </w:tblGrid>
      <w:tr w:rsidR="00B619B9">
        <w:trPr>
          <w:trHeight w:val="569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  <w:t>自评</w:t>
            </w:r>
          </w:p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 w:rsidR="00B619B9">
        <w:trPr>
          <w:trHeight w:val="916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目标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①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设有目标（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分）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②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目标明确（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分）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③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目标细化（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分）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④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目标量化（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24"/>
                <w:szCs w:val="22"/>
              </w:rPr>
            </w:pPr>
            <w:r>
              <w:rPr>
                <w:rFonts w:ascii="??_GB2312" w:eastAsia="Times New Roman" w:hAnsi="宋体" w:cs="宋体"/>
                <w:kern w:val="0"/>
                <w:sz w:val="24"/>
                <w:szCs w:val="22"/>
              </w:rPr>
              <w:t>4</w:t>
            </w:r>
          </w:p>
        </w:tc>
      </w:tr>
      <w:tr w:rsidR="00B619B9">
        <w:trPr>
          <w:trHeight w:val="112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决策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①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符合法律法规（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分）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②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符合经济社会发展规划（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分）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③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部门年度工作计划（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分）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④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针对某一实际问题和需求（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分）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以上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③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24"/>
                <w:szCs w:val="22"/>
              </w:rPr>
            </w:pPr>
            <w:r>
              <w:rPr>
                <w:rFonts w:ascii="??_GB2312" w:eastAsia="Times New Roman" w:hAnsi="宋体" w:cs="宋体"/>
                <w:kern w:val="0"/>
                <w:sz w:val="24"/>
                <w:szCs w:val="22"/>
              </w:rPr>
              <w:t>4</w:t>
            </w:r>
          </w:p>
        </w:tc>
      </w:tr>
      <w:tr w:rsidR="00B619B9">
        <w:trPr>
          <w:trHeight w:val="90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决策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①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符合申报条件（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分）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②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项目申报、批复程序符合管理办法（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分）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③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项目调整履行了相应手续（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24"/>
                <w:szCs w:val="22"/>
              </w:rPr>
            </w:pPr>
            <w:r>
              <w:rPr>
                <w:rFonts w:ascii="??_GB2312" w:eastAsia="Times New Roman" w:hAnsi="宋体" w:cs="宋体"/>
                <w:kern w:val="0"/>
                <w:sz w:val="24"/>
                <w:szCs w:val="22"/>
              </w:rPr>
              <w:t>4</w:t>
            </w:r>
          </w:p>
        </w:tc>
      </w:tr>
      <w:tr w:rsidR="00B619B9">
        <w:trPr>
          <w:trHeight w:val="90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分配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①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有相应的资金管理办法（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分）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②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办法健全、规范（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分）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③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因素全面合理（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分）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以上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①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24"/>
                <w:szCs w:val="22"/>
              </w:rPr>
            </w:pPr>
            <w:r>
              <w:rPr>
                <w:rFonts w:ascii="??_GB2312" w:eastAsia="Times New Roman" w:hAnsi="宋体" w:cs="宋体"/>
                <w:kern w:val="0"/>
                <w:sz w:val="24"/>
                <w:szCs w:val="22"/>
              </w:rPr>
              <w:t>3</w:t>
            </w:r>
          </w:p>
        </w:tc>
      </w:tr>
      <w:tr w:rsidR="00B619B9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分配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①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符合分配办法（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分）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②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分配公平合理（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分）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24"/>
                <w:szCs w:val="22"/>
              </w:rPr>
            </w:pPr>
            <w:r>
              <w:rPr>
                <w:rFonts w:ascii="??_GB2312" w:eastAsia="Times New Roman" w:hAnsi="宋体" w:cs="宋体"/>
                <w:kern w:val="0"/>
                <w:sz w:val="24"/>
                <w:szCs w:val="22"/>
              </w:rPr>
              <w:t>5</w:t>
            </w:r>
          </w:p>
        </w:tc>
      </w:tr>
      <w:tr w:rsidR="00B619B9">
        <w:trPr>
          <w:trHeight w:val="600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项目管理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实际到位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计划到位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*100%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根据项目资金的实际到位率计算得分（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24"/>
                <w:szCs w:val="22"/>
              </w:rPr>
            </w:pPr>
            <w:r>
              <w:rPr>
                <w:rFonts w:ascii="??_GB2312" w:eastAsia="Times New Roman" w:hAnsi="宋体" w:cs="宋体"/>
                <w:kern w:val="0"/>
                <w:sz w:val="24"/>
                <w:szCs w:val="22"/>
              </w:rPr>
              <w:t>3</w:t>
            </w:r>
          </w:p>
        </w:tc>
      </w:tr>
      <w:tr w:rsidR="00B619B9">
        <w:trPr>
          <w:trHeight w:val="761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到位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①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到位及时（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分）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spacing w:val="-10"/>
                <w:kern w:val="0"/>
                <w:sz w:val="18"/>
                <w:szCs w:val="18"/>
              </w:rPr>
              <w:t>②</w:t>
            </w:r>
            <w:r>
              <w:rPr>
                <w:rFonts w:ascii="??_GB2312" w:eastAsia="Times New Roman" w:hAnsi="宋体" w:cs="宋体"/>
                <w:spacing w:val="-10"/>
                <w:kern w:val="0"/>
                <w:sz w:val="18"/>
                <w:szCs w:val="18"/>
              </w:rPr>
              <w:t>不及时但未影响项目进度</w:t>
            </w:r>
            <w:r>
              <w:rPr>
                <w:rFonts w:ascii="??_GB2312" w:eastAsia="Times New Roman" w:hAnsi="宋体" w:cs="宋体"/>
                <w:spacing w:val="-10"/>
                <w:kern w:val="0"/>
                <w:sz w:val="18"/>
                <w:szCs w:val="18"/>
              </w:rPr>
              <w:t xml:space="preserve"> </w:t>
            </w:r>
            <w:r>
              <w:rPr>
                <w:rFonts w:ascii="??_GB2312" w:eastAsia="Times New Roman" w:hAnsi="宋体" w:cs="宋体"/>
                <w:spacing w:val="-10"/>
                <w:kern w:val="0"/>
                <w:sz w:val="18"/>
                <w:szCs w:val="18"/>
              </w:rPr>
              <w:t>（</w:t>
            </w:r>
            <w:r>
              <w:rPr>
                <w:rFonts w:ascii="??_GB2312" w:eastAsia="Times New Roman" w:hAnsi="宋体" w:cs="宋体"/>
                <w:spacing w:val="-10"/>
                <w:kern w:val="0"/>
                <w:sz w:val="18"/>
                <w:szCs w:val="18"/>
              </w:rPr>
              <w:t>1</w:t>
            </w:r>
            <w:r>
              <w:rPr>
                <w:rFonts w:ascii="??_GB2312" w:eastAsia="Times New Roman" w:hAnsi="宋体" w:cs="宋体"/>
                <w:spacing w:val="-10"/>
                <w:kern w:val="0"/>
                <w:sz w:val="18"/>
                <w:szCs w:val="18"/>
              </w:rPr>
              <w:t>分）</w:t>
            </w:r>
            <w:r>
              <w:rPr>
                <w:rFonts w:ascii="??_GB2312" w:eastAsia="Times New Roman" w:hAnsi="宋体" w:cs="宋体"/>
                <w:spacing w:val="-10"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③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不及时并影响项目进度（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0.5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24"/>
                <w:szCs w:val="22"/>
              </w:rPr>
            </w:pPr>
            <w:r>
              <w:rPr>
                <w:rFonts w:ascii="??_GB2312" w:eastAsia="Times New Roman" w:hAnsi="宋体" w:cs="宋体"/>
                <w:kern w:val="0"/>
                <w:sz w:val="24"/>
                <w:szCs w:val="22"/>
              </w:rPr>
              <w:t>2</w:t>
            </w:r>
          </w:p>
        </w:tc>
      </w:tr>
      <w:tr w:rsidR="00B619B9">
        <w:trPr>
          <w:trHeight w:val="126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资金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①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虚列套取扣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4-7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②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依据不合规扣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③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截留、挤占、挪用扣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3-6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④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超标准开支扣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2-5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⑤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超预算扣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2-5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24"/>
                <w:szCs w:val="22"/>
              </w:rPr>
            </w:pPr>
            <w:r>
              <w:rPr>
                <w:rFonts w:ascii="??_GB2312" w:eastAsia="Times New Roman" w:hAnsi="宋体" w:cs="宋体"/>
                <w:kern w:val="0"/>
                <w:sz w:val="24"/>
                <w:szCs w:val="22"/>
              </w:rPr>
              <w:t>7</w:t>
            </w:r>
          </w:p>
        </w:tc>
      </w:tr>
      <w:tr w:rsidR="00B619B9">
        <w:trPr>
          <w:trHeight w:val="10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财务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①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财务制度健全（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分）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②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严格执行制度（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分）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③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会计核算规范（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分）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以上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①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24"/>
                <w:szCs w:val="22"/>
              </w:rPr>
            </w:pPr>
            <w:r>
              <w:rPr>
                <w:rFonts w:ascii="??_GB2312" w:eastAsia="Times New Roman" w:hAnsi="宋体" w:cs="宋体"/>
                <w:kern w:val="0"/>
                <w:sz w:val="24"/>
                <w:szCs w:val="22"/>
              </w:rPr>
              <w:t>3</w:t>
            </w:r>
          </w:p>
        </w:tc>
      </w:tr>
      <w:tr w:rsidR="00B619B9">
        <w:trPr>
          <w:trHeight w:val="600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项目管理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组织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①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机构健全、分工明确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24"/>
                <w:szCs w:val="22"/>
              </w:rPr>
            </w:pPr>
            <w:r>
              <w:rPr>
                <w:rFonts w:ascii="??_GB2312" w:eastAsia="Times New Roman" w:hAnsi="宋体" w:cs="宋体"/>
                <w:kern w:val="0"/>
                <w:sz w:val="24"/>
                <w:szCs w:val="22"/>
              </w:rPr>
              <w:t>1</w:t>
            </w:r>
          </w:p>
        </w:tc>
      </w:tr>
      <w:tr w:rsidR="00B619B9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支撑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具备人员、场地、设备条件（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24"/>
                <w:szCs w:val="22"/>
              </w:rPr>
            </w:pPr>
            <w:r>
              <w:rPr>
                <w:rFonts w:ascii="??_GB2312" w:eastAsia="Times New Roman" w:hAnsi="宋体" w:cs="宋体"/>
                <w:kern w:val="0"/>
                <w:sz w:val="24"/>
                <w:szCs w:val="22"/>
              </w:rPr>
              <w:t>1</w:t>
            </w:r>
          </w:p>
        </w:tc>
      </w:tr>
      <w:tr w:rsidR="00B619B9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①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按计划开工（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分）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②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按计划开展（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分）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③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按计划完工（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24"/>
                <w:szCs w:val="22"/>
              </w:rPr>
            </w:pPr>
            <w:r>
              <w:rPr>
                <w:rFonts w:ascii="??_GB2312" w:eastAsia="Times New Roman" w:hAnsi="宋体" w:cs="宋体"/>
                <w:kern w:val="0"/>
                <w:sz w:val="24"/>
                <w:szCs w:val="22"/>
              </w:rPr>
              <w:t>3</w:t>
            </w:r>
          </w:p>
        </w:tc>
      </w:tr>
      <w:tr w:rsidR="00B619B9">
        <w:trPr>
          <w:trHeight w:val="7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管理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①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管理制度健全（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分）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②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制度执行严格（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分）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以上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①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24"/>
                <w:szCs w:val="22"/>
              </w:rPr>
            </w:pPr>
            <w:r>
              <w:rPr>
                <w:rFonts w:ascii="??_GB2312" w:eastAsia="Times New Roman" w:hAnsi="宋体" w:cs="宋体"/>
                <w:kern w:val="0"/>
                <w:sz w:val="24"/>
                <w:szCs w:val="22"/>
              </w:rPr>
              <w:t>5</w:t>
            </w:r>
          </w:p>
        </w:tc>
      </w:tr>
      <w:tr w:rsidR="00B619B9">
        <w:trPr>
          <w:trHeight w:val="76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b/>
                <w:bCs/>
                <w:kern w:val="0"/>
                <w:sz w:val="24"/>
              </w:rPr>
            </w:pPr>
            <w:r>
              <w:rPr>
                <w:rFonts w:ascii="??_GB2312" w:eastAsia="Times New Roman" w:hAnsi="宋体" w:cs="宋体"/>
                <w:b/>
                <w:bCs/>
                <w:kern w:val="0"/>
                <w:sz w:val="24"/>
              </w:rPr>
              <w:t>自评</w:t>
            </w:r>
          </w:p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ascii="??_GB2312" w:eastAsia="Times New Roman" w:hAnsi="宋体" w:cs="宋体"/>
                <w:b/>
                <w:bCs/>
                <w:kern w:val="0"/>
                <w:sz w:val="24"/>
              </w:rPr>
              <w:t>得分</w:t>
            </w:r>
          </w:p>
        </w:tc>
      </w:tr>
      <w:tr w:rsidR="00B619B9">
        <w:trPr>
          <w:trHeight w:val="1021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产出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目标完成率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=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目标完成数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预定目标数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×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完成绩效目标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100%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得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分，未完成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100%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的同比例扣减。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24"/>
                <w:szCs w:val="22"/>
              </w:rPr>
            </w:pPr>
            <w:r>
              <w:rPr>
                <w:rFonts w:ascii="??_GB2312" w:eastAsia="Times New Roman" w:hAnsi="宋体" w:cs="宋体"/>
                <w:kern w:val="0"/>
                <w:sz w:val="24"/>
                <w:szCs w:val="22"/>
              </w:rPr>
              <w:t>5</w:t>
            </w:r>
          </w:p>
        </w:tc>
      </w:tr>
      <w:tr w:rsidR="00B619B9">
        <w:trPr>
          <w:trHeight w:val="1134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产出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目标完成质量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=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实际达到的效果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预定目标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×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项目产出质量达到绩效目标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100%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得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分，未完成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100%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的同比例扣减。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24"/>
                <w:szCs w:val="22"/>
              </w:rPr>
            </w:pPr>
            <w:r>
              <w:rPr>
                <w:rFonts w:ascii="??_GB2312" w:eastAsia="Times New Roman" w:hAnsi="宋体" w:cs="宋体"/>
                <w:kern w:val="0"/>
                <w:sz w:val="24"/>
                <w:szCs w:val="22"/>
              </w:rPr>
              <w:t>4</w:t>
            </w:r>
          </w:p>
        </w:tc>
      </w:tr>
      <w:tr w:rsidR="00B619B9">
        <w:trPr>
          <w:trHeight w:val="1134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产出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项目产出时效达到绩效目标得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分，未如期完成且无充分理由的扣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24"/>
                <w:szCs w:val="22"/>
              </w:rPr>
            </w:pPr>
            <w:r>
              <w:rPr>
                <w:rFonts w:ascii="??_GB2312" w:eastAsia="Times New Roman" w:hAnsi="宋体" w:cs="宋体"/>
                <w:kern w:val="0"/>
                <w:sz w:val="24"/>
                <w:szCs w:val="22"/>
              </w:rPr>
              <w:t>3</w:t>
            </w:r>
          </w:p>
        </w:tc>
      </w:tr>
      <w:tr w:rsidR="00B619B9">
        <w:trPr>
          <w:trHeight w:val="1134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产出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项目产出成本按绩效目标控制得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分，未完成的，按超支比例扣减。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24"/>
                <w:szCs w:val="22"/>
              </w:rPr>
            </w:pPr>
            <w:r>
              <w:rPr>
                <w:rFonts w:ascii="??_GB2312" w:eastAsia="Times New Roman" w:hAnsi="宋体" w:cs="宋体"/>
                <w:kern w:val="0"/>
                <w:sz w:val="24"/>
                <w:szCs w:val="22"/>
              </w:rPr>
              <w:t>3</w:t>
            </w:r>
          </w:p>
        </w:tc>
      </w:tr>
      <w:tr w:rsidR="00B619B9">
        <w:trPr>
          <w:trHeight w:val="1134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经济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完成绩效目标设定的经济效益得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24"/>
                <w:szCs w:val="22"/>
              </w:rPr>
            </w:pPr>
            <w:r>
              <w:rPr>
                <w:rFonts w:ascii="??_GB2312" w:eastAsia="Times New Roman" w:hAnsi="宋体" w:cs="宋体"/>
                <w:kern w:val="0"/>
                <w:sz w:val="24"/>
                <w:szCs w:val="22"/>
              </w:rPr>
              <w:t>8</w:t>
            </w:r>
          </w:p>
        </w:tc>
      </w:tr>
      <w:tr w:rsidR="00B619B9">
        <w:trPr>
          <w:trHeight w:val="1134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社会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完成绩效目标设定的社会效益得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24"/>
                <w:szCs w:val="22"/>
              </w:rPr>
            </w:pPr>
            <w:r>
              <w:rPr>
                <w:rFonts w:ascii="??_GB2312" w:eastAsia="Times New Roman" w:hAnsi="宋体" w:cs="宋体"/>
                <w:kern w:val="0"/>
                <w:sz w:val="24"/>
                <w:szCs w:val="22"/>
              </w:rPr>
              <w:t>8</w:t>
            </w:r>
          </w:p>
        </w:tc>
      </w:tr>
      <w:tr w:rsidR="00B619B9">
        <w:trPr>
          <w:trHeight w:val="1134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环境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完成绩效目标设定的积极的环境效益得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24"/>
                <w:szCs w:val="22"/>
              </w:rPr>
            </w:pPr>
            <w:r>
              <w:rPr>
                <w:rFonts w:ascii="??_GB2312" w:eastAsia="Times New Roman" w:hAnsi="宋体" w:cs="宋体"/>
                <w:kern w:val="0"/>
                <w:sz w:val="24"/>
                <w:szCs w:val="22"/>
              </w:rPr>
              <w:t>8</w:t>
            </w:r>
          </w:p>
        </w:tc>
      </w:tr>
      <w:tr w:rsidR="00B619B9">
        <w:trPr>
          <w:trHeight w:val="1134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可持续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完成绩效设定目标的得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24"/>
                <w:szCs w:val="22"/>
              </w:rPr>
            </w:pPr>
            <w:r>
              <w:rPr>
                <w:rFonts w:ascii="??_GB2312" w:eastAsia="Times New Roman" w:hAnsi="宋体" w:cs="宋体"/>
                <w:kern w:val="0"/>
                <w:sz w:val="24"/>
                <w:szCs w:val="22"/>
              </w:rPr>
              <w:t>8</w:t>
            </w:r>
          </w:p>
        </w:tc>
      </w:tr>
      <w:tr w:rsidR="00B619B9">
        <w:trPr>
          <w:trHeight w:val="1235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服务</w:t>
            </w:r>
          </w:p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对象</w:t>
            </w:r>
          </w:p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服务对象满意率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=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项目区被调查人数中表示满意的人数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(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户数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 xml:space="preserve">)/ 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被调查人数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(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户数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)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×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left"/>
              <w:rPr>
                <w:rFonts w:ascii="??_GB2312" w:eastAsia="Times New Roman" w:hAnsi="宋体" w:cs="宋体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满意率达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90%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（含）以上的得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分，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80%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（含）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-90%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得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分，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70%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（含）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-80%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得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分，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60%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（含）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-70%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得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分，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60%</w:t>
            </w:r>
            <w:r>
              <w:rPr>
                <w:rFonts w:ascii="??_GB2312" w:eastAsia="Times New Roman" w:hAnsi="宋体" w:cs="宋体"/>
                <w:kern w:val="0"/>
                <w:sz w:val="18"/>
                <w:szCs w:val="18"/>
              </w:rPr>
              <w:t>以下不得分。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4"/>
                <w:szCs w:val="22"/>
              </w:rPr>
            </w:pPr>
            <w:r>
              <w:rPr>
                <w:rFonts w:ascii="宋体" w:cs="宋体"/>
                <w:kern w:val="0"/>
                <w:sz w:val="24"/>
                <w:szCs w:val="22"/>
              </w:rPr>
              <w:t>8</w:t>
            </w:r>
          </w:p>
        </w:tc>
      </w:tr>
      <w:tr w:rsidR="00B619B9">
        <w:trPr>
          <w:trHeight w:val="774"/>
          <w:jc w:val="center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center"/>
              <w:rPr>
                <w:rFonts w:ascii="??_GB2312" w:eastAsia="Times New Roman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9B9" w:rsidRDefault="00B619B9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2"/>
              </w:rPr>
              <w:t>100</w:t>
            </w:r>
          </w:p>
        </w:tc>
      </w:tr>
    </w:tbl>
    <w:p w:rsidR="00B619B9" w:rsidRDefault="00B619B9" w:rsidP="002C0263">
      <w:pPr>
        <w:adjustRightInd w:val="0"/>
        <w:snapToGrid w:val="0"/>
        <w:spacing w:beforeLines="50"/>
        <w:contextualSpacing/>
        <w:rPr>
          <w:rFonts w:ascii="??_GB2312" w:eastAsia="Times New Roman" w:hAnsi="Calibri"/>
          <w:szCs w:val="22"/>
        </w:rPr>
      </w:pPr>
    </w:p>
    <w:p w:rsidR="00B619B9" w:rsidRDefault="00B619B9" w:rsidP="002C0263">
      <w:pPr>
        <w:adjustRightInd w:val="0"/>
        <w:snapToGrid w:val="0"/>
        <w:spacing w:beforeLines="50"/>
        <w:contextualSpacing/>
        <w:rPr>
          <w:rFonts w:ascii="??_GB2312" w:eastAsia="Times New Roman"/>
        </w:rPr>
      </w:pPr>
      <w:r>
        <w:rPr>
          <w:rFonts w:ascii="??_GB2312" w:eastAsia="Times New Roman"/>
        </w:rPr>
        <w:t>备注：部门（单位）根据项目实际，在《项目支出绩效评价指标体系（参考样表）》上进一步完善、量化、细化个性指标，形成本项目的指标体系。</w:t>
      </w:r>
    </w:p>
    <w:p w:rsidR="00B619B9" w:rsidRDefault="00B619B9" w:rsidP="002C0263">
      <w:pPr>
        <w:adjustRightInd w:val="0"/>
        <w:snapToGrid w:val="0"/>
        <w:spacing w:beforeLines="50"/>
        <w:contextualSpacing/>
        <w:rPr>
          <w:rFonts w:ascii="??_GB2312" w:eastAsia="Times New Roman"/>
        </w:rPr>
      </w:pPr>
    </w:p>
    <w:p w:rsidR="00B619B9" w:rsidRDefault="00B619B9" w:rsidP="002C0263">
      <w:pPr>
        <w:adjustRightInd w:val="0"/>
        <w:snapToGrid w:val="0"/>
        <w:spacing w:beforeLines="50"/>
        <w:contextualSpacing/>
        <w:rPr>
          <w:rFonts w:ascii="??_GB2312" w:eastAsia="Times New Roman"/>
        </w:rPr>
      </w:pPr>
    </w:p>
    <w:p w:rsidR="00B619B9" w:rsidRDefault="00B619B9" w:rsidP="002C0263">
      <w:pPr>
        <w:adjustRightInd w:val="0"/>
        <w:snapToGrid w:val="0"/>
        <w:spacing w:beforeLines="50"/>
        <w:contextualSpacing/>
        <w:rPr>
          <w:rFonts w:ascii="??_GB2312" w:eastAsia="Times New Roman"/>
        </w:rPr>
      </w:pPr>
    </w:p>
    <w:p w:rsidR="00B619B9" w:rsidRDefault="00B619B9" w:rsidP="008602D7">
      <w:pPr>
        <w:adjustRightInd w:val="0"/>
        <w:snapToGrid w:val="0"/>
        <w:spacing w:beforeLines="50"/>
        <w:contextualSpacing/>
        <w:rPr>
          <w:rFonts w:ascii="??_GB2312" w:eastAsia="Times New Roman"/>
        </w:rPr>
      </w:pPr>
    </w:p>
    <w:sectPr w:rsidR="00B619B9" w:rsidSect="00625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MS Mincho">
    <w:altName w:val="昒? 瀡?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60A276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9E9A035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86BC56D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0D6AE8E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F0D0FE6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7DD8555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7D4F6A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DBE57A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1974F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2BA9E8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2C2B"/>
    <w:rsid w:val="00056B96"/>
    <w:rsid w:val="00167FF6"/>
    <w:rsid w:val="002C0263"/>
    <w:rsid w:val="00313D6F"/>
    <w:rsid w:val="00473903"/>
    <w:rsid w:val="00583477"/>
    <w:rsid w:val="005E5A1B"/>
    <w:rsid w:val="005F1102"/>
    <w:rsid w:val="00623A54"/>
    <w:rsid w:val="00625555"/>
    <w:rsid w:val="00663F52"/>
    <w:rsid w:val="0075073A"/>
    <w:rsid w:val="007E7CF1"/>
    <w:rsid w:val="007F66F6"/>
    <w:rsid w:val="0082266E"/>
    <w:rsid w:val="008602D7"/>
    <w:rsid w:val="00870550"/>
    <w:rsid w:val="00884EEF"/>
    <w:rsid w:val="008F417B"/>
    <w:rsid w:val="009410E0"/>
    <w:rsid w:val="00996D66"/>
    <w:rsid w:val="00A46370"/>
    <w:rsid w:val="00A82C2B"/>
    <w:rsid w:val="00B052C0"/>
    <w:rsid w:val="00B14299"/>
    <w:rsid w:val="00B619B9"/>
    <w:rsid w:val="00BA27A6"/>
    <w:rsid w:val="00BB3976"/>
    <w:rsid w:val="00C469ED"/>
    <w:rsid w:val="00D50B64"/>
    <w:rsid w:val="00D56DE1"/>
    <w:rsid w:val="00DC6B02"/>
    <w:rsid w:val="00F42EC6"/>
    <w:rsid w:val="00F92A1C"/>
    <w:rsid w:val="00FD2CD2"/>
    <w:rsid w:val="09564838"/>
    <w:rsid w:val="39D00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555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625555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25555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625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25555"/>
    <w:rPr>
      <w:rFonts w:cs="Times New Roman"/>
      <w:sz w:val="18"/>
      <w:szCs w:val="18"/>
    </w:rPr>
  </w:style>
  <w:style w:type="character" w:customStyle="1" w:styleId="author-p-48381394">
    <w:name w:val="author-p-48381394"/>
    <w:basedOn w:val="DefaultParagraphFont"/>
    <w:uiPriority w:val="99"/>
    <w:rsid w:val="0062555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7</Pages>
  <Words>624</Words>
  <Characters>3561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岳阳楼区财政支出项目绩效评价自评报告</dc:title>
  <dc:subject/>
  <dc:creator>webUser</dc:creator>
  <cp:keywords/>
  <dc:description/>
  <cp:lastModifiedBy>PC</cp:lastModifiedBy>
  <cp:revision>6</cp:revision>
  <dcterms:created xsi:type="dcterms:W3CDTF">2021-07-01T08:05:00Z</dcterms:created>
  <dcterms:modified xsi:type="dcterms:W3CDTF">2021-07-07T04:42:00Z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99764902FD3B45B094D20A09E5AB3790</vt:lpwstr>
  </property>
</Properties>
</file>