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F4" w:rsidRDefault="004865F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4865F4" w:rsidRDefault="004865F4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25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4865F4" w:rsidRPr="00C56CE5" w:rsidTr="00C56CE5">
        <w:trPr>
          <w:trHeight w:val="502"/>
        </w:trPr>
        <w:tc>
          <w:tcPr>
            <w:tcW w:w="1188" w:type="dxa"/>
            <w:vAlign w:val="center"/>
          </w:tcPr>
          <w:p w:rsidR="004865F4" w:rsidRPr="00C56CE5" w:rsidRDefault="004865F4" w:rsidP="00C56CE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56CE5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4865F4" w:rsidRPr="00C56CE5" w:rsidRDefault="004865F4" w:rsidP="00C56CE5">
            <w:pPr>
              <w:spacing w:line="240" w:lineRule="atLeast"/>
              <w:rPr>
                <w:rFonts w:ascii="宋体" w:cs="宋体"/>
                <w:color w:val="000000"/>
                <w:sz w:val="24"/>
              </w:rPr>
            </w:pPr>
            <w:bookmarkStart w:id="0" w:name="_GoBack"/>
            <w:r w:rsidRPr="00C56CE5">
              <w:rPr>
                <w:rFonts w:ascii="宋体" w:hAnsi="宋体" w:cs="宋体" w:hint="eastAsia"/>
                <w:color w:val="000000"/>
                <w:sz w:val="24"/>
              </w:rPr>
              <w:t>污染、损坏公路路面或影响公路畅通的处罚</w:t>
            </w:r>
            <w:bookmarkEnd w:id="0"/>
          </w:p>
        </w:tc>
      </w:tr>
      <w:tr w:rsidR="004865F4" w:rsidRPr="00C56CE5" w:rsidTr="00C56CE5">
        <w:tc>
          <w:tcPr>
            <w:tcW w:w="1188" w:type="dxa"/>
            <w:vAlign w:val="center"/>
          </w:tcPr>
          <w:p w:rsidR="004865F4" w:rsidRPr="00C56CE5" w:rsidRDefault="004865F4" w:rsidP="00C56CE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56CE5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4865F4" w:rsidRPr="00C56CE5" w:rsidRDefault="004865F4" w:rsidP="00C56CE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C56CE5">
              <w:rPr>
                <w:rFonts w:ascii="仿宋_GB2312" w:eastAsia="仿宋_GB2312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4865F4" w:rsidRPr="00C56CE5" w:rsidRDefault="004865F4" w:rsidP="00C56CE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56CE5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4865F4" w:rsidRPr="00C56CE5" w:rsidRDefault="004865F4" w:rsidP="00C56CE5">
            <w:pPr>
              <w:spacing w:line="600" w:lineRule="exact"/>
              <w:rPr>
                <w:rFonts w:ascii="宋体"/>
                <w:sz w:val="24"/>
              </w:rPr>
            </w:pPr>
            <w:r w:rsidRPr="00C56CE5">
              <w:rPr>
                <w:rFonts w:hint="eastAsia"/>
                <w:sz w:val="24"/>
              </w:rPr>
              <w:t>法人和公民</w:t>
            </w:r>
          </w:p>
        </w:tc>
      </w:tr>
      <w:tr w:rsidR="004865F4" w:rsidRPr="00C56CE5" w:rsidTr="00C56CE5">
        <w:tc>
          <w:tcPr>
            <w:tcW w:w="1188" w:type="dxa"/>
            <w:vAlign w:val="center"/>
          </w:tcPr>
          <w:p w:rsidR="004865F4" w:rsidRPr="00C56CE5" w:rsidRDefault="004865F4" w:rsidP="00C56CE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56CE5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4865F4" w:rsidRPr="00C56CE5" w:rsidRDefault="004865F4" w:rsidP="00C56CE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C56CE5">
              <w:rPr>
                <w:rFonts w:hint="eastAsia"/>
                <w:color w:val="000000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4865F4" w:rsidRPr="00C56CE5" w:rsidRDefault="004865F4" w:rsidP="00C56CE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56CE5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4865F4" w:rsidRPr="00C56CE5" w:rsidRDefault="004865F4" w:rsidP="00C56CE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C56CE5">
              <w:rPr>
                <w:rFonts w:hint="eastAsia"/>
                <w:color w:val="000000"/>
                <w:sz w:val="24"/>
              </w:rPr>
              <w:t>即时办理</w:t>
            </w:r>
          </w:p>
        </w:tc>
      </w:tr>
      <w:tr w:rsidR="004865F4" w:rsidRPr="00C56CE5" w:rsidTr="00C56CE5">
        <w:tc>
          <w:tcPr>
            <w:tcW w:w="1188" w:type="dxa"/>
            <w:vAlign w:val="center"/>
          </w:tcPr>
          <w:p w:rsidR="004865F4" w:rsidRPr="00C56CE5" w:rsidRDefault="004865F4" w:rsidP="00C56CE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56CE5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4865F4" w:rsidRPr="00C56CE5" w:rsidRDefault="004865F4" w:rsidP="00C56CE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C56CE5">
              <w:rPr>
                <w:rFonts w:ascii="仿宋_GB2312" w:eastAsia="仿宋_GB2312" w:hint="eastAsia"/>
                <w:sz w:val="24"/>
              </w:rPr>
              <w:t>楼区交建局</w:t>
            </w:r>
          </w:p>
        </w:tc>
        <w:tc>
          <w:tcPr>
            <w:tcW w:w="1260" w:type="dxa"/>
            <w:vAlign w:val="center"/>
          </w:tcPr>
          <w:p w:rsidR="004865F4" w:rsidRPr="00C56CE5" w:rsidRDefault="004865F4" w:rsidP="00C56CE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56CE5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4865F4" w:rsidRPr="00C56CE5" w:rsidRDefault="004865F4" w:rsidP="00C56CE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C56CE5">
              <w:rPr>
                <w:rFonts w:ascii="仿宋_GB2312" w:eastAsia="仿宋_GB2312" w:hint="eastAsia"/>
                <w:sz w:val="24"/>
              </w:rPr>
              <w:t>农村公路管理所</w:t>
            </w:r>
          </w:p>
        </w:tc>
      </w:tr>
      <w:tr w:rsidR="004865F4" w:rsidRPr="00C56CE5" w:rsidTr="00C56CE5">
        <w:tc>
          <w:tcPr>
            <w:tcW w:w="1188" w:type="dxa"/>
            <w:vAlign w:val="center"/>
          </w:tcPr>
          <w:p w:rsidR="004865F4" w:rsidRPr="00C56CE5" w:rsidRDefault="004865F4" w:rsidP="00C56CE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56CE5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4865F4" w:rsidRPr="00C56CE5" w:rsidRDefault="004865F4" w:rsidP="00C56CE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C56CE5">
              <w:rPr>
                <w:rFonts w:ascii="仿宋_GB2312" w:eastAsia="仿宋_GB2312"/>
                <w:sz w:val="24"/>
              </w:rPr>
              <w:t>13873037871</w:t>
            </w:r>
          </w:p>
        </w:tc>
        <w:tc>
          <w:tcPr>
            <w:tcW w:w="1260" w:type="dxa"/>
            <w:vAlign w:val="center"/>
          </w:tcPr>
          <w:p w:rsidR="004865F4" w:rsidRPr="00C56CE5" w:rsidRDefault="004865F4" w:rsidP="00C56CE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56CE5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4865F4" w:rsidRPr="00C56CE5" w:rsidRDefault="004865F4" w:rsidP="00C56CE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C56CE5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4865F4" w:rsidRPr="00C56CE5" w:rsidTr="00C56CE5">
        <w:tc>
          <w:tcPr>
            <w:tcW w:w="1188" w:type="dxa"/>
            <w:vAlign w:val="center"/>
          </w:tcPr>
          <w:p w:rsidR="004865F4" w:rsidRPr="00C56CE5" w:rsidRDefault="004865F4" w:rsidP="00C56CE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56CE5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4865F4" w:rsidRPr="00C56CE5" w:rsidRDefault="004865F4" w:rsidP="00C56CE5">
            <w:pPr>
              <w:spacing w:line="240" w:lineRule="atLeast"/>
              <w:rPr>
                <w:rFonts w:ascii="宋体"/>
                <w:sz w:val="24"/>
              </w:rPr>
            </w:pPr>
            <w:r w:rsidRPr="00C56CE5">
              <w:rPr>
                <w:rFonts w:ascii="宋体" w:hAnsi="宋体" w:hint="eastAsia"/>
                <w:sz w:val="24"/>
              </w:rPr>
              <w:t>本事项无受理条件限制</w:t>
            </w:r>
          </w:p>
        </w:tc>
      </w:tr>
      <w:tr w:rsidR="004865F4" w:rsidRPr="00C56CE5" w:rsidTr="00C56CE5">
        <w:trPr>
          <w:trHeight w:val="409"/>
        </w:trPr>
        <w:tc>
          <w:tcPr>
            <w:tcW w:w="1188" w:type="dxa"/>
            <w:vAlign w:val="center"/>
          </w:tcPr>
          <w:p w:rsidR="004865F4" w:rsidRPr="00C56CE5" w:rsidRDefault="004865F4" w:rsidP="00C56CE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56CE5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4865F4" w:rsidRPr="00C56CE5" w:rsidRDefault="004865F4" w:rsidP="00C56CE5">
            <w:pPr>
              <w:spacing w:line="240" w:lineRule="atLeast"/>
              <w:rPr>
                <w:rFonts w:ascii="宋体"/>
                <w:sz w:val="24"/>
              </w:rPr>
            </w:pPr>
          </w:p>
        </w:tc>
      </w:tr>
      <w:tr w:rsidR="004865F4" w:rsidRPr="00C56CE5" w:rsidTr="00C56CE5">
        <w:trPr>
          <w:trHeight w:val="5322"/>
        </w:trPr>
        <w:tc>
          <w:tcPr>
            <w:tcW w:w="1188" w:type="dxa"/>
            <w:vAlign w:val="center"/>
          </w:tcPr>
          <w:p w:rsidR="004865F4" w:rsidRPr="00C56CE5" w:rsidRDefault="004865F4" w:rsidP="00C56CE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56CE5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</w:tcPr>
          <w:p w:rsidR="004865F4" w:rsidRPr="00C56CE5" w:rsidRDefault="004865F4" w:rsidP="00C56CE5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56CE5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《中华人民共和国公路法》第七十七条：违反本法第四十六条的规定，造成公路路面损坏、污染或者影响公路畅通的，或者违反本法第五十一条规定，将公路作为试车场地的，由交通主管部门责令停止违法行为，可以处五千元以下的罚款。</w:t>
            </w:r>
          </w:p>
        </w:tc>
      </w:tr>
      <w:tr w:rsidR="004865F4" w:rsidRPr="00C56CE5" w:rsidTr="00C56CE5">
        <w:tc>
          <w:tcPr>
            <w:tcW w:w="1188" w:type="dxa"/>
            <w:vAlign w:val="center"/>
          </w:tcPr>
          <w:p w:rsidR="004865F4" w:rsidRPr="00C56CE5" w:rsidRDefault="004865F4" w:rsidP="00C56CE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56CE5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4865F4" w:rsidRPr="00C56CE5" w:rsidRDefault="004865F4" w:rsidP="00C56CE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4865F4" w:rsidRDefault="004865F4"/>
    <w:p w:rsidR="004865F4" w:rsidRDefault="004865F4"/>
    <w:p w:rsidR="004865F4" w:rsidRDefault="004865F4"/>
    <w:p w:rsidR="004865F4" w:rsidRDefault="004865F4"/>
    <w:p w:rsidR="004865F4" w:rsidRDefault="004865F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运行流程图</w:t>
      </w:r>
    </w:p>
    <w:p w:rsidR="004865F4" w:rsidRDefault="004865F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单位名称（盖章）：岳阳楼区农村公路管理所</w:t>
      </w: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审批事项：路政处罚</w:t>
      </w:r>
    </w:p>
    <w:p w:rsidR="004865F4" w:rsidRDefault="004865F4">
      <w:pPr>
        <w:rPr>
          <w:rFonts w:eastAsia="Times New Roman"/>
        </w:rPr>
      </w:pPr>
      <w:r>
        <w:rPr>
          <w:noProof/>
        </w:rPr>
      </w:r>
      <w:r w:rsidRPr="00E02C10">
        <w:rPr>
          <w:sz w:val="28"/>
          <w:szCs w:val="28"/>
        </w:rPr>
        <w:pict>
          <v:group id="_x0000_s1026" editas="canvas" style="width:414pt;height:585.05pt;mso-position-horizontal-relative:char;mso-position-vertical-relative:line" coordsize="5257800,7430135">
            <v:rect id="_x0000_s1027" style="position:absolute;width:5257800;height:7430135" filled="f" stroked="f">
              <o:lock v:ext="edit" rotation="t" aspectratio="t" text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285682;top:99155;width:799624;height:296739">
              <v:textbox>
                <w:txbxContent>
                  <w:p w:rsidR="004865F4" w:rsidRDefault="004865F4">
                    <w:pPr>
                      <w:jc w:val="center"/>
                    </w:pPr>
                    <w:r>
                      <w:rPr>
                        <w:rFonts w:hint="eastAsia"/>
                      </w:rPr>
                      <w:t>立案</w:t>
                    </w:r>
                  </w:p>
                </w:txbxContent>
              </v:textbox>
            </v:shape>
            <v:shape id="_x0000_s1029" type="#_x0000_t202" style="position:absolute;left:800354;top:693362;width:3543173;height:693363">
              <v:textbox>
                <w:txbxContent>
                  <w:p w:rsidR="004865F4" w:rsidRDefault="004865F4">
                    <w:pPr>
                      <w:jc w:val="center"/>
                    </w:pPr>
                    <w:r>
                      <w:rPr>
                        <w:rFonts w:hint="eastAsia"/>
                      </w:rPr>
                      <w:t>调查取证</w:t>
                    </w:r>
                  </w:p>
                  <w:p w:rsidR="004865F4" w:rsidRDefault="004865F4">
                    <w:pPr>
                      <w:jc w:val="center"/>
                    </w:pPr>
                    <w:r>
                      <w:rPr>
                        <w:rFonts w:hint="eastAsia"/>
                      </w:rPr>
                      <w:t>（制作调查笔录、现场勘验检查笔录、物证、书证、视听资料、当事人陈述等）</w:t>
                    </w:r>
                  </w:p>
                </w:txbxContent>
              </v:textbox>
            </v:shape>
            <v:shape id="_x0000_s1030" type="#_x0000_t202" style="position:absolute;left:800354;top:1684193;width:1713896;height:1287569">
              <v:textbox>
                <w:txbxContent>
                  <w:p w:rsidR="004865F4" w:rsidRDefault="004865F4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简易程序</w:t>
                    </w:r>
                  </w:p>
                  <w:p w:rsidR="004865F4" w:rsidRDefault="004865F4">
                    <w:pPr>
                      <w:jc w:val="center"/>
                    </w:pPr>
                    <w:r>
                      <w:rPr>
                        <w:rFonts w:hint="eastAsia"/>
                      </w:rPr>
                      <w:t>（违法事实确凿并有法定依据，对公民处以五十元以下、对法人或者其他组织处以一千元以下罚款或者警告的行政处罚的）</w:t>
                    </w:r>
                  </w:p>
                </w:txbxContent>
              </v:textbox>
            </v:shape>
            <v:shape id="_x0000_s1031" type="#_x0000_t202" style="position:absolute;left:3200685;top:1684193;width:914273;height:295280">
              <v:textbox>
                <w:txbxContent>
                  <w:p w:rsidR="004865F4" w:rsidRDefault="004865F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一般程序</w:t>
                    </w:r>
                  </w:p>
                </w:txbxContent>
              </v:textbox>
            </v:shape>
            <v:shape id="_x0000_s1032" type="#_x0000_t202" style="position:absolute;left:685704;top:3367657;width:1028923;height:495779">
              <v:textbox>
                <w:txbxContent>
                  <w:p w:rsidR="004865F4" w:rsidRDefault="004865F4">
                    <w:pPr>
                      <w:jc w:val="center"/>
                    </w:pPr>
                    <w:r>
                      <w:rPr>
                        <w:rFonts w:hint="eastAsia"/>
                      </w:rPr>
                      <w:t>作出处罚决定并当场执行</w:t>
                    </w:r>
                  </w:p>
                </w:txbxContent>
              </v:textbox>
            </v:shape>
            <v:shape id="_x0000_s1033" type="#_x0000_t202" style="position:absolute;left:3086036;top:2476711;width:1257491;height:495051">
              <v:textbox>
                <w:txbxContent>
                  <w:p w:rsidR="004865F4" w:rsidRDefault="004865F4">
                    <w:r>
                      <w:rPr>
                        <w:rFonts w:hint="eastAsia"/>
                      </w:rPr>
                      <w:t>制作交通违法行为通知书，并送达</w:t>
                    </w:r>
                  </w:p>
                </w:txbxContent>
              </v:textbox>
            </v:shape>
            <v:shape id="_x0000_s1034" type="#_x0000_t202" style="position:absolute;left:2171763;top:3269230;width:1716088;height:691904">
              <v:textbox>
                <w:txbxContent>
                  <w:p w:rsidR="004865F4" w:rsidRDefault="004865F4">
                    <w:r>
                      <w:rPr>
                        <w:rFonts w:hint="eastAsia"/>
                      </w:rPr>
                      <w:t>听述当事人陈述与申辩，当事人要求举行听证并符合听证要求的，组织听证</w:t>
                    </w:r>
                  </w:p>
                </w:txbxContent>
              </v:textbox>
            </v:shape>
            <v:shape id="_x0000_s1035" type="#_x0000_t202" style="position:absolute;left:2400331;top:4358487;width:1942465;height:495051">
              <v:textbox>
                <w:txbxContent>
                  <w:p w:rsidR="004865F4" w:rsidRDefault="004865F4">
                    <w:r>
                      <w:rPr>
                        <w:rFonts w:hint="eastAsia"/>
                      </w:rPr>
                      <w:t>重大案件集体讨论，作出处罚决定并送达</w:t>
                    </w:r>
                  </w:p>
                </w:txbxContent>
              </v:textbox>
            </v:shape>
            <v:shape id="_x0000_s1036" type="#_x0000_t202" style="position:absolute;left:4114958;top:3269230;width:1028192;height:691904">
              <v:textbox>
                <w:txbxContent>
                  <w:p w:rsidR="004865F4" w:rsidRDefault="004865F4">
                    <w:r>
                      <w:rPr>
                        <w:rFonts w:hint="eastAsia"/>
                      </w:rPr>
                      <w:t>不予处罚或减免处罚</w:t>
                    </w:r>
                  </w:p>
                </w:txbxContent>
              </v:textbox>
            </v:shape>
            <v:shape id="_x0000_s1037" type="#_x0000_t202" style="position:absolute;left:228568;top:5250162;width:1485328;height:297467">
              <v:textbox>
                <w:txbxContent>
                  <w:p w:rsidR="004865F4" w:rsidRDefault="004865F4">
                    <w:r>
                      <w:rPr>
                        <w:rFonts w:hint="eastAsia"/>
                      </w:rPr>
                      <w:t>当事人执行处罚决定</w:t>
                    </w:r>
                  </w:p>
                </w:txbxContent>
              </v:textbox>
            </v:shape>
            <v:shape id="_x0000_s1038" type="#_x0000_t202" style="position:absolute;left:3657822;top:5250162;width:1485328;height:297467">
              <v:textbox>
                <w:txbxContent>
                  <w:p w:rsidR="004865F4" w:rsidRDefault="004865F4">
                    <w:r>
                      <w:rPr>
                        <w:rFonts w:hint="eastAsia"/>
                      </w:rPr>
                      <w:t>当事人不服处罚决定</w:t>
                    </w:r>
                  </w:p>
                </w:txbxContent>
              </v:textbox>
            </v:shape>
            <v:shape id="_x0000_s1039" type="#_x0000_t202" style="position:absolute;left:1828546;top:5250162;width:1600708;height:297467">
              <v:textbox>
                <w:txbxContent>
                  <w:p w:rsidR="004865F4" w:rsidRDefault="004865F4">
                    <w:r>
                      <w:rPr>
                        <w:rFonts w:hint="eastAsia"/>
                      </w:rPr>
                      <w:t>当事人不履行处罚决定</w:t>
                    </w:r>
                  </w:p>
                </w:txbxContent>
              </v:textbox>
            </v:shape>
            <v:shape id="_x0000_s1040" type="#_x0000_t202" style="position:absolute;left:2285682;top:7132667;width:801084;height:297468">
              <v:textbox>
                <w:txbxContent>
                  <w:p w:rsidR="004865F4" w:rsidRDefault="004865F4">
                    <w:pPr>
                      <w:jc w:val="center"/>
                    </w:pPr>
                    <w:r>
                      <w:rPr>
                        <w:rFonts w:hint="eastAsia"/>
                      </w:rPr>
                      <w:t>结案</w:t>
                    </w:r>
                  </w:p>
                </w:txbxContent>
              </v:textbox>
            </v:shape>
            <v:shape id="_x0000_s1041" type="#_x0000_t202" style="position:absolute;left:2057114;top:5844368;width:1372140;height:297468">
              <v:textbox>
                <w:txbxContent>
                  <w:p w:rsidR="004865F4" w:rsidRDefault="004865F4">
                    <w:r>
                      <w:rPr>
                        <w:rFonts w:hint="eastAsia"/>
                      </w:rPr>
                      <w:t>申请法院强制执行</w:t>
                    </w:r>
                  </w:p>
                </w:txbxContent>
              </v:textbox>
            </v:shape>
            <v:shape id="_x0000_s1042" type="#_x0000_t202" style="position:absolute;left:3771741;top:5844368;width:1371409;height:495780">
              <v:textbox>
                <w:txbxContent>
                  <w:p w:rsidR="004865F4" w:rsidRDefault="004865F4">
                    <w:r>
                      <w:rPr>
                        <w:rFonts w:hint="eastAsia"/>
                      </w:rPr>
                      <w:t>提起行政复议或行政诉讼</w:t>
                    </w:r>
                  </w:p>
                </w:txbxContent>
              </v:textbox>
            </v:shape>
            <v:shape id="_x0000_s1043" type="#_x0000_t202" style="position:absolute;left:3771741;top:6537731;width:1371409;height:495780">
              <v:textbox>
                <w:txbxContent>
                  <w:p w:rsidR="004865F4" w:rsidRDefault="004865F4">
                    <w:r>
                      <w:rPr>
                        <w:rFonts w:hint="eastAsia"/>
                      </w:rPr>
                      <w:t>撤消处罚决定或维持处罚决定</w:t>
                    </w:r>
                  </w:p>
                </w:txbxContent>
              </v:textbox>
            </v:shape>
            <v:line id="_x0000_s1044" style="position:absolute" from="2628900,395894" to="2628900,693362">
              <v:stroke endarrow="block"/>
            </v:line>
            <v:line id="_x0000_s1045" style="position:absolute" from="1599977,1485881" to="3543173,1485881"/>
            <v:line id="_x0000_s1046" style="position:absolute" from="1599977,1485881" to="1599977,1684193">
              <v:stroke endarrow="block"/>
            </v:line>
            <v:line id="_x0000_s1047" style="position:absolute" from="3543173,1485881" to="3543173,1684193">
              <v:stroke endarrow="block"/>
            </v:line>
            <v:line id="_x0000_s1048" style="position:absolute" from="3543173,1980931" to="3543173,2476711">
              <v:stroke endarrow="block"/>
            </v:line>
            <v:line id="_x0000_s1049" style="position:absolute" from="1257490,2971762" to="1257490,3367657">
              <v:stroke endarrow="block"/>
            </v:line>
            <v:line id="_x0000_s1050" style="position:absolute" from="3543173,2971762" to="3543173,3269230">
              <v:stroke endarrow="block"/>
            </v:line>
            <v:line id="_x0000_s1051" style="position:absolute" from="3886390,3565969" to="4114958,3565969">
              <v:stroke endarrow="block"/>
            </v:line>
            <v:line id="_x0000_s1052" style="position:absolute" from="3429254,3962592" to="3429254,4358487">
              <v:stroke endarrow="block"/>
            </v:line>
            <v:line id="_x0000_s1053" style="position:absolute" from="914273,5051850" to="4457446,5051850"/>
            <v:line id="_x0000_s1054" style="position:absolute" from="3429254,4854267" to="3429254,5051850"/>
            <v:line id="_x0000_s1055" style="position:absolute" from="914273,5051850" to="914273,5250162">
              <v:stroke endarrow="block"/>
            </v:line>
            <v:line id="_x0000_s1056" style="position:absolute" from="2743549,5051850" to="2743549,5250162">
              <v:stroke endarrow="block"/>
            </v:line>
            <v:line id="_x0000_s1057" style="position:absolute" from="4457446,5051850" to="4457446,5250162">
              <v:stroke endarrow="block"/>
            </v:line>
            <v:line id="_x0000_s1058" style="position:absolute" from="2743549,5547629" to="2743549,5844368">
              <v:stroke endarrow="block"/>
            </v:line>
            <v:shape id="_x0000_s1059" type="#_x0000_t202" style="position:absolute;left:2285682;top:6340148;width:800354;height:296739">
              <v:textbox>
                <w:txbxContent>
                  <w:p w:rsidR="004865F4" w:rsidRDefault="004865F4">
                    <w:pPr>
                      <w:jc w:val="center"/>
                    </w:pPr>
                    <w:r>
                      <w:rPr>
                        <w:rFonts w:hint="eastAsia"/>
                      </w:rPr>
                      <w:t>强制执行</w:t>
                    </w:r>
                  </w:p>
                </w:txbxContent>
              </v:textbox>
            </v:shape>
            <v:line id="_x0000_s1060" style="position:absolute" from="4457446,5547629" to="4457446,5844368">
              <v:stroke endarrow="block"/>
            </v:line>
            <v:line id="_x0000_s1061" style="position:absolute" from="4457446,6340148" to="4457446,6537731">
              <v:stroke endarrow="block"/>
            </v:line>
            <v:line id="_x0000_s1062" style="position:absolute" from="2743549,6141836" to="2743549,6340148">
              <v:stroke endarrow="block"/>
            </v:line>
            <v:line id="_x0000_s1063" style="position:absolute" from="914273,5547629" to="914273,7330249"/>
            <v:line id="_x0000_s1064" style="position:absolute" from="914273,7330249" to="2285682,7330249">
              <v:stroke endarrow="block"/>
            </v:line>
            <v:line id="_x0000_s1065" style="position:absolute" from="2743549,6636887" to="2743549,7132667">
              <v:stroke endarrow="block"/>
            </v:line>
            <w10:anchorlock/>
          </v:group>
        </w:pict>
      </w:r>
    </w:p>
    <w:sectPr w:rsidR="004865F4" w:rsidSect="00E02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4C01B01"/>
    <w:rsid w:val="000010C0"/>
    <w:rsid w:val="004865F4"/>
    <w:rsid w:val="00C56CE5"/>
    <w:rsid w:val="00E02C10"/>
    <w:rsid w:val="00E03EF1"/>
    <w:rsid w:val="54C01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C1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2C1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64</Words>
  <Characters>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2016-02-01T04:47:00Z</dcterms:created>
  <dcterms:modified xsi:type="dcterms:W3CDTF">2016-12-05T07:21:00Z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