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3D52A4" w:rsidRDefault="003D52A4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D52A4" w:rsidRPr="00AD6D76" w:rsidTr="00AD6D76">
        <w:trPr>
          <w:trHeight w:val="502"/>
        </w:trPr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3D52A4" w:rsidRPr="00AD6D76" w:rsidRDefault="003D52A4" w:rsidP="00AD6D76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AD6D76">
              <w:rPr>
                <w:rFonts w:ascii="宋体" w:hAnsi="宋体" w:cs="宋体" w:hint="eastAsia"/>
                <w:color w:val="000000"/>
                <w:sz w:val="24"/>
              </w:rPr>
              <w:t>超限运输的车辆未按照指定时间、路线和速度行驶的处罚</w:t>
            </w:r>
          </w:p>
        </w:tc>
      </w:tr>
      <w:tr w:rsidR="003D52A4" w:rsidRPr="00AD6D76" w:rsidTr="00AD6D76"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D6D76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宋体"/>
                <w:sz w:val="24"/>
              </w:rPr>
            </w:pPr>
            <w:r w:rsidRPr="00AD6D76">
              <w:rPr>
                <w:rFonts w:hint="eastAsia"/>
                <w:sz w:val="24"/>
              </w:rPr>
              <w:t>法人和公民</w:t>
            </w:r>
          </w:p>
        </w:tc>
      </w:tr>
      <w:tr w:rsidR="003D52A4" w:rsidRPr="00AD6D76" w:rsidTr="00AD6D76"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D6D76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D6D76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3D52A4" w:rsidRPr="00AD6D76" w:rsidTr="00AD6D76"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D6D76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D6D76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3D52A4" w:rsidRPr="00AD6D76" w:rsidTr="00AD6D76"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D6D76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D6D76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3D52A4" w:rsidRPr="00AD6D76" w:rsidTr="00AD6D76"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3D52A4" w:rsidRPr="00AD6D76" w:rsidRDefault="003D52A4" w:rsidP="00AD6D76">
            <w:pPr>
              <w:spacing w:line="240" w:lineRule="atLeast"/>
              <w:rPr>
                <w:rFonts w:ascii="宋体"/>
                <w:sz w:val="24"/>
              </w:rPr>
            </w:pPr>
            <w:r w:rsidRPr="00AD6D76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3D52A4" w:rsidRPr="00AD6D76" w:rsidTr="00AD6D76">
        <w:trPr>
          <w:trHeight w:val="409"/>
        </w:trPr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3D52A4" w:rsidRPr="00AD6D76" w:rsidRDefault="003D52A4" w:rsidP="00AD6D76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3D52A4" w:rsidRPr="00AD6D76" w:rsidTr="00AD6D76">
        <w:trPr>
          <w:trHeight w:val="5101"/>
        </w:trPr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3D52A4" w:rsidRPr="00AD6D76" w:rsidRDefault="003D52A4" w:rsidP="00AD6D76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AD6D76">
              <w:rPr>
                <w:rFonts w:hint="eastAsia"/>
                <w:color w:val="000000"/>
                <w:sz w:val="24"/>
                <w:shd w:val="clear" w:color="auto" w:fill="FFFFFF"/>
              </w:rPr>
              <w:t>《公路安全保护条例》第六十五条第一款：违反本条例的规定，经批准进行超限运输的车辆，未按照指定时间、路线和速度行驶的，由公路管理机构或者公安机关交通管理部门责令改正；拒不改正的，公路管理机构或者公安机关交通管理部门可以扣留车辆。</w:t>
            </w:r>
          </w:p>
        </w:tc>
      </w:tr>
      <w:tr w:rsidR="003D52A4" w:rsidRPr="00AD6D76" w:rsidTr="00AD6D76">
        <w:tc>
          <w:tcPr>
            <w:tcW w:w="1188" w:type="dxa"/>
            <w:vAlign w:val="center"/>
          </w:tcPr>
          <w:p w:rsidR="003D52A4" w:rsidRPr="00AD6D76" w:rsidRDefault="003D52A4" w:rsidP="00AD6D7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D6D76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3D52A4" w:rsidRPr="00AD6D76" w:rsidRDefault="003D52A4" w:rsidP="00AD6D7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D52A4" w:rsidRDefault="003D52A4"/>
    <w:p w:rsidR="003D52A4" w:rsidRDefault="003D52A4"/>
    <w:p w:rsidR="003D52A4" w:rsidRDefault="003D52A4"/>
    <w:p w:rsidR="003D52A4" w:rsidRDefault="003D52A4"/>
    <w:p w:rsidR="003D52A4" w:rsidRDefault="003D52A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3D52A4" w:rsidRDefault="003D52A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D52A4" w:rsidRDefault="003D52A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noProof/>
        </w:rPr>
      </w:r>
      <w:r w:rsidRPr="001566E4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shape id="_x0000_s1027" style="position:absolute;width:5257800;height:7430135" coordsize="21600,21600" o:spt="100" adj="0,,0" path="al10800,10800@8@8@4@6,10800,10800,10800,10800@9@7l@30@31@17@18@24@25@15@16@32@33xe" filled="f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2285683;top:99156;width:799624;height:296739">
              <v:textbox>
                <w:txbxContent>
                  <w:p w:rsidR="003D52A4" w:rsidRDefault="003D52A4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文本框 2" o:spid="_x0000_s1029" type="#_x0000_t202" style="position:absolute;left:800354;top:693363;width:3543173;height:693363">
              <v:textbox>
                <w:txbxContent>
                  <w:p w:rsidR="003D52A4" w:rsidRDefault="003D52A4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3D52A4" w:rsidRDefault="003D52A4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文本框 3" o:spid="_x0000_s1030" type="#_x0000_t202" style="position:absolute;left:800354;top:1684193;width:1713897;height:1287569">
              <v:textbox>
                <w:txbxContent>
                  <w:p w:rsidR="003D52A4" w:rsidRDefault="003D52A4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3D52A4" w:rsidRDefault="003D52A4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文本框 4" o:spid="_x0000_s1031" type="#_x0000_t202" style="position:absolute;left:3200686;top:1684193;width:914273;height:295281">
              <v:textbox>
                <w:txbxContent>
                  <w:p w:rsidR="003D52A4" w:rsidRDefault="003D52A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文本框 5" o:spid="_x0000_s1032" type="#_x0000_t202" style="position:absolute;left:685705;top:3367657;width:1028922;height:495780">
              <v:textbox>
                <w:txbxContent>
                  <w:p w:rsidR="003D52A4" w:rsidRDefault="003D52A4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文本框 6" o:spid="_x0000_s1033" type="#_x0000_t202" style="position:absolute;left:3086037;top:2476712;width:1257491;height:495051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文本框 7" o:spid="_x0000_s1034" type="#_x0000_t202" style="position:absolute;left:2171764;top:3269230;width:1716088;height:691904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文本框 8" o:spid="_x0000_s1035" type="#_x0000_t202" style="position:absolute;left:2400332;top:4358488;width:1942465;height:495051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文本框 9" o:spid="_x0000_s1036" type="#_x0000_t202" style="position:absolute;left:4114959;top:3269230;width:1028192;height:691904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文本框 10" o:spid="_x0000_s1037" type="#_x0000_t202" style="position:absolute;left:228568;top:5250162;width:1485329;height:297468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文本框 11" o:spid="_x0000_s1038" type="#_x0000_t202" style="position:absolute;left:3657822;top:5250162;width:1485329;height:297468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文本框 12" o:spid="_x0000_s1039" type="#_x0000_t202" style="position:absolute;left:1828546;top:5250162;width:1600708;height:297468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文本框 13" o:spid="_x0000_s1040" type="#_x0000_t202" style="position:absolute;left:2285683;top:7132667;width:801084;height:297468">
              <v:textbox>
                <w:txbxContent>
                  <w:p w:rsidR="003D52A4" w:rsidRDefault="003D52A4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文本框 14" o:spid="_x0000_s1041" type="#_x0000_t202" style="position:absolute;left:2057114;top:5844369;width:1372140;height:297468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文本框 15" o:spid="_x0000_s1042" type="#_x0000_t202" style="position:absolute;left:3771741;top:5844369;width:1371410;height:495780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文本框 16" o:spid="_x0000_s1043" type="#_x0000_t202" style="position:absolute;left:3771741;top:6537731;width:1371410;height:495780">
              <v:textbox>
                <w:txbxContent>
                  <w:p w:rsidR="003D52A4" w:rsidRDefault="003D52A4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直接连接符 17" o:spid="_x0000_s1044" style="position:absolute" from="2628900,395895" to="2628900,693363">
              <v:stroke endarrow="block"/>
            </v:line>
            <v:line id="直接连接符 18" o:spid="_x0000_s1045" style="position:absolute" from="1599978,1485881" to="3543173,1485881"/>
            <v:line id="直接连接符 19" o:spid="_x0000_s1046" style="position:absolute" from="1599978,1485881" to="1599978,1684193">
              <v:stroke endarrow="block"/>
            </v:line>
            <v:line id="直接连接符 20" o:spid="_x0000_s1047" style="position:absolute" from="3543173,1485881" to="3543173,1684193">
              <v:stroke endarrow="block"/>
            </v:line>
            <v:line id="直接连接符 21" o:spid="_x0000_s1048" style="position:absolute" from="3543173,1980932" to="3543173,2476712">
              <v:stroke endarrow="block"/>
            </v:line>
            <v:line id="直接连接符 22" o:spid="_x0000_s1049" style="position:absolute" from="1257491,2971762" to="1257491,3367657">
              <v:stroke endarrow="block"/>
            </v:line>
            <v:line id="直接连接符 23" o:spid="_x0000_s1050" style="position:absolute" from="3543173,2971762" to="3543173,3269230">
              <v:stroke endarrow="block"/>
            </v:line>
            <v:line id="直接连接符 24" o:spid="_x0000_s1051" style="position:absolute" from="3886391,3565969" to="4114959,3565969">
              <v:stroke endarrow="block"/>
            </v:line>
            <v:line id="直接连接符 25" o:spid="_x0000_s1052" style="position:absolute" from="3429254,3962593" to="3429254,4358488">
              <v:stroke endarrow="block"/>
            </v:line>
            <v:line id="直接连接符 26" o:spid="_x0000_s1053" style="position:absolute" from="914273,5051850" to="4457446,5051850"/>
            <v:line id="直接连接符 27" o:spid="_x0000_s1054" style="position:absolute" from="3429254,4854267" to="3429254,5051850"/>
            <v:line id="直接连接符 28" o:spid="_x0000_s1055" style="position:absolute" from="914273,5051850" to="914273,5250162">
              <v:stroke endarrow="block"/>
            </v:line>
            <v:line id="直接连接符 29" o:spid="_x0000_s1056" style="position:absolute" from="2743549,5051850" to="2743549,5250162">
              <v:stroke endarrow="block"/>
            </v:line>
            <v:line id="直接连接符 30" o:spid="_x0000_s1057" style="position:absolute" from="4457446,5051850" to="4457446,5250162">
              <v:stroke endarrow="block"/>
            </v:line>
            <v:line id="直接连接符 31" o:spid="_x0000_s1058" style="position:absolute" from="2743549,5547630" to="2743549,5844369">
              <v:stroke endarrow="block"/>
            </v:line>
            <v:shape id="文本框 32" o:spid="_x0000_s1059" type="#_x0000_t202" style="position:absolute;left:2285683;top:6340149;width:800354;height:296739">
              <v:textbox>
                <w:txbxContent>
                  <w:p w:rsidR="003D52A4" w:rsidRDefault="003D52A4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直接连接符 33" o:spid="_x0000_s1060" style="position:absolute" from="4457446,5547630" to="4457446,5844369">
              <v:stroke endarrow="block"/>
            </v:line>
            <v:line id="直接连接符 34" o:spid="_x0000_s1061" style="position:absolute" from="4457446,6340149" to="4457446,6537732">
              <v:stroke endarrow="block"/>
            </v:line>
            <v:line id="直接连接符 35" o:spid="_x0000_s1062" style="position:absolute" from="2743549,6141837" to="2743549,6340149">
              <v:stroke endarrow="block"/>
            </v:line>
            <v:line id="直接连接符 36" o:spid="_x0000_s1063" style="position:absolute" from="914273,5547630" to="914273,7330250"/>
            <v:line id="直接连接符 37" o:spid="_x0000_s1064" style="position:absolute" from="914273,7330250" to="2285683,7330250">
              <v:stroke endarrow="block"/>
            </v:line>
            <v:line id="直接连接符 38" o:spid="_x0000_s1065" style="position:absolute" from="2743549,6636887" to="2743549,7132667">
              <v:stroke endarrow="block"/>
            </v:line>
            <w10:anchorlock/>
          </v:group>
        </w:pict>
      </w:r>
    </w:p>
    <w:p w:rsidR="003D52A4" w:rsidRDefault="003D52A4">
      <w:bookmarkStart w:id="0" w:name="_GoBack"/>
      <w:bookmarkEnd w:id="0"/>
    </w:p>
    <w:sectPr w:rsidR="003D52A4" w:rsidSect="009B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729135D"/>
    <w:rsid w:val="001566E4"/>
    <w:rsid w:val="001A1A08"/>
    <w:rsid w:val="003D52A4"/>
    <w:rsid w:val="009B33FF"/>
    <w:rsid w:val="00AD6D76"/>
    <w:rsid w:val="0DD023F4"/>
    <w:rsid w:val="1729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F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33F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69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2016-02-23T01:24:00Z</cp:lastPrinted>
  <dcterms:created xsi:type="dcterms:W3CDTF">2016-02-01T04:37:00Z</dcterms:created>
  <dcterms:modified xsi:type="dcterms:W3CDTF">2016-12-05T07:15:00Z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