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A24" w:rsidRDefault="000D3A24">
      <w:pPr>
        <w:spacing w:line="600" w:lineRule="exact"/>
        <w:rPr>
          <w:rFonts w:ascii="仿宋_GB2312" w:eastAsia="仿宋_GB2312" w:hAnsi="黑体"/>
          <w:sz w:val="24"/>
        </w:rPr>
      </w:pPr>
    </w:p>
    <w:p w:rsidR="000D3A24" w:rsidRDefault="000D3A24">
      <w:pPr>
        <w:spacing w:line="600" w:lineRule="exact"/>
        <w:jc w:val="center"/>
        <w:rPr>
          <w:rFonts w:ascii="方正小标宋_GBK" w:eastAsia="方正小标宋_GBK" w:hAnsi="黑体"/>
          <w:sz w:val="36"/>
          <w:szCs w:val="36"/>
        </w:rPr>
      </w:pPr>
      <w:r>
        <w:rPr>
          <w:rFonts w:ascii="方正小标宋_GBK" w:eastAsia="方正小标宋_GBK" w:hAnsi="黑体" w:hint="eastAsia"/>
          <w:sz w:val="36"/>
          <w:szCs w:val="36"/>
        </w:rPr>
        <w:t>行政权力实施程序和运行流程</w:t>
      </w:r>
    </w:p>
    <w:p w:rsidR="000D3A24" w:rsidRDefault="000D3A24">
      <w:pPr>
        <w:spacing w:line="600" w:lineRule="exact"/>
        <w:rPr>
          <w:rFonts w:ascii="仿宋_GB2312" w:eastAsia="仿宋_GB2312" w:hAnsi="黑体"/>
          <w:sz w:val="30"/>
          <w:szCs w:val="30"/>
        </w:rPr>
      </w:pPr>
      <w:r>
        <w:rPr>
          <w:rFonts w:ascii="仿宋_GB2312" w:eastAsia="仿宋_GB2312" w:hAnsi="黑体" w:hint="eastAsia"/>
          <w:sz w:val="30"/>
          <w:szCs w:val="30"/>
        </w:rPr>
        <w:t>单位名称（盖章）：</w:t>
      </w:r>
      <w:r>
        <w:rPr>
          <w:rFonts w:ascii="仿宋_GB2312" w:eastAsia="仿宋_GB2312" w:hAnsi="黑体"/>
          <w:sz w:val="30"/>
          <w:szCs w:val="30"/>
        </w:rPr>
        <w:t xml:space="preserve">        </w:t>
      </w:r>
      <w:r>
        <w:rPr>
          <w:rFonts w:ascii="仿宋_GB2312" w:eastAsia="仿宋_GB2312" w:hAnsi="黑体" w:hint="eastAsia"/>
          <w:sz w:val="30"/>
          <w:szCs w:val="30"/>
        </w:rPr>
        <w:t>填报日期：</w:t>
      </w:r>
      <w:r>
        <w:rPr>
          <w:rFonts w:ascii="仿宋_GB2312" w:eastAsia="仿宋_GB2312" w:hAnsi="黑体"/>
          <w:sz w:val="30"/>
          <w:szCs w:val="30"/>
        </w:rPr>
        <w:t>2015</w:t>
      </w:r>
      <w:r>
        <w:rPr>
          <w:rFonts w:ascii="仿宋_GB2312" w:eastAsia="仿宋_GB2312" w:hAnsi="黑体" w:hint="eastAsia"/>
          <w:sz w:val="30"/>
          <w:szCs w:val="30"/>
        </w:rPr>
        <w:t>年</w:t>
      </w:r>
      <w:r>
        <w:rPr>
          <w:rFonts w:ascii="仿宋_GB2312" w:eastAsia="仿宋_GB2312" w:hAnsi="黑体"/>
          <w:sz w:val="30"/>
          <w:szCs w:val="30"/>
        </w:rPr>
        <w:t>12</w:t>
      </w:r>
      <w:r>
        <w:rPr>
          <w:rFonts w:ascii="仿宋_GB2312" w:eastAsia="仿宋_GB2312" w:hAnsi="黑体" w:hint="eastAsia"/>
          <w:sz w:val="30"/>
          <w:szCs w:val="30"/>
        </w:rPr>
        <w:t>月</w:t>
      </w:r>
      <w:r>
        <w:rPr>
          <w:rFonts w:ascii="仿宋_GB2312" w:eastAsia="仿宋_GB2312" w:hAnsi="黑体"/>
          <w:sz w:val="30"/>
          <w:szCs w:val="30"/>
        </w:rPr>
        <w:t>21</w:t>
      </w:r>
      <w:r>
        <w:rPr>
          <w:rFonts w:ascii="仿宋_GB2312" w:eastAsia="仿宋_GB2312" w:hAnsi="黑体" w:hint="eastAsia"/>
          <w:sz w:val="30"/>
          <w:szCs w:val="30"/>
        </w:rPr>
        <w:t>日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88"/>
        <w:gridCol w:w="3060"/>
        <w:gridCol w:w="1260"/>
        <w:gridCol w:w="3014"/>
      </w:tblGrid>
      <w:tr w:rsidR="000D3A24">
        <w:tc>
          <w:tcPr>
            <w:tcW w:w="1188" w:type="dxa"/>
            <w:vAlign w:val="center"/>
          </w:tcPr>
          <w:p w:rsidR="000D3A24" w:rsidRDefault="000D3A24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</w:rPr>
              <w:t>事项名称</w:t>
            </w:r>
          </w:p>
        </w:tc>
        <w:tc>
          <w:tcPr>
            <w:tcW w:w="7334" w:type="dxa"/>
            <w:gridSpan w:val="3"/>
            <w:vAlign w:val="center"/>
          </w:tcPr>
          <w:p w:rsidR="000D3A24" w:rsidRDefault="000D3A24">
            <w:pPr>
              <w:spacing w:line="6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娱乐场所经营单位设立、变更审批</w:t>
            </w:r>
          </w:p>
        </w:tc>
      </w:tr>
      <w:tr w:rsidR="000D3A24">
        <w:tc>
          <w:tcPr>
            <w:tcW w:w="1188" w:type="dxa"/>
            <w:vAlign w:val="center"/>
          </w:tcPr>
          <w:p w:rsidR="000D3A24" w:rsidRDefault="000D3A24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</w:rPr>
              <w:t>事项类型</w:t>
            </w:r>
          </w:p>
        </w:tc>
        <w:tc>
          <w:tcPr>
            <w:tcW w:w="3060" w:type="dxa"/>
            <w:vAlign w:val="center"/>
          </w:tcPr>
          <w:p w:rsidR="000D3A24" w:rsidRDefault="000D3A24" w:rsidP="000D3A24">
            <w:pPr>
              <w:spacing w:line="560" w:lineRule="exact"/>
              <w:ind w:firstLineChars="200" w:firstLine="316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设立、变更、延续、注销、补证</w:t>
            </w:r>
          </w:p>
        </w:tc>
        <w:tc>
          <w:tcPr>
            <w:tcW w:w="1260" w:type="dxa"/>
            <w:vAlign w:val="center"/>
          </w:tcPr>
          <w:p w:rsidR="000D3A24" w:rsidRDefault="000D3A24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</w:rPr>
              <w:t>办事对象</w:t>
            </w:r>
          </w:p>
        </w:tc>
        <w:tc>
          <w:tcPr>
            <w:tcW w:w="3014" w:type="dxa"/>
            <w:vAlign w:val="center"/>
          </w:tcPr>
          <w:p w:rsidR="000D3A24" w:rsidRDefault="000D3A24" w:rsidP="000D3A24">
            <w:pPr>
              <w:pStyle w:val="a"/>
              <w:snapToGrid w:val="0"/>
              <w:spacing w:line="560" w:lineRule="exact"/>
              <w:ind w:firstLine="31680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本业务手册规定了歌舞娱乐场所审批的工作程序，适用于歌舞娱乐场所设立</w:t>
            </w:r>
            <w:r>
              <w:rPr>
                <w:rFonts w:ascii="仿宋_GB2312" w:eastAsia="仿宋_GB2312" w:hAnsi="宋体" w:cs="Calibri" w:hint="eastAsia"/>
                <w:bCs/>
                <w:sz w:val="32"/>
                <w:szCs w:val="32"/>
              </w:rPr>
              <w:t>的咨询、受理和办理。</w:t>
            </w:r>
          </w:p>
          <w:p w:rsidR="000D3A24" w:rsidRDefault="000D3A24" w:rsidP="000D3A24">
            <w:pPr>
              <w:pStyle w:val="a"/>
              <w:spacing w:line="560" w:lineRule="exact"/>
              <w:ind w:firstLine="31680"/>
              <w:rPr>
                <w:rFonts w:ascii="仿宋_GB2312" w:eastAsia="仿宋_GB2312"/>
                <w:sz w:val="24"/>
              </w:rPr>
            </w:pPr>
          </w:p>
        </w:tc>
      </w:tr>
      <w:tr w:rsidR="000D3A24">
        <w:tc>
          <w:tcPr>
            <w:tcW w:w="1188" w:type="dxa"/>
            <w:vAlign w:val="center"/>
          </w:tcPr>
          <w:p w:rsidR="000D3A24" w:rsidRDefault="000D3A24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</w:rPr>
              <w:t>法定期限</w:t>
            </w:r>
          </w:p>
        </w:tc>
        <w:tc>
          <w:tcPr>
            <w:tcW w:w="3060" w:type="dxa"/>
            <w:vAlign w:val="center"/>
          </w:tcPr>
          <w:p w:rsidR="000D3A24" w:rsidRDefault="000D3A24" w:rsidP="000D3A24">
            <w:pPr>
              <w:spacing w:line="560" w:lineRule="exact"/>
              <w:ind w:firstLineChars="200" w:firstLine="3168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受理期限：设立、改扩建申请为</w:t>
            </w:r>
            <w:r>
              <w:rPr>
                <w:rFonts w:ascii="仿宋_GB2312" w:eastAsia="仿宋_GB2312" w:hAnsi="宋体"/>
                <w:sz w:val="32"/>
                <w:szCs w:val="32"/>
              </w:rPr>
              <w:t>5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个工作日。</w:t>
            </w:r>
            <w:r>
              <w:rPr>
                <w:rFonts w:ascii="仿宋_GB2312" w:eastAsia="仿宋_GB2312" w:hint="eastAsia"/>
                <w:sz w:val="32"/>
                <w:szCs w:val="32"/>
              </w:rPr>
              <w:t>申报材料符合受理条件的，予以受理；不符合条件的，一次性告知相对人；超过受理期限未予答复的，视为受理。</w:t>
            </w:r>
          </w:p>
          <w:p w:rsidR="000D3A24" w:rsidRDefault="000D3A24" w:rsidP="000D3A24">
            <w:pPr>
              <w:spacing w:line="560" w:lineRule="exact"/>
              <w:ind w:firstLineChars="200" w:firstLine="3168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其他手续应当场受理。</w:t>
            </w:r>
            <w:r>
              <w:rPr>
                <w:rFonts w:ascii="仿宋_GB2312" w:eastAsia="仿宋_GB2312" w:hint="eastAsia"/>
                <w:sz w:val="32"/>
                <w:szCs w:val="32"/>
              </w:rPr>
              <w:t>申报材料符合受理条件的，当场予以受理；不符合条件的，当场一次性告知相对人；当场未予答复的，视为受理。</w:t>
            </w:r>
          </w:p>
          <w:p w:rsidR="000D3A24" w:rsidRDefault="000D3A24" w:rsidP="000D3A24">
            <w:pPr>
              <w:pStyle w:val="a"/>
              <w:spacing w:line="560" w:lineRule="exact"/>
              <w:ind w:firstLine="31680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办理期限：设立、改扩建申请为</w:t>
            </w:r>
            <w:r>
              <w:rPr>
                <w:rFonts w:ascii="仿宋_GB2312" w:eastAsia="仿宋_GB2312" w:hAnsi="宋体"/>
                <w:sz w:val="32"/>
                <w:szCs w:val="32"/>
              </w:rPr>
              <w:t>20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个工作日（不包括行政指导、公示和听证时间）；其他变更、延续、补证手续应及时办结；注销手续应当场办结。</w:t>
            </w:r>
          </w:p>
          <w:p w:rsidR="000D3A24" w:rsidRDefault="000D3A24" w:rsidP="000D3A24">
            <w:pPr>
              <w:spacing w:line="560" w:lineRule="exact"/>
              <w:ind w:firstLineChars="200" w:firstLine="31680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0D3A24" w:rsidRDefault="000D3A24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</w:rPr>
              <w:t>承诺期限</w:t>
            </w:r>
          </w:p>
        </w:tc>
        <w:tc>
          <w:tcPr>
            <w:tcW w:w="3014" w:type="dxa"/>
            <w:vAlign w:val="center"/>
          </w:tcPr>
          <w:p w:rsidR="000D3A24" w:rsidRDefault="000D3A24" w:rsidP="000D3A24">
            <w:pPr>
              <w:spacing w:line="560" w:lineRule="exact"/>
              <w:ind w:firstLineChars="200" w:firstLine="3168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受理期限：设立、改扩建申请为</w:t>
            </w:r>
            <w:r>
              <w:rPr>
                <w:rFonts w:ascii="仿宋_GB2312" w:eastAsia="仿宋_GB2312" w:hAnsi="宋体"/>
                <w:sz w:val="32"/>
                <w:szCs w:val="32"/>
              </w:rPr>
              <w:t>5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个工作日。</w:t>
            </w:r>
            <w:r>
              <w:rPr>
                <w:rFonts w:ascii="仿宋_GB2312" w:eastAsia="仿宋_GB2312" w:hint="eastAsia"/>
                <w:sz w:val="32"/>
                <w:szCs w:val="32"/>
              </w:rPr>
              <w:t>申报材料符合受理条件的，予以受理；不符合条件的，一次性告知相对人；超过受理期限未予答复的，视为受理。</w:t>
            </w:r>
          </w:p>
          <w:p w:rsidR="000D3A24" w:rsidRDefault="000D3A24" w:rsidP="000D3A24">
            <w:pPr>
              <w:spacing w:line="560" w:lineRule="exact"/>
              <w:ind w:firstLineChars="200" w:firstLine="3168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其他手续应当场受理。</w:t>
            </w:r>
            <w:r>
              <w:rPr>
                <w:rFonts w:ascii="仿宋_GB2312" w:eastAsia="仿宋_GB2312" w:hint="eastAsia"/>
                <w:sz w:val="32"/>
                <w:szCs w:val="32"/>
              </w:rPr>
              <w:t>申报材料符合受理条件的，当场予以受理；不符合条件的，当场一次性告知相对人；当场未予答复的，视为受理。</w:t>
            </w:r>
          </w:p>
          <w:p w:rsidR="000D3A24" w:rsidRDefault="000D3A24" w:rsidP="000D3A24">
            <w:pPr>
              <w:pStyle w:val="a"/>
              <w:spacing w:line="560" w:lineRule="exact"/>
              <w:ind w:firstLine="31680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办理期限：设立、改扩建申请为</w:t>
            </w:r>
            <w:r>
              <w:rPr>
                <w:rFonts w:ascii="仿宋_GB2312" w:eastAsia="仿宋_GB2312" w:hAnsi="宋体"/>
                <w:sz w:val="32"/>
                <w:szCs w:val="32"/>
              </w:rPr>
              <w:t>20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个工作日（不包括行政指导、公示和听证时间）；其他变更、延续、补证手续应及时办结；注销手续应当场办结。</w:t>
            </w:r>
          </w:p>
          <w:p w:rsidR="000D3A24" w:rsidRDefault="000D3A24" w:rsidP="000D3A24">
            <w:pPr>
              <w:spacing w:line="560" w:lineRule="exact"/>
              <w:ind w:firstLineChars="200" w:firstLine="31680"/>
              <w:rPr>
                <w:rFonts w:ascii="仿宋_GB2312" w:eastAsia="仿宋_GB2312"/>
                <w:sz w:val="24"/>
              </w:rPr>
            </w:pPr>
          </w:p>
        </w:tc>
      </w:tr>
      <w:tr w:rsidR="000D3A24">
        <w:tc>
          <w:tcPr>
            <w:tcW w:w="1188" w:type="dxa"/>
            <w:vAlign w:val="center"/>
          </w:tcPr>
          <w:p w:rsidR="000D3A24" w:rsidRDefault="000D3A24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</w:rPr>
              <w:t>实施机关</w:t>
            </w:r>
          </w:p>
        </w:tc>
        <w:tc>
          <w:tcPr>
            <w:tcW w:w="3060" w:type="dxa"/>
            <w:vAlign w:val="center"/>
          </w:tcPr>
          <w:p w:rsidR="000D3A24" w:rsidRDefault="000D3A24">
            <w:pPr>
              <w:spacing w:line="6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区文体新局</w:t>
            </w:r>
          </w:p>
        </w:tc>
        <w:tc>
          <w:tcPr>
            <w:tcW w:w="1260" w:type="dxa"/>
            <w:vAlign w:val="center"/>
          </w:tcPr>
          <w:p w:rsidR="000D3A24" w:rsidRDefault="000D3A24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</w:rPr>
              <w:t>责任科室</w:t>
            </w:r>
          </w:p>
        </w:tc>
        <w:tc>
          <w:tcPr>
            <w:tcW w:w="3014" w:type="dxa"/>
            <w:vAlign w:val="center"/>
          </w:tcPr>
          <w:p w:rsidR="000D3A24" w:rsidRDefault="000D3A24">
            <w:pPr>
              <w:spacing w:line="6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市场股</w:t>
            </w:r>
          </w:p>
        </w:tc>
      </w:tr>
      <w:tr w:rsidR="000D3A24">
        <w:tc>
          <w:tcPr>
            <w:tcW w:w="1188" w:type="dxa"/>
            <w:vAlign w:val="center"/>
          </w:tcPr>
          <w:p w:rsidR="000D3A24" w:rsidRDefault="000D3A24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</w:rPr>
              <w:t>咨询电话</w:t>
            </w:r>
          </w:p>
        </w:tc>
        <w:tc>
          <w:tcPr>
            <w:tcW w:w="3060" w:type="dxa"/>
            <w:vAlign w:val="center"/>
          </w:tcPr>
          <w:p w:rsidR="000D3A24" w:rsidRDefault="000D3A24">
            <w:pPr>
              <w:spacing w:line="6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8849232</w:t>
            </w:r>
          </w:p>
        </w:tc>
        <w:tc>
          <w:tcPr>
            <w:tcW w:w="1260" w:type="dxa"/>
            <w:vAlign w:val="center"/>
          </w:tcPr>
          <w:p w:rsidR="000D3A24" w:rsidRDefault="000D3A24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</w:rPr>
              <w:t>投诉电话</w:t>
            </w:r>
          </w:p>
        </w:tc>
        <w:tc>
          <w:tcPr>
            <w:tcW w:w="3014" w:type="dxa"/>
            <w:vAlign w:val="center"/>
          </w:tcPr>
          <w:p w:rsidR="000D3A24" w:rsidRDefault="000D3A24">
            <w:pPr>
              <w:spacing w:line="600" w:lineRule="exact"/>
              <w:rPr>
                <w:rFonts w:ascii="仿宋_GB2312" w:eastAsia="仿宋_GB2312"/>
                <w:sz w:val="24"/>
              </w:rPr>
            </w:pPr>
            <w:bookmarkStart w:id="0" w:name="_GoBack"/>
            <w:r>
              <w:rPr>
                <w:rFonts w:ascii="仿宋_GB2312" w:eastAsia="仿宋_GB2312"/>
                <w:sz w:val="32"/>
                <w:szCs w:val="32"/>
              </w:rPr>
              <w:t>8849232</w:t>
            </w:r>
            <w:bookmarkEnd w:id="0"/>
          </w:p>
        </w:tc>
      </w:tr>
      <w:tr w:rsidR="000D3A24">
        <w:tc>
          <w:tcPr>
            <w:tcW w:w="1188" w:type="dxa"/>
            <w:vAlign w:val="center"/>
          </w:tcPr>
          <w:p w:rsidR="000D3A24" w:rsidRDefault="000D3A24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</w:rPr>
              <w:t>受理条件</w:t>
            </w:r>
          </w:p>
        </w:tc>
        <w:tc>
          <w:tcPr>
            <w:tcW w:w="7334" w:type="dxa"/>
            <w:gridSpan w:val="3"/>
            <w:vAlign w:val="center"/>
          </w:tcPr>
          <w:p w:rsidR="000D3A24" w:rsidRDefault="000D3A24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  <w:p w:rsidR="000D3A24" w:rsidRDefault="000D3A24" w:rsidP="000D3A24">
            <w:pPr>
              <w:spacing w:line="560" w:lineRule="exact"/>
              <w:ind w:firstLineChars="200" w:firstLine="3168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受理人员应当核对以下材料：</w:t>
            </w:r>
          </w:p>
          <w:p w:rsidR="000D3A24" w:rsidRDefault="000D3A24" w:rsidP="000D3A24">
            <w:pPr>
              <w:tabs>
                <w:tab w:val="left" w:pos="420"/>
              </w:tabs>
              <w:spacing w:line="560" w:lineRule="exact"/>
              <w:ind w:firstLineChars="200" w:firstLine="3168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1.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歌舞娱乐场所申请登记表；</w:t>
            </w:r>
          </w:p>
          <w:p w:rsidR="000D3A24" w:rsidRDefault="000D3A24" w:rsidP="000D3A24">
            <w:pPr>
              <w:spacing w:line="560" w:lineRule="exact"/>
              <w:ind w:firstLineChars="200" w:firstLine="3168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2.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营业执照副本复印件；</w:t>
            </w:r>
          </w:p>
          <w:p w:rsidR="000D3A24" w:rsidRDefault="000D3A24" w:rsidP="000D3A24">
            <w:pPr>
              <w:spacing w:line="560" w:lineRule="exact"/>
              <w:ind w:firstLineChars="200" w:firstLine="3168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3.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投资人、法定代表人、主要负责人的身份证明以及无《条例》第四条、第五条、第五十二条规定情况的书面声明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,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营业执照已载明姓名及身份证明编号的，可以不用提供；</w:t>
            </w:r>
          </w:p>
          <w:p w:rsidR="000D3A24" w:rsidRDefault="000D3A24" w:rsidP="000D3A24">
            <w:pPr>
              <w:spacing w:line="560" w:lineRule="exact"/>
              <w:ind w:firstLineChars="200" w:firstLine="3168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4.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场所合法使用证明；</w:t>
            </w:r>
          </w:p>
          <w:p w:rsidR="000D3A24" w:rsidRDefault="000D3A24" w:rsidP="000D3A24">
            <w:pPr>
              <w:spacing w:line="560" w:lineRule="exact"/>
              <w:ind w:firstLineChars="200" w:firstLine="3168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5.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场所内部结构平面图，标明包厢、包间面积及位置；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6.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公安消防部门出具的《公众聚集场所投入使用、营业前消防安全检查合格证》复印件；</w:t>
            </w:r>
          </w:p>
          <w:p w:rsidR="000D3A24" w:rsidRDefault="000D3A24" w:rsidP="000D3A24">
            <w:pPr>
              <w:widowControl/>
              <w:spacing w:line="560" w:lineRule="exact"/>
              <w:ind w:firstLineChars="200" w:firstLine="31680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6.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环境保护行政部门出具的批准文件复印件，如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shd w:val="clear" w:color="auto" w:fill="FFFFFF"/>
              </w:rPr>
              <w:t>建设项目竣工环境保护验收决定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；</w:t>
            </w:r>
          </w:p>
          <w:p w:rsidR="000D3A24" w:rsidRDefault="000D3A24" w:rsidP="000D3A24">
            <w:pPr>
              <w:spacing w:line="560" w:lineRule="exact"/>
              <w:ind w:firstLineChars="200" w:firstLine="3168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7.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申请设立中外合资、中外合作经营娱乐场所的，还应当提交商务主管部门的批准文件复印件，如外商投资企业批准证书；</w:t>
            </w:r>
          </w:p>
          <w:p w:rsidR="000D3A24" w:rsidRDefault="000D3A24" w:rsidP="000D3A2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napToGrid w:val="0"/>
              <w:spacing w:line="560" w:lineRule="exact"/>
              <w:ind w:firstLineChars="200" w:firstLine="3168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申请材料齐全且符合法定形式的，应当场或在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个工作日内作出受理决定，并出具《行政许可申请受理通知书》和《申请材料清单》。</w:t>
            </w:r>
          </w:p>
          <w:p w:rsidR="000D3A24" w:rsidRDefault="000D3A24" w:rsidP="000D3A2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napToGrid w:val="0"/>
              <w:spacing w:line="560" w:lineRule="exact"/>
              <w:ind w:firstLineChars="200" w:firstLine="3168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申请材料不全或不符合法定形式的，应当场或在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个工作日内出具《行政许可申请材料补正告知书》，一次告知申报单位需要补正的全部内容。逾期不告知的，视为受理。</w:t>
            </w:r>
          </w:p>
          <w:p w:rsidR="000D3A24" w:rsidRDefault="000D3A24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:rsidR="000D3A24">
        <w:tc>
          <w:tcPr>
            <w:tcW w:w="1188" w:type="dxa"/>
            <w:vAlign w:val="center"/>
          </w:tcPr>
          <w:p w:rsidR="000D3A24" w:rsidRDefault="000D3A24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</w:rPr>
              <w:t>申报材料</w:t>
            </w:r>
          </w:p>
        </w:tc>
        <w:tc>
          <w:tcPr>
            <w:tcW w:w="7334" w:type="dxa"/>
            <w:gridSpan w:val="3"/>
            <w:vAlign w:val="center"/>
          </w:tcPr>
          <w:p w:rsidR="000D3A24" w:rsidRDefault="000D3A24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  <w:p w:rsidR="000D3A24" w:rsidRDefault="000D3A24" w:rsidP="000D3A24">
            <w:pPr>
              <w:spacing w:line="560" w:lineRule="exact"/>
              <w:ind w:firstLineChars="200" w:firstLine="3168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受理人员应当核对以下材料：</w:t>
            </w:r>
          </w:p>
          <w:p w:rsidR="000D3A24" w:rsidRDefault="000D3A24" w:rsidP="000D3A24">
            <w:pPr>
              <w:tabs>
                <w:tab w:val="left" w:pos="420"/>
              </w:tabs>
              <w:spacing w:line="560" w:lineRule="exact"/>
              <w:ind w:firstLineChars="200" w:firstLine="3168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1.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歌舞娱乐场所申请登记表；</w:t>
            </w:r>
          </w:p>
          <w:p w:rsidR="000D3A24" w:rsidRDefault="000D3A24" w:rsidP="000D3A24">
            <w:pPr>
              <w:spacing w:line="560" w:lineRule="exact"/>
              <w:ind w:firstLineChars="200" w:firstLine="3168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2.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营业执照副本复印件；</w:t>
            </w:r>
          </w:p>
          <w:p w:rsidR="000D3A24" w:rsidRDefault="000D3A24" w:rsidP="000D3A24">
            <w:pPr>
              <w:spacing w:line="560" w:lineRule="exact"/>
              <w:ind w:firstLineChars="200" w:firstLine="3168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3.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投资人、法定代表人、主要负责人的身份证明以及无《条例》第四条、第五条、第五十二条规定情况的书面声明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,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营业执照已载明姓名及身份证明编号的，可以不用提供；</w:t>
            </w:r>
          </w:p>
          <w:p w:rsidR="000D3A24" w:rsidRDefault="000D3A24" w:rsidP="000D3A24">
            <w:pPr>
              <w:spacing w:line="560" w:lineRule="exact"/>
              <w:ind w:firstLineChars="200" w:firstLine="3168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4.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场所合法使用证明；</w:t>
            </w:r>
          </w:p>
          <w:p w:rsidR="000D3A24" w:rsidRDefault="000D3A24" w:rsidP="000D3A24">
            <w:pPr>
              <w:spacing w:line="560" w:lineRule="exact"/>
              <w:ind w:firstLineChars="200" w:firstLine="3168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5.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场所内部结构平面图，标明包厢、包间面积及位置；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6.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公安消防部门出具的《公众聚集场所投入使用、营业前消防安全检查合格证》复印件；</w:t>
            </w:r>
          </w:p>
          <w:p w:rsidR="000D3A24" w:rsidRDefault="000D3A24" w:rsidP="000D3A24">
            <w:pPr>
              <w:widowControl/>
              <w:spacing w:line="560" w:lineRule="exact"/>
              <w:ind w:firstLineChars="200" w:firstLine="31680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6.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环境保护行政部门出具的批准文件复印件，如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shd w:val="clear" w:color="auto" w:fill="FFFFFF"/>
              </w:rPr>
              <w:t>建设项目竣工环境保护验收决定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；</w:t>
            </w:r>
          </w:p>
          <w:p w:rsidR="000D3A24" w:rsidRDefault="000D3A24" w:rsidP="000D3A24">
            <w:pPr>
              <w:spacing w:line="560" w:lineRule="exact"/>
              <w:ind w:firstLineChars="200" w:firstLine="3168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7.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申请设立中外合资、中外合作经营娱乐场所的，还应当提交商务主管部门的批准文件复印件，如外商投资企业批准证书；</w:t>
            </w:r>
          </w:p>
          <w:p w:rsidR="000D3A24" w:rsidRDefault="000D3A24" w:rsidP="000D3A2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napToGrid w:val="0"/>
              <w:spacing w:line="560" w:lineRule="exact"/>
              <w:ind w:firstLineChars="200" w:firstLine="3168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申请材料齐全且符合法定形式的，应当场或在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个工作日内作出受理决定，并出具《行政许可申请受理通知书》和《申请材料清单》。</w:t>
            </w:r>
          </w:p>
          <w:p w:rsidR="000D3A24" w:rsidRDefault="000D3A24" w:rsidP="000D3A2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napToGrid w:val="0"/>
              <w:spacing w:line="560" w:lineRule="exact"/>
              <w:ind w:firstLineChars="200" w:firstLine="3168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申请材料不全或不符合法定形式的，应当场或在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个工作日内出具《行政许可申请材料补正告知书》，一次告知申报单位需要补正的全部内容。逾期不告知的，视为受理。</w:t>
            </w:r>
          </w:p>
          <w:p w:rsidR="000D3A24" w:rsidRDefault="000D3A24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  <w:p w:rsidR="000D3A24" w:rsidRDefault="000D3A24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:rsidR="000D3A24">
        <w:tc>
          <w:tcPr>
            <w:tcW w:w="1188" w:type="dxa"/>
            <w:vAlign w:val="center"/>
          </w:tcPr>
          <w:p w:rsidR="000D3A24" w:rsidRDefault="000D3A24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</w:rPr>
              <w:t>法定依据</w:t>
            </w:r>
          </w:p>
        </w:tc>
        <w:tc>
          <w:tcPr>
            <w:tcW w:w="7334" w:type="dxa"/>
            <w:gridSpan w:val="3"/>
            <w:vAlign w:val="center"/>
          </w:tcPr>
          <w:p w:rsidR="000D3A24" w:rsidRDefault="000D3A24" w:rsidP="000D3A24">
            <w:pPr>
              <w:tabs>
                <w:tab w:val="center" w:pos="4201"/>
                <w:tab w:val="right" w:leader="dot" w:pos="9298"/>
              </w:tabs>
              <w:spacing w:line="560" w:lineRule="exact"/>
              <w:ind w:firstLineChars="200" w:firstLine="31680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《国务院关于印发注册资本登记制度改革方案的通知》（国发</w:t>
            </w:r>
            <w:r>
              <w:rPr>
                <w:rFonts w:ascii="楷体_GB2312" w:eastAsia="楷体_GB2312" w:hAnsi="楷体_GB2312" w:hint="eastAsia"/>
                <w:sz w:val="32"/>
                <w:szCs w:val="32"/>
                <w:shd w:val="clear" w:color="auto" w:fill="FFFFFF"/>
              </w:rPr>
              <w:t>〔</w:t>
            </w:r>
            <w:r>
              <w:rPr>
                <w:rFonts w:ascii="楷体_GB2312" w:eastAsia="楷体_GB2312" w:hAnsi="楷体_GB2312"/>
                <w:sz w:val="32"/>
                <w:szCs w:val="32"/>
                <w:shd w:val="clear" w:color="auto" w:fill="FFFFFF"/>
              </w:rPr>
              <w:t>2014</w:t>
            </w:r>
            <w:r>
              <w:rPr>
                <w:rFonts w:ascii="楷体_GB2312" w:eastAsia="楷体_GB2312" w:hAnsi="楷体_GB2312" w:hint="eastAsia"/>
                <w:sz w:val="32"/>
                <w:szCs w:val="32"/>
                <w:shd w:val="clear" w:color="auto" w:fill="FFFFFF"/>
              </w:rPr>
              <w:t>〕</w:t>
            </w:r>
            <w:r>
              <w:rPr>
                <w:rFonts w:ascii="楷体_GB2312" w:eastAsia="楷体_GB2312" w:hAnsi="楷体_GB2312"/>
                <w:sz w:val="32"/>
                <w:szCs w:val="32"/>
                <w:shd w:val="clear" w:color="auto" w:fill="FFFFFF"/>
              </w:rPr>
              <w:t>7</w:t>
            </w:r>
            <w:r>
              <w:rPr>
                <w:rFonts w:ascii="楷体_GB2312" w:eastAsia="楷体_GB2312" w:hAnsi="楷体_GB2312" w:hint="eastAsia"/>
                <w:sz w:val="32"/>
                <w:szCs w:val="32"/>
                <w:shd w:val="clear" w:color="auto" w:fill="FFFFFF"/>
              </w:rPr>
              <w:t>号）；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《娱乐场所管理条例》第九条、第十二条；《娱乐场所管理办法》第十五条、第十六条、第十七条、第十八条；《文化部关于贯彻</w:t>
            </w:r>
            <w:r>
              <w:rPr>
                <w:rFonts w:ascii="仿宋_GB2312" w:eastAsia="仿宋_GB2312" w:hAnsi="宋体"/>
                <w:sz w:val="32"/>
                <w:szCs w:val="32"/>
              </w:rPr>
              <w:t>&lt;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娱乐场所管理办法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&gt;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的通知》（文市发〔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2013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〕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12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号）；《文化部关于落实“先照后证”改进文化市场行政审批工作的通知》（</w:t>
            </w:r>
            <w:r>
              <w:rPr>
                <w:rFonts w:ascii="仿宋_GB2312" w:eastAsia="仿宋_GB2312" w:hAnsi="仿宋_GB2312" w:hint="eastAsia"/>
                <w:sz w:val="32"/>
              </w:rPr>
              <w:t>文市函〔</w:t>
            </w:r>
            <w:r>
              <w:rPr>
                <w:rFonts w:ascii="仿宋_GB2312" w:eastAsia="仿宋_GB2312" w:hAnsi="仿宋_GB2312"/>
                <w:sz w:val="32"/>
              </w:rPr>
              <w:t>2015</w:t>
            </w:r>
            <w:r>
              <w:rPr>
                <w:rFonts w:ascii="仿宋_GB2312" w:eastAsia="仿宋_GB2312" w:hAnsi="仿宋_GB2312" w:hint="eastAsia"/>
                <w:sz w:val="32"/>
              </w:rPr>
              <w:t>〕</w:t>
            </w:r>
            <w:r>
              <w:rPr>
                <w:rFonts w:ascii="仿宋_GB2312" w:eastAsia="仿宋_GB2312" w:hAnsi="仿宋_GB2312"/>
                <w:sz w:val="32"/>
              </w:rPr>
              <w:t>627</w:t>
            </w:r>
            <w:r>
              <w:rPr>
                <w:rFonts w:ascii="仿宋_GB2312" w:eastAsia="仿宋_GB2312" w:hAnsi="仿宋_GB2312" w:hint="eastAsia"/>
                <w:sz w:val="32"/>
              </w:rPr>
              <w:t>号</w:t>
            </w:r>
          </w:p>
        </w:tc>
      </w:tr>
      <w:tr w:rsidR="000D3A24">
        <w:tc>
          <w:tcPr>
            <w:tcW w:w="1188" w:type="dxa"/>
            <w:vAlign w:val="center"/>
          </w:tcPr>
          <w:p w:rsidR="000D3A24" w:rsidRDefault="000D3A24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</w:rPr>
              <w:t>收费标准</w:t>
            </w:r>
          </w:p>
        </w:tc>
        <w:tc>
          <w:tcPr>
            <w:tcW w:w="7334" w:type="dxa"/>
            <w:gridSpan w:val="3"/>
            <w:vAlign w:val="center"/>
          </w:tcPr>
          <w:p w:rsidR="000D3A24" w:rsidRDefault="000D3A24">
            <w:pPr>
              <w:spacing w:line="6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不收费</w:t>
            </w:r>
          </w:p>
        </w:tc>
      </w:tr>
      <w:tr w:rsidR="000D3A24">
        <w:trPr>
          <w:trHeight w:val="13694"/>
        </w:trPr>
        <w:tc>
          <w:tcPr>
            <w:tcW w:w="1188" w:type="dxa"/>
            <w:vAlign w:val="center"/>
          </w:tcPr>
          <w:p w:rsidR="000D3A24" w:rsidRDefault="000D3A24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</w:rPr>
              <w:t>运</w:t>
            </w:r>
          </w:p>
          <w:p w:rsidR="000D3A24" w:rsidRDefault="000D3A24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</w:rPr>
              <w:t>行</w:t>
            </w:r>
          </w:p>
          <w:p w:rsidR="000D3A24" w:rsidRDefault="000D3A24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</w:rPr>
              <w:t>流</w:t>
            </w:r>
          </w:p>
          <w:p w:rsidR="000D3A24" w:rsidRDefault="000D3A24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54pt;margin-top:18.7pt;width:5in;height:241.55pt;z-index:-251658240">
                  <v:imagedata r:id="rId6" o:title=""/>
                </v:shape>
              </w:pict>
            </w:r>
            <w:r>
              <w:rPr>
                <w:rFonts w:ascii="仿宋_GB2312" w:eastAsia="仿宋_GB2312" w:hAnsi="黑体" w:hint="eastAsia"/>
                <w:b/>
                <w:sz w:val="24"/>
              </w:rPr>
              <w:t>程</w:t>
            </w:r>
          </w:p>
          <w:p w:rsidR="000D3A24" w:rsidRDefault="000D3A24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</w:rPr>
              <w:t>图</w:t>
            </w:r>
          </w:p>
        </w:tc>
        <w:tc>
          <w:tcPr>
            <w:tcW w:w="7334" w:type="dxa"/>
            <w:gridSpan w:val="3"/>
            <w:vAlign w:val="center"/>
          </w:tcPr>
          <w:p w:rsidR="000D3A24" w:rsidRDefault="000D3A24">
            <w:pPr>
              <w:spacing w:line="480" w:lineRule="auto"/>
              <w:rPr>
                <w:rFonts w:ascii="仿宋_GB2312" w:eastAsia="仿宋_GB2312"/>
                <w:sz w:val="24"/>
              </w:rPr>
            </w:pPr>
          </w:p>
        </w:tc>
      </w:tr>
    </w:tbl>
    <w:p w:rsidR="000D3A24" w:rsidRDefault="000D3A24">
      <w:pPr>
        <w:pStyle w:val="0"/>
        <w:widowControl w:val="0"/>
        <w:spacing w:line="60" w:lineRule="exact"/>
        <w:jc w:val="both"/>
        <w:rPr>
          <w:rFonts w:ascii="仿宋_GB2312" w:eastAsia="仿宋_GB2312"/>
          <w:sz w:val="10"/>
          <w:szCs w:val="10"/>
        </w:rPr>
      </w:pPr>
    </w:p>
    <w:p w:rsidR="000D3A24" w:rsidRDefault="000D3A24"/>
    <w:sectPr w:rsidR="000D3A24" w:rsidSect="00A154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3A24" w:rsidRDefault="000D3A24" w:rsidP="00A154D7">
      <w:r>
        <w:separator/>
      </w:r>
    </w:p>
  </w:endnote>
  <w:endnote w:type="continuationSeparator" w:id="1">
    <w:p w:rsidR="000D3A24" w:rsidRDefault="000D3A24" w:rsidP="00A154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宋体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楷体_GB2312">
    <w:altName w:val="微软雅黑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A24" w:rsidRDefault="000D3A2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A24" w:rsidRDefault="000D3A2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A24" w:rsidRDefault="000D3A2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3A24" w:rsidRDefault="000D3A24" w:rsidP="00A154D7">
      <w:r>
        <w:separator/>
      </w:r>
    </w:p>
  </w:footnote>
  <w:footnote w:type="continuationSeparator" w:id="1">
    <w:p w:rsidR="000D3A24" w:rsidRDefault="000D3A24" w:rsidP="00A154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A24" w:rsidRDefault="000D3A2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A24" w:rsidRDefault="000D3A24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A24" w:rsidRDefault="000D3A2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440814E0"/>
    <w:rsid w:val="00006C99"/>
    <w:rsid w:val="0003797C"/>
    <w:rsid w:val="00046817"/>
    <w:rsid w:val="000D3A24"/>
    <w:rsid w:val="0011096C"/>
    <w:rsid w:val="00161B78"/>
    <w:rsid w:val="001D4275"/>
    <w:rsid w:val="0020613F"/>
    <w:rsid w:val="00206C5F"/>
    <w:rsid w:val="00212B52"/>
    <w:rsid w:val="00213E48"/>
    <w:rsid w:val="0026327A"/>
    <w:rsid w:val="0030755E"/>
    <w:rsid w:val="003A139F"/>
    <w:rsid w:val="003A46F3"/>
    <w:rsid w:val="003C040E"/>
    <w:rsid w:val="00411332"/>
    <w:rsid w:val="005F1DDA"/>
    <w:rsid w:val="00637475"/>
    <w:rsid w:val="00641741"/>
    <w:rsid w:val="006571AD"/>
    <w:rsid w:val="00664283"/>
    <w:rsid w:val="0087507D"/>
    <w:rsid w:val="008F3578"/>
    <w:rsid w:val="00925736"/>
    <w:rsid w:val="00934022"/>
    <w:rsid w:val="00940B86"/>
    <w:rsid w:val="009C4080"/>
    <w:rsid w:val="009D5BC7"/>
    <w:rsid w:val="00A154D7"/>
    <w:rsid w:val="00A97143"/>
    <w:rsid w:val="00A97B88"/>
    <w:rsid w:val="00AE4E60"/>
    <w:rsid w:val="00B13E04"/>
    <w:rsid w:val="00B363ED"/>
    <w:rsid w:val="00B94E40"/>
    <w:rsid w:val="00BF4561"/>
    <w:rsid w:val="00C06BF0"/>
    <w:rsid w:val="00C114B5"/>
    <w:rsid w:val="00C70E3B"/>
    <w:rsid w:val="00CB092C"/>
    <w:rsid w:val="00CE69DF"/>
    <w:rsid w:val="00D3747B"/>
    <w:rsid w:val="00F354ED"/>
    <w:rsid w:val="00FF1342"/>
    <w:rsid w:val="254C40BE"/>
    <w:rsid w:val="440814E0"/>
    <w:rsid w:val="6B8F2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4D7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154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154D7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A154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154D7"/>
    <w:rPr>
      <w:rFonts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A154D7"/>
    <w:rPr>
      <w:rFonts w:cs="Times New Roman"/>
    </w:rPr>
  </w:style>
  <w:style w:type="character" w:styleId="Hyperlink">
    <w:name w:val="Hyperlink"/>
    <w:basedOn w:val="DefaultParagraphFont"/>
    <w:uiPriority w:val="99"/>
    <w:rsid w:val="00A154D7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A154D7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">
    <w:name w:val="0"/>
    <w:basedOn w:val="Normal"/>
    <w:uiPriority w:val="99"/>
    <w:rsid w:val="00A154D7"/>
    <w:pPr>
      <w:widowControl/>
      <w:snapToGrid w:val="0"/>
      <w:jc w:val="left"/>
    </w:pPr>
    <w:rPr>
      <w:kern w:val="0"/>
      <w:sz w:val="20"/>
      <w:szCs w:val="20"/>
    </w:rPr>
  </w:style>
  <w:style w:type="paragraph" w:customStyle="1" w:styleId="CharCharCharCharCharCharChar">
    <w:name w:val="Char Char Char Char Char Char Char"/>
    <w:basedOn w:val="Normal"/>
    <w:uiPriority w:val="99"/>
    <w:rsid w:val="00A154D7"/>
    <w:pPr>
      <w:spacing w:before="100" w:beforeAutospacing="1" w:after="100" w:afterAutospacing="1"/>
    </w:pPr>
    <w:rPr>
      <w:rFonts w:ascii="Times New Roman" w:hAnsi="Times New Roman"/>
      <w:szCs w:val="20"/>
    </w:rPr>
  </w:style>
  <w:style w:type="paragraph" w:customStyle="1" w:styleId="a">
    <w:name w:val="段"/>
    <w:uiPriority w:val="99"/>
    <w:rsid w:val="00A154D7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hAnsi="Times New Roman"/>
      <w:sz w:val="22"/>
    </w:rPr>
  </w:style>
  <w:style w:type="paragraph" w:customStyle="1" w:styleId="p17">
    <w:name w:val="p17"/>
    <w:basedOn w:val="Normal"/>
    <w:uiPriority w:val="99"/>
    <w:rsid w:val="00A154D7"/>
    <w:pPr>
      <w:widowControl/>
    </w:pPr>
    <w:rPr>
      <w:rFonts w:ascii="Times New Roman" w:hAnsi="Times New Roman"/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7</Pages>
  <Words>249</Words>
  <Characters>1424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subject/>
  <dc:creator>Administrator</dc:creator>
  <cp:keywords/>
  <dc:description/>
  <cp:lastModifiedBy>微软用户</cp:lastModifiedBy>
  <cp:revision>3</cp:revision>
  <cp:lastPrinted>2015-12-21T07:17:00Z</cp:lastPrinted>
  <dcterms:created xsi:type="dcterms:W3CDTF">2015-12-22T03:57:00Z</dcterms:created>
  <dcterms:modified xsi:type="dcterms:W3CDTF">2016-12-05T09:32:00Z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2052-10.1.0.5399</vt:lpwstr>
  </property>
</Properties>
</file>